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2D" w:rsidRPr="0023750D" w:rsidRDefault="0025352D" w:rsidP="002535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50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Таблица 15</w:t>
      </w:r>
    </w:p>
    <w:p w:rsidR="0025352D" w:rsidRPr="00F36A75" w:rsidRDefault="0025352D" w:rsidP="00302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</w:p>
    <w:p w:rsidR="0025352D" w:rsidRPr="00F36A75" w:rsidRDefault="0025352D" w:rsidP="00302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5352D" w:rsidRPr="00F36A75" w:rsidRDefault="0025352D" w:rsidP="00302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</w:t>
      </w:r>
    </w:p>
    <w:p w:rsidR="00360407" w:rsidRPr="00F36A75" w:rsidRDefault="00360407" w:rsidP="003022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</w:t>
      </w:r>
      <w:r w:rsidR="0025352D"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достижении значений показателей </w:t>
      </w:r>
      <w:r w:rsidR="00302278"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(индикаторов) государственной программы</w:t>
      </w:r>
    </w:p>
    <w:p w:rsidR="00302278" w:rsidRPr="00F36A75" w:rsidRDefault="00360407" w:rsidP="003604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302278"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Кабардино-Балкарской Республики</w:t>
      </w:r>
      <w:r w:rsidRPr="00F36A7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302278" w:rsidRPr="00F36A75">
        <w:rPr>
          <w:rFonts w:ascii="Times New Roman" w:hAnsi="Times New Roman" w:cs="Times New Roman"/>
          <w:b/>
          <w:sz w:val="16"/>
          <w:szCs w:val="16"/>
        </w:rPr>
        <w:t>«Развитие образования в Кабардино-Балкарской Республике»</w:t>
      </w:r>
    </w:p>
    <w:p w:rsidR="00302278" w:rsidRPr="00F36A75" w:rsidRDefault="00360407" w:rsidP="003022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36A75">
        <w:rPr>
          <w:rFonts w:ascii="Times New Roman" w:hAnsi="Times New Roman" w:cs="Times New Roman"/>
          <w:b/>
          <w:sz w:val="16"/>
          <w:szCs w:val="16"/>
          <w:u w:val="single"/>
        </w:rPr>
        <w:t>по состоянию на 01.10.202</w:t>
      </w:r>
      <w:r w:rsidR="006844F0" w:rsidRPr="00F36A75">
        <w:rPr>
          <w:rFonts w:ascii="Times New Roman" w:hAnsi="Times New Roman" w:cs="Times New Roman"/>
          <w:b/>
          <w:sz w:val="16"/>
          <w:szCs w:val="16"/>
          <w:u w:val="single"/>
        </w:rPr>
        <w:t>1</w:t>
      </w:r>
      <w:r w:rsidRPr="00F36A75">
        <w:rPr>
          <w:rFonts w:ascii="Times New Roman" w:hAnsi="Times New Roman" w:cs="Times New Roman"/>
          <w:b/>
          <w:sz w:val="16"/>
          <w:szCs w:val="16"/>
          <w:u w:val="single"/>
        </w:rPr>
        <w:t xml:space="preserve"> г.</w:t>
      </w:r>
    </w:p>
    <w:p w:rsidR="00302278" w:rsidRPr="00F36A75" w:rsidRDefault="00302278" w:rsidP="006F05DA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5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5953"/>
        <w:gridCol w:w="1276"/>
        <w:gridCol w:w="1056"/>
        <w:gridCol w:w="1134"/>
        <w:gridCol w:w="1134"/>
        <w:gridCol w:w="3995"/>
      </w:tblGrid>
      <w:tr w:rsidR="00C75D32" w:rsidRPr="00F36A75" w:rsidTr="00F014C8">
        <w:trPr>
          <w:trHeight w:val="954"/>
          <w:jc w:val="center"/>
        </w:trPr>
        <w:tc>
          <w:tcPr>
            <w:tcW w:w="703" w:type="dxa"/>
            <w:vMerge w:val="restart"/>
          </w:tcPr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</w:p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proofErr w:type="gramStart"/>
            <w:r w:rsidRPr="00F36A7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п</w:t>
            </w:r>
            <w:proofErr w:type="gramEnd"/>
            <w:r w:rsidRPr="00F36A7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/п</w:t>
            </w:r>
          </w:p>
          <w:p w:rsidR="00C75D32" w:rsidRPr="00F36A75" w:rsidRDefault="00C75D32" w:rsidP="00302278">
            <w:pPr>
              <w:keepNext/>
              <w:keepLines/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 w:bidi="ru-RU"/>
              </w:rPr>
            </w:pPr>
          </w:p>
        </w:tc>
        <w:tc>
          <w:tcPr>
            <w:tcW w:w="5953" w:type="dxa"/>
            <w:vMerge w:val="restart"/>
          </w:tcPr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  <w:p w:rsidR="00C75D32" w:rsidRPr="00F36A75" w:rsidRDefault="0025352D" w:rsidP="0025352D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056" w:type="dxa"/>
          </w:tcPr>
          <w:p w:rsidR="00C75D32" w:rsidRPr="00F36A75" w:rsidRDefault="0025352D" w:rsidP="002535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Год,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предшест-вующий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отчетному</w:t>
            </w:r>
            <w:proofErr w:type="gramEnd"/>
          </w:p>
        </w:tc>
        <w:tc>
          <w:tcPr>
            <w:tcW w:w="2268" w:type="dxa"/>
            <w:gridSpan w:val="2"/>
          </w:tcPr>
          <w:p w:rsidR="0025352D" w:rsidRPr="00F36A75" w:rsidRDefault="0025352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5D32" w:rsidRPr="00F36A75" w:rsidRDefault="0025352D" w:rsidP="002535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Отчетный год</w:t>
            </w:r>
          </w:p>
        </w:tc>
        <w:tc>
          <w:tcPr>
            <w:tcW w:w="3995" w:type="dxa"/>
          </w:tcPr>
          <w:p w:rsidR="00C75D32" w:rsidRPr="00F36A75" w:rsidRDefault="0025352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Обоснование отклонений значений  показателя (индикатора) на конец отчетного периода (при наличии)</w:t>
            </w:r>
          </w:p>
        </w:tc>
      </w:tr>
      <w:tr w:rsidR="00C75D32" w:rsidRPr="00F36A75" w:rsidTr="009D39E4">
        <w:trPr>
          <w:trHeight w:val="254"/>
          <w:jc w:val="center"/>
        </w:trPr>
        <w:tc>
          <w:tcPr>
            <w:tcW w:w="703" w:type="dxa"/>
            <w:vMerge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5D32" w:rsidRPr="00F36A75" w:rsidRDefault="00AB31F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3995" w:type="dxa"/>
            <w:tcBorders>
              <w:bottom w:val="single" w:sz="4" w:space="0" w:color="auto"/>
            </w:tcBorders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5D32" w:rsidRPr="00F36A75" w:rsidTr="003E24B3">
        <w:trPr>
          <w:trHeight w:val="367"/>
          <w:jc w:val="center"/>
        </w:trPr>
        <w:tc>
          <w:tcPr>
            <w:tcW w:w="15251" w:type="dxa"/>
            <w:gridSpan w:val="7"/>
          </w:tcPr>
          <w:p w:rsidR="00C75D32" w:rsidRPr="00F36A75" w:rsidRDefault="00C75D32" w:rsidP="00C83E17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«Развитие среднего профессионального  и дополнительного профессионального образования»</w:t>
            </w:r>
          </w:p>
        </w:tc>
      </w:tr>
      <w:tr w:rsidR="00B52C84" w:rsidRPr="00F36A75" w:rsidTr="009D39E4">
        <w:trPr>
          <w:jc w:val="center"/>
        </w:trPr>
        <w:tc>
          <w:tcPr>
            <w:tcW w:w="703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953" w:type="dxa"/>
          </w:tcPr>
          <w:p w:rsidR="00B52C84" w:rsidRPr="00F36A75" w:rsidRDefault="00B52C84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Удельный вес численности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образовательным программам среднего профессионального образования</w:t>
            </w:r>
          </w:p>
        </w:tc>
        <w:tc>
          <w:tcPr>
            <w:tcW w:w="1276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59,3</w:t>
            </w:r>
          </w:p>
        </w:tc>
        <w:tc>
          <w:tcPr>
            <w:tcW w:w="1134" w:type="dxa"/>
          </w:tcPr>
          <w:p w:rsidR="00B52C84" w:rsidRPr="00F36A75" w:rsidRDefault="00B52C84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58,4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20,1</w:t>
            </w:r>
          </w:p>
        </w:tc>
        <w:tc>
          <w:tcPr>
            <w:tcW w:w="3995" w:type="dxa"/>
          </w:tcPr>
          <w:p w:rsidR="00B52C84" w:rsidRPr="00F36A75" w:rsidRDefault="00992D14" w:rsidP="00D362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 конца года целевой показатель </w:t>
            </w:r>
            <w:r w:rsidR="00D3623B" w:rsidRPr="00F36A75">
              <w:rPr>
                <w:rFonts w:ascii="Times New Roman" w:hAnsi="Times New Roman" w:cs="Times New Roman"/>
                <w:sz w:val="16"/>
                <w:szCs w:val="16"/>
              </w:rPr>
              <w:t>планируется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выполн</w:t>
            </w:r>
            <w:r w:rsidR="00D3623B" w:rsidRPr="00F36A75">
              <w:rPr>
                <w:rFonts w:ascii="Times New Roman" w:hAnsi="Times New Roman" w:cs="Times New Roman"/>
                <w:sz w:val="16"/>
                <w:szCs w:val="16"/>
              </w:rPr>
              <w:t>ить</w:t>
            </w:r>
          </w:p>
        </w:tc>
      </w:tr>
      <w:tr w:rsidR="00B52C84" w:rsidRPr="00F36A75" w:rsidTr="009D39E4">
        <w:trPr>
          <w:trHeight w:val="1042"/>
          <w:jc w:val="center"/>
        </w:trPr>
        <w:tc>
          <w:tcPr>
            <w:tcW w:w="703" w:type="dxa"/>
          </w:tcPr>
          <w:p w:rsidR="00B52C84" w:rsidRPr="00F36A75" w:rsidRDefault="00B52C84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1.2</w:t>
            </w:r>
          </w:p>
        </w:tc>
        <w:tc>
          <w:tcPr>
            <w:tcW w:w="5953" w:type="dxa"/>
          </w:tcPr>
          <w:p w:rsidR="00B52C84" w:rsidRPr="00F36A75" w:rsidRDefault="00B52C84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профессиональных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количестве профессиональных образовательных организаций</w:t>
            </w:r>
          </w:p>
        </w:tc>
        <w:tc>
          <w:tcPr>
            <w:tcW w:w="1276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B52C84" w:rsidRPr="00F36A75" w:rsidRDefault="00B52C8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C75D32" w:rsidRPr="00F36A75" w:rsidTr="009D39E4">
        <w:trPr>
          <w:trHeight w:val="1016"/>
          <w:jc w:val="center"/>
        </w:trPr>
        <w:tc>
          <w:tcPr>
            <w:tcW w:w="703" w:type="dxa"/>
          </w:tcPr>
          <w:p w:rsidR="00C75D32" w:rsidRPr="00F36A75" w:rsidRDefault="00C75D32" w:rsidP="00302278">
            <w:pPr>
              <w:keepNext/>
              <w:keepLines/>
              <w:widowControl w:val="0"/>
              <w:ind w:left="-10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1.3</w:t>
            </w:r>
          </w:p>
        </w:tc>
        <w:tc>
          <w:tcPr>
            <w:tcW w:w="5953" w:type="dxa"/>
          </w:tcPr>
          <w:p w:rsidR="00C75D32" w:rsidRPr="00F36A75" w:rsidRDefault="00C75D32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преподавателей и мастеров производственного обучения государственных  образовательных организаций, реализующих образовательные программы среднего профессионального образования  к среднемесячному доходу от трудовой деятельности в Кабардино-Балкарской Республике</w:t>
            </w:r>
          </w:p>
        </w:tc>
        <w:tc>
          <w:tcPr>
            <w:tcW w:w="1276" w:type="dxa"/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C75D32" w:rsidRPr="00F36A75" w:rsidRDefault="00C75D32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844F0" w:rsidRPr="00F36A75">
              <w:rPr>
                <w:rFonts w:ascii="Times New Roman" w:hAnsi="Times New Roman" w:cs="Times New Roman"/>
                <w:sz w:val="16"/>
                <w:szCs w:val="16"/>
              </w:rPr>
              <w:t>4,07</w:t>
            </w:r>
          </w:p>
        </w:tc>
        <w:tc>
          <w:tcPr>
            <w:tcW w:w="1134" w:type="dxa"/>
          </w:tcPr>
          <w:p w:rsidR="00C75D32" w:rsidRPr="00F36A75" w:rsidRDefault="00C75D3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C75D32" w:rsidRPr="00F36A75" w:rsidRDefault="00DD29CA" w:rsidP="00B203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110,5</w:t>
            </w:r>
          </w:p>
        </w:tc>
        <w:tc>
          <w:tcPr>
            <w:tcW w:w="3995" w:type="dxa"/>
          </w:tcPr>
          <w:p w:rsidR="00C75D32" w:rsidRPr="00F36A75" w:rsidRDefault="00153D02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B52C84" w:rsidRPr="00F36A75" w:rsidTr="009D39E4">
        <w:trPr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образовательных организаций профессионального образования, курируемых ресурсным учебно-методическим центром, в которых обеспечены условия для получения среднего профессионального образования инвалидами и людьми с ограниченными возможностями здоровья, в том числе с использованием дистанционных образовательных технологий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учреждений</w:t>
            </w:r>
          </w:p>
        </w:tc>
        <w:tc>
          <w:tcPr>
            <w:tcW w:w="1056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95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B52C84" w:rsidRPr="00F36A75" w:rsidTr="009D39E4">
        <w:trPr>
          <w:trHeight w:val="697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профессий (специальностей) подготовки кадров ресурсного учебно-методического центра, по которым разработаны и апробированы адаптированные образовательные программы и учебно-методические комплексы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90</w:t>
            </w:r>
          </w:p>
        </w:tc>
        <w:tc>
          <w:tcPr>
            <w:tcW w:w="1134" w:type="dxa"/>
          </w:tcPr>
          <w:p w:rsidR="00B52C84" w:rsidRPr="00F36A75" w:rsidRDefault="00B52C84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995" w:type="dxa"/>
          </w:tcPr>
          <w:p w:rsidR="00B52C84" w:rsidRPr="00F36A75" w:rsidRDefault="000F52CC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B52C84" w:rsidRPr="00F36A75" w:rsidTr="009D39E4">
        <w:trPr>
          <w:trHeight w:val="20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Численность руководящих и педагогических работников системы среднего профессионального образования, входящих в состав советов по компетенциям конкурсов по профессиональному мастерству среди инвалидов и людей с ограниченными возможностями здоровья «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B52C84" w:rsidRPr="00F36A75" w:rsidRDefault="00B52C84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B52C84" w:rsidRPr="00F36A75" w:rsidRDefault="00B52C84" w:rsidP="006844F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95" w:type="dxa"/>
          </w:tcPr>
          <w:p w:rsidR="00B52C84" w:rsidRPr="00F36A75" w:rsidRDefault="000F52CC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B52C84" w:rsidRPr="00F36A75" w:rsidTr="009D39E4">
        <w:trPr>
          <w:trHeight w:val="949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студентов (выпускников) из числа инвалидов и людей с ограниченными возможностями здоровья профессиональных образовательных организаций, курируемых ресурсным учебно-методическим центром, занявших призовые места на конкурсах профессионального мастерства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B52C84" w:rsidRPr="00F36A75" w:rsidRDefault="00B52C84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995" w:type="dxa"/>
          </w:tcPr>
          <w:p w:rsidR="00B52C84" w:rsidRPr="00F36A75" w:rsidRDefault="000F52CC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</w:t>
            </w:r>
          </w:p>
        </w:tc>
      </w:tr>
      <w:tr w:rsidR="00B52C84" w:rsidRPr="00F36A75" w:rsidTr="009D39E4">
        <w:trPr>
          <w:trHeight w:val="889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1.8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профессиональных образовательных организаций, в которых созданы условия для обучения лиц с ограниченными возможностями здоровья, в общем числе профессиональных образовательных организаций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45,5</w:t>
            </w:r>
          </w:p>
        </w:tc>
        <w:tc>
          <w:tcPr>
            <w:tcW w:w="1134" w:type="dxa"/>
          </w:tcPr>
          <w:p w:rsidR="00B52C84" w:rsidRPr="00F36A75" w:rsidRDefault="00B52C84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3995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В 4 из 9 профессиональных образовательных организаций созданы условия для обучения лиц с ограниченными возможностями здоровья, в общем числе профессиональных образовательных организаций</w:t>
            </w:r>
          </w:p>
        </w:tc>
      </w:tr>
      <w:tr w:rsidR="00121A1B" w:rsidRPr="00F36A75" w:rsidTr="009D39E4">
        <w:trPr>
          <w:trHeight w:val="723"/>
          <w:jc w:val="center"/>
        </w:trPr>
        <w:tc>
          <w:tcPr>
            <w:tcW w:w="703" w:type="dxa"/>
          </w:tcPr>
          <w:p w:rsidR="00121A1B" w:rsidRPr="00F36A75" w:rsidRDefault="00121A1B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5953" w:type="dxa"/>
          </w:tcPr>
          <w:p w:rsidR="00121A1B" w:rsidRPr="00F36A75" w:rsidRDefault="00121A1B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Численность студентов, обучающихся по образовательным программам среднего профессионального образования, в расчете на одного работника, замещающего должности преподавателей и (или) мастеров производственного обучения</w:t>
            </w:r>
          </w:p>
        </w:tc>
        <w:tc>
          <w:tcPr>
            <w:tcW w:w="1276" w:type="dxa"/>
          </w:tcPr>
          <w:p w:rsidR="00121A1B" w:rsidRPr="00F36A75" w:rsidRDefault="00121A1B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121A1B" w:rsidRPr="00F36A75" w:rsidRDefault="006844F0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14,59</w:t>
            </w:r>
          </w:p>
        </w:tc>
        <w:tc>
          <w:tcPr>
            <w:tcW w:w="1134" w:type="dxa"/>
          </w:tcPr>
          <w:p w:rsidR="00121A1B" w:rsidRPr="00F36A75" w:rsidRDefault="00121A1B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12,2</w:t>
            </w:r>
          </w:p>
        </w:tc>
        <w:tc>
          <w:tcPr>
            <w:tcW w:w="1134" w:type="dxa"/>
          </w:tcPr>
          <w:p w:rsidR="00121A1B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14,59</w:t>
            </w:r>
          </w:p>
        </w:tc>
        <w:tc>
          <w:tcPr>
            <w:tcW w:w="3995" w:type="dxa"/>
          </w:tcPr>
          <w:p w:rsidR="00121A1B" w:rsidRPr="00F36A75" w:rsidRDefault="00121A1B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6844F0" w:rsidRPr="00F36A75" w:rsidTr="009D39E4">
        <w:trPr>
          <w:trHeight w:val="723"/>
          <w:jc w:val="center"/>
        </w:trPr>
        <w:tc>
          <w:tcPr>
            <w:tcW w:w="703" w:type="dxa"/>
          </w:tcPr>
          <w:p w:rsidR="006844F0" w:rsidRPr="00F36A75" w:rsidRDefault="006844F0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1.9(1)</w:t>
            </w:r>
          </w:p>
        </w:tc>
        <w:tc>
          <w:tcPr>
            <w:tcW w:w="5953" w:type="dxa"/>
          </w:tcPr>
          <w:p w:rsidR="006844F0" w:rsidRPr="00F36A75" w:rsidRDefault="006844F0" w:rsidP="00684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педагогических работников государственных образовательных организаций Кабардино-Балкарской Республики,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получающих вознаграждение за классное руководство (кураторство), в общей численности педагогических работников такой категории</w:t>
            </w:r>
          </w:p>
          <w:p w:rsidR="006844F0" w:rsidRPr="00F36A75" w:rsidRDefault="006844F0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844F0" w:rsidRPr="00F36A75" w:rsidRDefault="006844F0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6844F0" w:rsidRPr="00F36A75" w:rsidRDefault="006844F0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134" w:type="dxa"/>
          </w:tcPr>
          <w:p w:rsidR="006844F0" w:rsidRPr="00F36A75" w:rsidRDefault="006844F0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6844F0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6844F0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360407" w:rsidRPr="00F36A75" w:rsidTr="003E24B3">
        <w:trPr>
          <w:gridAfter w:val="1"/>
          <w:wAfter w:w="3995" w:type="dxa"/>
          <w:trHeight w:val="258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3E24B3" w:rsidRPr="00F36A75" w:rsidRDefault="003E24B3" w:rsidP="0030227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Региональный проект «Молодые профессионалы (Повышение конкурентоспособности профессионального образования)»</w:t>
            </w:r>
          </w:p>
        </w:tc>
      </w:tr>
      <w:tr w:rsidR="00B52C84" w:rsidRPr="00F36A75" w:rsidTr="009D39E4">
        <w:trPr>
          <w:trHeight w:val="715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организаций, осуществляющих образовательную деятельность по образовательным программам среднего профессионального образования, итоговая аттестация в которых проводится в форме демонстрационного экзамена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B52C84" w:rsidRPr="00F36A75" w:rsidRDefault="00B52C84" w:rsidP="006844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134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77,7</w:t>
            </w:r>
          </w:p>
        </w:tc>
        <w:tc>
          <w:tcPr>
            <w:tcW w:w="3995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B52C84" w:rsidRPr="00F36A75" w:rsidTr="009D39E4">
        <w:trPr>
          <w:trHeight w:val="867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обучающихся, завершающих обучение в организациях, осуществляющих образовательную деятельность по образовательным программам среднего профессионального образования, прошедших аттестацию с использованием механизма демонстрационного экзамена</w:t>
            </w:r>
            <w:proofErr w:type="gramEnd"/>
          </w:p>
        </w:tc>
        <w:tc>
          <w:tcPr>
            <w:tcW w:w="127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05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134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20,23</w:t>
            </w:r>
          </w:p>
        </w:tc>
        <w:tc>
          <w:tcPr>
            <w:tcW w:w="3995" w:type="dxa"/>
          </w:tcPr>
          <w:p w:rsidR="00B52C84" w:rsidRPr="00F36A75" w:rsidRDefault="00992D1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B52C84" w:rsidRPr="00F36A75" w:rsidTr="009D39E4">
        <w:trPr>
          <w:trHeight w:val="561"/>
          <w:jc w:val="center"/>
        </w:trPr>
        <w:tc>
          <w:tcPr>
            <w:tcW w:w="703" w:type="dxa"/>
          </w:tcPr>
          <w:p w:rsidR="00B52C84" w:rsidRPr="00F36A75" w:rsidRDefault="00B52C84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5953" w:type="dxa"/>
          </w:tcPr>
          <w:p w:rsidR="00B52C84" w:rsidRPr="00F36A75" w:rsidRDefault="00B52C84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мастерских, оснащенных современной материально-технической базой по одной из компетенций*</w:t>
            </w:r>
          </w:p>
        </w:tc>
        <w:tc>
          <w:tcPr>
            <w:tcW w:w="127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:rsidR="00B52C84" w:rsidRPr="00F36A75" w:rsidRDefault="00B52C8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34" w:type="dxa"/>
          </w:tcPr>
          <w:p w:rsidR="00B52C84" w:rsidRPr="00F36A75" w:rsidRDefault="00B52C84" w:rsidP="00B52C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95" w:type="dxa"/>
          </w:tcPr>
          <w:p w:rsidR="00B52C84" w:rsidRPr="00F36A75" w:rsidRDefault="00992D1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Открытие 8 мастерских планируется в ноябре 2021 г.</w:t>
            </w:r>
          </w:p>
        </w:tc>
      </w:tr>
      <w:tr w:rsidR="009658CA" w:rsidRPr="00F36A75" w:rsidTr="00F014C8">
        <w:trPr>
          <w:gridAfter w:val="1"/>
          <w:wAfter w:w="3995" w:type="dxa"/>
          <w:trHeight w:val="362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C75D32" w:rsidRPr="00F36A75" w:rsidRDefault="003E24B3" w:rsidP="003E24B3">
            <w:pPr>
              <w:keepNext/>
              <w:keepLines/>
              <w:widowControl w:val="0"/>
              <w:spacing w:line="240" w:lineRule="exact"/>
              <w:ind w:right="8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2.         </w:t>
            </w:r>
            <w:r w:rsidR="00C75D32" w:rsidRPr="00F36A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Подпрограмма «Развитие дошкольного и общего образования»</w:t>
            </w:r>
          </w:p>
        </w:tc>
      </w:tr>
      <w:tr w:rsidR="00723348" w:rsidRPr="00F36A75" w:rsidTr="009D39E4">
        <w:trPr>
          <w:trHeight w:val="13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2.1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Доступность дошкольного образования для детей в возрасте </w:t>
            </w: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от 2 месяцев до 3 лет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23348" w:rsidRPr="00F36A75" w:rsidTr="009D39E4">
        <w:trPr>
          <w:trHeight w:val="558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2.2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Доступность дошкольного образования для детей в возрасте </w:t>
            </w: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от 3 до 7 лет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723348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23348" w:rsidRPr="00F36A75" w:rsidTr="009D39E4">
        <w:trPr>
          <w:trHeight w:val="888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2.3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федеральному государственному образовательному стандарту дошкольного образования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723348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723348" w:rsidRPr="00F36A75" w:rsidTr="009D39E4">
        <w:trPr>
          <w:trHeight w:val="834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Удельный вес численности обучающихся общеобразовательных организаций, обучающихся по федеральным государственным образовательным стандартам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684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134" w:type="dxa"/>
          </w:tcPr>
          <w:p w:rsidR="00723348" w:rsidRPr="00F36A75" w:rsidRDefault="00723348" w:rsidP="00684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723348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988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безбарьерная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67C25"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1198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2.6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общеобразовательных организаций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596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школ, включенных в региональные проекты повышения качества образования, улучшивших свои результаты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517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Обеспеченность обучающихся общеобразовательных организаций бесплатными учебниками из библиотечного фонда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826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 1 – 4-х классов образовательных организаций, осуществляющих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по основным общеобразовательным программам начального общего образования, обеспеченных бесплатным горячим питанием 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9D39E4">
        <w:trPr>
          <w:trHeight w:val="826"/>
          <w:jc w:val="center"/>
        </w:trPr>
        <w:tc>
          <w:tcPr>
            <w:tcW w:w="703" w:type="dxa"/>
          </w:tcPr>
          <w:p w:rsidR="00723348" w:rsidRPr="00F36A75" w:rsidRDefault="00723348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5953" w:type="dxa"/>
          </w:tcPr>
          <w:p w:rsidR="00723348" w:rsidRPr="00F36A75" w:rsidRDefault="00723348" w:rsidP="0030227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27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DD6140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267C25">
        <w:trPr>
          <w:trHeight w:val="2304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вес численности обучающихся, занимающихся в одну смену, в общей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численности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89,1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91,0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="00267C25"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995" w:type="dxa"/>
          </w:tcPr>
          <w:p w:rsidR="00723348" w:rsidRPr="00F36A75" w:rsidRDefault="00267C25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Уменьшение численности обучающихся, получающих образование в первую смену, связано с принятием временных СанПиН (постановление Главного государственного санитарного врача Российской Федерации от 30.06.2020 г. № 16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коронавирусной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инфекции (COVID-19)»).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Действие СанПиН продлено до 1 января 2022 года.</w:t>
            </w:r>
          </w:p>
        </w:tc>
      </w:tr>
      <w:tr w:rsidR="00723348" w:rsidRPr="00F36A75" w:rsidTr="006844F0">
        <w:trPr>
          <w:trHeight w:val="559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2.11(1)</w:t>
            </w:r>
          </w:p>
        </w:tc>
        <w:tc>
          <w:tcPr>
            <w:tcW w:w="5953" w:type="dxa"/>
          </w:tcPr>
          <w:p w:rsidR="00723348" w:rsidRPr="00F36A75" w:rsidRDefault="00723348" w:rsidP="00684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зданий муниципальных общеобразовательных организаций, в которых проведены работы по капитальному ремонту (реконструкции) </w:t>
            </w:r>
            <w:hyperlink r:id="rId7" w:history="1">
              <w:r w:rsidRPr="00F36A75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723348" w:rsidRPr="00F36A75" w:rsidRDefault="00DD6140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723348" w:rsidRPr="00F36A75" w:rsidTr="006844F0">
        <w:trPr>
          <w:trHeight w:val="559"/>
          <w:jc w:val="center"/>
        </w:trPr>
        <w:tc>
          <w:tcPr>
            <w:tcW w:w="703" w:type="dxa"/>
          </w:tcPr>
          <w:p w:rsidR="00723348" w:rsidRPr="00F36A75" w:rsidRDefault="00723348" w:rsidP="00E9055A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2.11(2)</w:t>
            </w:r>
          </w:p>
        </w:tc>
        <w:tc>
          <w:tcPr>
            <w:tcW w:w="5953" w:type="dxa"/>
          </w:tcPr>
          <w:p w:rsidR="00723348" w:rsidRPr="00F36A75" w:rsidRDefault="00723348" w:rsidP="00E9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зданий государственных и муниципальных общеобразовательных организаций, в которых выполнены мероприятия по благоустройству в целях соблюдения требований к воздушно-тепловому режиму, водоснабжению и канализации </w:t>
            </w:r>
            <w:hyperlink r:id="rId8" w:history="1">
              <w:r w:rsidRPr="00F36A75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  <w:p w:rsidR="00723348" w:rsidRPr="00F36A75" w:rsidRDefault="00723348" w:rsidP="006844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95" w:type="dxa"/>
          </w:tcPr>
          <w:p w:rsidR="00723348" w:rsidRPr="00F36A75" w:rsidRDefault="00267C25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723348" w:rsidRPr="00F36A75" w:rsidTr="009D39E4">
        <w:trPr>
          <w:trHeight w:val="774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учителей, освоивших методику преподавания по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межпредметным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технологиям и реализующих ее в образовательном процессе, в общей численности учителей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343FF3" w:rsidRPr="00F36A75" w:rsidTr="009D39E4">
        <w:trPr>
          <w:trHeight w:val="471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детей в дошкольных образовательных организациях, приходящихся на одного педагогического работника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12,86</w:t>
            </w:r>
          </w:p>
        </w:tc>
        <w:tc>
          <w:tcPr>
            <w:tcW w:w="1134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1134" w:type="dxa"/>
          </w:tcPr>
          <w:p w:rsidR="00343FF3" w:rsidRPr="00F36A75" w:rsidRDefault="00DD6140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12,17</w:t>
            </w:r>
          </w:p>
        </w:tc>
        <w:tc>
          <w:tcPr>
            <w:tcW w:w="3995" w:type="dxa"/>
          </w:tcPr>
          <w:p w:rsidR="00343FF3" w:rsidRPr="00F36A75" w:rsidRDefault="00841B3D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</w:tr>
      <w:tr w:rsidR="00343FF3" w:rsidRPr="00F36A75" w:rsidTr="009D39E4">
        <w:trPr>
          <w:trHeight w:val="762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дошкольного образования к средней заработной плате в сфере общего образования в Кабардино-Балкарской Республике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101,18</w:t>
            </w:r>
          </w:p>
        </w:tc>
        <w:tc>
          <w:tcPr>
            <w:tcW w:w="1134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343FF3" w:rsidRPr="00F36A75" w:rsidRDefault="00DD29C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92,85</w:t>
            </w:r>
          </w:p>
        </w:tc>
        <w:tc>
          <w:tcPr>
            <w:tcW w:w="3995" w:type="dxa"/>
          </w:tcPr>
          <w:p w:rsidR="00343FF3" w:rsidRPr="00F36A75" w:rsidRDefault="00DD6140" w:rsidP="00153D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Целевой индикатор будет выполнен по итогам 2021 года при условии выделения дополнительных средств на оплату труда педагогических работников общего образования</w:t>
            </w:r>
          </w:p>
        </w:tc>
      </w:tr>
      <w:tr w:rsidR="00343FF3" w:rsidRPr="00F36A75" w:rsidTr="009D39E4">
        <w:trPr>
          <w:trHeight w:val="621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2.15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обучающихся в расчете на одного педагогического работника общеобразовательных организаций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13,95</w:t>
            </w:r>
          </w:p>
        </w:tc>
        <w:tc>
          <w:tcPr>
            <w:tcW w:w="1134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343FF3" w:rsidRPr="00F36A75" w:rsidRDefault="00DD6140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15,08</w:t>
            </w:r>
          </w:p>
        </w:tc>
        <w:tc>
          <w:tcPr>
            <w:tcW w:w="3995" w:type="dxa"/>
          </w:tcPr>
          <w:p w:rsidR="00343FF3" w:rsidRPr="00F36A75" w:rsidRDefault="00841B3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343FF3" w:rsidRPr="00F36A75" w:rsidTr="009D39E4">
        <w:trPr>
          <w:trHeight w:val="808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к среднемесячному доходу от трудовой деятельности в  Кабардино-Балкарской Республике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343FF3" w:rsidRPr="00F36A75" w:rsidRDefault="00343FF3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107,1</w:t>
            </w:r>
            <w:r w:rsidR="00E9055A"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343FF3" w:rsidRPr="00F36A75" w:rsidRDefault="00DD29CA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118,3</w:t>
            </w:r>
          </w:p>
        </w:tc>
        <w:tc>
          <w:tcPr>
            <w:tcW w:w="3995" w:type="dxa"/>
          </w:tcPr>
          <w:p w:rsidR="00343FF3" w:rsidRPr="00F36A75" w:rsidRDefault="00343FF3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723348" w:rsidRPr="00F36A75" w:rsidTr="009D39E4">
        <w:trPr>
          <w:trHeight w:val="627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учителей, прибывших (переехавших) на работу в сельские населенные пункты, либо поселки городского типа, либо города с населением до 50 тыс. человек, которым предоставлены единовременные компенсационные выплаты 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995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343FF3" w:rsidRPr="00F36A75" w:rsidTr="009D39E4">
        <w:trPr>
          <w:trHeight w:val="850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6A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детей-сирот и детей, оставшихся без попечения родителей, переданных на все формы семейного устройства (в приемные семьи, на усыновление (удочерение), под опеку (попечительство), в общем числе детей-сирот и детей, оставшихся без попечения родителей, в Кабардино-Балкарской Республике </w:t>
            </w:r>
            <w:proofErr w:type="gramEnd"/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134" w:type="dxa"/>
          </w:tcPr>
          <w:p w:rsidR="00343FF3" w:rsidRPr="00F36A75" w:rsidRDefault="00343FF3" w:rsidP="00E90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E9055A"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:rsidR="00343FF3" w:rsidRPr="00F36A75" w:rsidRDefault="000F52CC" w:rsidP="008E5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3995" w:type="dxa"/>
          </w:tcPr>
          <w:p w:rsidR="00343FF3" w:rsidRPr="00F36A75" w:rsidRDefault="00343FF3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343FF3" w:rsidRPr="00F36A75" w:rsidTr="009D39E4">
        <w:trPr>
          <w:trHeight w:val="722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Обеспечение комфортных условий для обучения и проживания воспитанников государственных образовательных организаций для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  <w:r w:rsidR="00E9055A"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343FF3" w:rsidRPr="00F36A75" w:rsidRDefault="00841B3D" w:rsidP="008E5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3995" w:type="dxa"/>
          </w:tcPr>
          <w:p w:rsidR="00343FF3" w:rsidRPr="00F36A75" w:rsidRDefault="00343FF3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343FF3" w:rsidRPr="00F36A75" w:rsidTr="009D39E4">
        <w:trPr>
          <w:trHeight w:val="764"/>
          <w:jc w:val="center"/>
        </w:trPr>
        <w:tc>
          <w:tcPr>
            <w:tcW w:w="703" w:type="dxa"/>
          </w:tcPr>
          <w:p w:rsidR="00343FF3" w:rsidRPr="00F36A75" w:rsidRDefault="00343FF3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5953" w:type="dxa"/>
          </w:tcPr>
          <w:p w:rsidR="00343FF3" w:rsidRPr="00F36A75" w:rsidRDefault="00343FF3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выпускников организаций для детей-сирот и детей, оставшихся без попечения родителей, охваченных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постинтернатным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сопровождением, в общем числе выпускников организаций для детей-сирот и детей, оставшихся без попечения родителей</w:t>
            </w:r>
          </w:p>
        </w:tc>
        <w:tc>
          <w:tcPr>
            <w:tcW w:w="1276" w:type="dxa"/>
          </w:tcPr>
          <w:p w:rsidR="00343FF3" w:rsidRPr="00F36A75" w:rsidRDefault="00343FF3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1134" w:type="dxa"/>
          </w:tcPr>
          <w:p w:rsidR="00343FF3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343FF3" w:rsidRPr="00F36A75" w:rsidRDefault="000F52CC" w:rsidP="008E5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45,0</w:t>
            </w:r>
          </w:p>
        </w:tc>
        <w:tc>
          <w:tcPr>
            <w:tcW w:w="3995" w:type="dxa"/>
          </w:tcPr>
          <w:p w:rsidR="00343FF3" w:rsidRPr="00F36A75" w:rsidRDefault="00343FF3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343FF3" w:rsidRPr="00F36A75" w:rsidTr="00F014C8">
        <w:trPr>
          <w:gridAfter w:val="1"/>
          <w:wAfter w:w="3995" w:type="dxa"/>
          <w:trHeight w:val="429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343FF3" w:rsidRPr="00F36A75" w:rsidRDefault="00343FF3" w:rsidP="00302278">
            <w:pPr>
              <w:tabs>
                <w:tab w:val="left" w:pos="5115"/>
                <w:tab w:val="center" w:pos="745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ab/>
              <w:t>Региональный проект «Современная школа»</w:t>
            </w:r>
          </w:p>
        </w:tc>
      </w:tr>
      <w:tr w:rsidR="00723348" w:rsidRPr="00F36A75" w:rsidTr="009D39E4">
        <w:trPr>
          <w:trHeight w:val="628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муниципальных образований Кабардино-Балкарской Республики, в которых обновлено содержание и методы обучения предметной области «Технология» и других предметных областей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53,8</w:t>
            </w:r>
          </w:p>
        </w:tc>
        <w:tc>
          <w:tcPr>
            <w:tcW w:w="3995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__________________-</w:t>
            </w:r>
          </w:p>
        </w:tc>
      </w:tr>
      <w:tr w:rsidR="00723348" w:rsidRPr="00F36A75" w:rsidTr="009D39E4">
        <w:trPr>
          <w:trHeight w:val="994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профилей* 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995" w:type="dxa"/>
          </w:tcPr>
          <w:p w:rsidR="00723348" w:rsidRPr="00F36A75" w:rsidRDefault="00723348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__________________-</w:t>
            </w:r>
          </w:p>
        </w:tc>
      </w:tr>
      <w:tr w:rsidR="00723348" w:rsidRPr="00F36A75" w:rsidTr="009D39E4">
        <w:trPr>
          <w:trHeight w:val="994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2.22(1)</w:t>
            </w:r>
          </w:p>
        </w:tc>
        <w:tc>
          <w:tcPr>
            <w:tcW w:w="5953" w:type="dxa"/>
          </w:tcPr>
          <w:p w:rsidR="00723348" w:rsidRPr="00F36A75" w:rsidRDefault="00723348" w:rsidP="00E9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Число общеобразовательных организаций, расположенных в сельской местности и малых городах, в которых созданы и функционируют центры образования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естественно-научной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и технологической направленностей</w:t>
            </w:r>
          </w:p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723348" w:rsidRPr="00F36A75" w:rsidRDefault="00267C25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723348" w:rsidRPr="00F36A75" w:rsidTr="009D39E4">
        <w:trPr>
          <w:trHeight w:val="917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3995" w:type="dxa"/>
          </w:tcPr>
          <w:p w:rsidR="00723348" w:rsidRPr="00F36A75" w:rsidRDefault="00723348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469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созданных новых мест в общеобразовательных организациях, расположенных в сельской местности и поселках городского типа*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764"/>
          <w:jc w:val="center"/>
        </w:trPr>
        <w:tc>
          <w:tcPr>
            <w:tcW w:w="703" w:type="dxa"/>
          </w:tcPr>
          <w:p w:rsidR="00723348" w:rsidRPr="00F36A75" w:rsidRDefault="00723348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5953" w:type="dxa"/>
          </w:tcPr>
          <w:p w:rsidR="00723348" w:rsidRPr="00F36A75" w:rsidRDefault="00723348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образования для детей с ограниченными возможностями здоровья. </w:t>
            </w:r>
          </w:p>
          <w:p w:rsidR="00723348" w:rsidRPr="00F36A75" w:rsidRDefault="00723348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Обновлена материально-техническая база в организациях, осуществляющих образовательную деятельность исключительно по адаптированным основным 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общеобразовательным программам* </w:t>
            </w:r>
          </w:p>
        </w:tc>
        <w:tc>
          <w:tcPr>
            <w:tcW w:w="127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E90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723348" w:rsidRPr="00F36A75" w:rsidRDefault="00F75CC2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95" w:type="dxa"/>
          </w:tcPr>
          <w:p w:rsidR="00723348" w:rsidRPr="00F36A75" w:rsidRDefault="00267C25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585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2.26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Число созданных новых мест в общеобразовательных организациях* 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1224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1724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1724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585"/>
          <w:jc w:val="center"/>
        </w:trPr>
        <w:tc>
          <w:tcPr>
            <w:tcW w:w="703" w:type="dxa"/>
          </w:tcPr>
          <w:p w:rsidR="00723348" w:rsidRPr="00F36A75" w:rsidRDefault="00723348" w:rsidP="00063344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2.26(1)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общеобразовательных организаций, на базе которых созданы и функционируют детские технопарки "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" &lt;*&gt;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F014C8">
        <w:trPr>
          <w:gridAfter w:val="1"/>
          <w:wAfter w:w="3995" w:type="dxa"/>
          <w:trHeight w:val="273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9A2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«Успех каждого ребенка»</w:t>
            </w:r>
          </w:p>
        </w:tc>
      </w:tr>
      <w:tr w:rsidR="00E9055A" w:rsidRPr="00F36A75" w:rsidTr="009D39E4">
        <w:trPr>
          <w:trHeight w:val="649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занятий физической культурой и спортом*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E9055A" w:rsidRPr="00F36A75" w:rsidRDefault="00505833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E9055A" w:rsidRPr="00F36A75" w:rsidRDefault="00505833" w:rsidP="006F0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:rsidR="00E9055A" w:rsidRPr="00F36A75" w:rsidRDefault="00AC49C0" w:rsidP="006F0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3995" w:type="dxa"/>
          </w:tcPr>
          <w:p w:rsidR="00E9055A" w:rsidRPr="00F36A75" w:rsidRDefault="000F52CC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E9055A" w:rsidRPr="00F36A75" w:rsidTr="00F014C8">
        <w:trPr>
          <w:gridAfter w:val="1"/>
          <w:wAfter w:w="3995" w:type="dxa"/>
          <w:trHeight w:val="262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E61978">
            <w:pPr>
              <w:tabs>
                <w:tab w:val="left" w:pos="4860"/>
                <w:tab w:val="center" w:pos="745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ab/>
              <w:t>Региональный проект «Поддержка семей, имеющих детей»</w:t>
            </w:r>
          </w:p>
        </w:tc>
      </w:tr>
      <w:tr w:rsidR="00441EC4" w:rsidRPr="00F36A75" w:rsidTr="009D39E4">
        <w:trPr>
          <w:trHeight w:val="416"/>
          <w:jc w:val="center"/>
        </w:trPr>
        <w:tc>
          <w:tcPr>
            <w:tcW w:w="703" w:type="dxa"/>
          </w:tcPr>
          <w:p w:rsidR="00441EC4" w:rsidRPr="00F36A75" w:rsidRDefault="00441EC4" w:rsidP="00505833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5953" w:type="dxa"/>
          </w:tcPr>
          <w:p w:rsidR="00441EC4" w:rsidRPr="00F36A75" w:rsidRDefault="00441EC4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организаций*</w:t>
            </w:r>
          </w:p>
        </w:tc>
        <w:tc>
          <w:tcPr>
            <w:tcW w:w="1276" w:type="dxa"/>
          </w:tcPr>
          <w:p w:rsidR="00441EC4" w:rsidRPr="00F36A75" w:rsidRDefault="00441EC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тыс. единиц</w:t>
            </w:r>
          </w:p>
        </w:tc>
        <w:tc>
          <w:tcPr>
            <w:tcW w:w="1056" w:type="dxa"/>
          </w:tcPr>
          <w:p w:rsidR="00441EC4" w:rsidRPr="00F36A75" w:rsidRDefault="00441EC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1134" w:type="dxa"/>
          </w:tcPr>
          <w:p w:rsidR="00441EC4" w:rsidRPr="00F36A75" w:rsidRDefault="00441EC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441EC4" w:rsidRPr="00F36A75" w:rsidRDefault="00441EC4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3995" w:type="dxa"/>
          </w:tcPr>
          <w:p w:rsidR="00441EC4" w:rsidRPr="00F36A75" w:rsidRDefault="000F52CC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Выполнен. </w:t>
            </w:r>
            <w:r w:rsidR="00441EC4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В 2021 году грант на реализацию федерального проекта «Поддержка семей, имеющих детей» национального проекта «Образование» не получен, но мероприятия   реализуются в созданных службах в рамках вышеуказанного проекта. </w:t>
            </w:r>
          </w:p>
        </w:tc>
      </w:tr>
      <w:tr w:rsidR="00441EC4" w:rsidRPr="00F36A75" w:rsidTr="009D39E4">
        <w:trPr>
          <w:trHeight w:val="703"/>
          <w:jc w:val="center"/>
        </w:trPr>
        <w:tc>
          <w:tcPr>
            <w:tcW w:w="703" w:type="dxa"/>
          </w:tcPr>
          <w:p w:rsidR="00441EC4" w:rsidRPr="00F36A75" w:rsidRDefault="00441EC4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5953" w:type="dxa"/>
          </w:tcPr>
          <w:p w:rsidR="00441EC4" w:rsidRPr="00F36A75" w:rsidRDefault="00441EC4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1276" w:type="dxa"/>
          </w:tcPr>
          <w:p w:rsidR="00441EC4" w:rsidRPr="00F36A75" w:rsidRDefault="00441EC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441EC4" w:rsidRPr="00F36A75" w:rsidRDefault="00441EC4" w:rsidP="00505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96,7</w:t>
            </w:r>
          </w:p>
        </w:tc>
        <w:tc>
          <w:tcPr>
            <w:tcW w:w="1134" w:type="dxa"/>
          </w:tcPr>
          <w:p w:rsidR="00441EC4" w:rsidRPr="00F36A75" w:rsidRDefault="00441EC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441EC4" w:rsidRPr="00F36A75" w:rsidRDefault="00441EC4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995" w:type="dxa"/>
          </w:tcPr>
          <w:p w:rsidR="00441EC4" w:rsidRPr="00F36A75" w:rsidRDefault="00441EC4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E9055A" w:rsidRPr="00F36A75" w:rsidTr="00F014C8">
        <w:trPr>
          <w:gridAfter w:val="1"/>
          <w:wAfter w:w="3995" w:type="dxa"/>
          <w:trHeight w:val="355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0F52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«Цифровая образовательная среда»</w:t>
            </w:r>
          </w:p>
        </w:tc>
      </w:tr>
      <w:tr w:rsidR="00723348" w:rsidRPr="00F36A75" w:rsidTr="009D39E4">
        <w:trPr>
          <w:trHeight w:val="19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Внедрение  целевой  модели 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21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  <w:proofErr w:type="gramEnd"/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9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организаций, реализующих программы 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106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по программам общего образования и среднего профессионального образования, использующих федеральную информационно-сервисную платформу цифровой образовательной среды для "горизонтального"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9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педагогических работников общего образования, прошедших повышение квалификации в рамках периодической аттестации в цифровой форме с 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1056" w:type="dxa"/>
          </w:tcPr>
          <w:p w:rsidR="00723348" w:rsidRPr="00F36A75" w:rsidRDefault="00723348" w:rsidP="00505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9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2.35</w:t>
            </w:r>
          </w:p>
        </w:tc>
        <w:tc>
          <w:tcPr>
            <w:tcW w:w="5953" w:type="dxa"/>
          </w:tcPr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Создание центров цифрового образования детей «</w:t>
            </w:r>
            <w:r w:rsidRPr="00F36A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T-куб»*</w:t>
            </w: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505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723348" w:rsidRPr="00F36A75" w:rsidRDefault="00DD614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723348" w:rsidRPr="00F36A75" w:rsidTr="009D39E4">
        <w:trPr>
          <w:trHeight w:val="192"/>
          <w:jc w:val="center"/>
        </w:trPr>
        <w:tc>
          <w:tcPr>
            <w:tcW w:w="703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2.35(1)</w:t>
            </w:r>
          </w:p>
        </w:tc>
        <w:tc>
          <w:tcPr>
            <w:tcW w:w="5953" w:type="dxa"/>
          </w:tcPr>
          <w:p w:rsidR="00723348" w:rsidRPr="00F36A75" w:rsidRDefault="00723348" w:rsidP="00505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Число образовательных организаций, обеспеченных материально-технической базой для внедрения цифровой образовательной среды</w:t>
            </w:r>
          </w:p>
          <w:p w:rsidR="00723348" w:rsidRPr="00F36A75" w:rsidRDefault="00723348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505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134" w:type="dxa"/>
          </w:tcPr>
          <w:p w:rsidR="00723348" w:rsidRPr="00F36A75" w:rsidRDefault="00723348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134" w:type="dxa"/>
          </w:tcPr>
          <w:p w:rsidR="00723348" w:rsidRPr="00F36A75" w:rsidRDefault="00723348" w:rsidP="00267C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3995" w:type="dxa"/>
          </w:tcPr>
          <w:p w:rsidR="00723348" w:rsidRPr="00F36A75" w:rsidRDefault="00267C25" w:rsidP="00267C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E9055A" w:rsidRPr="00F36A75" w:rsidTr="00F014C8">
        <w:trPr>
          <w:gridAfter w:val="1"/>
          <w:wAfter w:w="3995" w:type="dxa"/>
          <w:trHeight w:val="372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Региональный проект «Учитель будущего»</w:t>
            </w:r>
          </w:p>
        </w:tc>
      </w:tr>
      <w:tr w:rsidR="00E9055A" w:rsidRPr="00F36A75" w:rsidTr="009D39E4">
        <w:trPr>
          <w:trHeight w:val="707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деятельности центров непрерывного повышения профессионального мастерства педагогических работников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и центра оценки профессионального мастерства и квалификаций педагогов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9055A" w:rsidRPr="00F36A75" w:rsidRDefault="00841B3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</w:tc>
      </w:tr>
      <w:tr w:rsidR="00E9055A" w:rsidRPr="00F36A75" w:rsidTr="009D39E4">
        <w:trPr>
          <w:trHeight w:val="686"/>
          <w:jc w:val="center"/>
        </w:trPr>
        <w:tc>
          <w:tcPr>
            <w:tcW w:w="703" w:type="dxa"/>
          </w:tcPr>
          <w:p w:rsidR="00E9055A" w:rsidRPr="00F36A75" w:rsidRDefault="00E9055A" w:rsidP="009A08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 w:rsidR="009A08C8" w:rsidRPr="00F36A7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педагогов*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trike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E9055A" w:rsidRPr="00F36A75" w:rsidRDefault="00841B3D" w:rsidP="0030227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trike/>
                <w:sz w:val="16"/>
                <w:szCs w:val="16"/>
              </w:rPr>
              <w:t>4</w:t>
            </w:r>
          </w:p>
        </w:tc>
        <w:tc>
          <w:tcPr>
            <w:tcW w:w="3995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trike/>
                <w:sz w:val="16"/>
                <w:szCs w:val="16"/>
              </w:rPr>
              <w:t>-------------------------------</w:t>
            </w:r>
          </w:p>
        </w:tc>
      </w:tr>
      <w:tr w:rsidR="009A08C8" w:rsidRPr="00F36A75" w:rsidTr="00515894">
        <w:trPr>
          <w:trHeight w:val="357"/>
          <w:jc w:val="center"/>
        </w:trPr>
        <w:tc>
          <w:tcPr>
            <w:tcW w:w="15251" w:type="dxa"/>
            <w:gridSpan w:val="7"/>
          </w:tcPr>
          <w:p w:rsidR="009A08C8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"Региональный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</w:tr>
      <w:tr w:rsidR="00723348" w:rsidRPr="00F36A75" w:rsidTr="00515894">
        <w:trPr>
          <w:trHeight w:val="419"/>
          <w:jc w:val="center"/>
        </w:trPr>
        <w:tc>
          <w:tcPr>
            <w:tcW w:w="703" w:type="dxa"/>
          </w:tcPr>
          <w:p w:rsidR="00723348" w:rsidRPr="00F36A75" w:rsidRDefault="00723348" w:rsidP="009A08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2.38(1)</w:t>
            </w:r>
          </w:p>
        </w:tc>
        <w:tc>
          <w:tcPr>
            <w:tcW w:w="5953" w:type="dxa"/>
          </w:tcPr>
          <w:p w:rsidR="00723348" w:rsidRPr="00F36A75" w:rsidRDefault="00723348" w:rsidP="00063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27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723348" w:rsidRPr="00F36A75" w:rsidRDefault="00723348" w:rsidP="00FB0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723348" w:rsidRPr="00F36A75" w:rsidRDefault="00D00170" w:rsidP="00DD61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-------------------------------</w:t>
            </w:r>
          </w:p>
        </w:tc>
      </w:tr>
      <w:tr w:rsidR="00723348" w:rsidRPr="00F36A75" w:rsidTr="00515894">
        <w:trPr>
          <w:trHeight w:val="269"/>
          <w:jc w:val="center"/>
        </w:trPr>
        <w:tc>
          <w:tcPr>
            <w:tcW w:w="703" w:type="dxa"/>
          </w:tcPr>
          <w:p w:rsidR="00723348" w:rsidRPr="00F36A75" w:rsidRDefault="00723348" w:rsidP="009A08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2.38(2)</w:t>
            </w:r>
          </w:p>
        </w:tc>
        <w:tc>
          <w:tcPr>
            <w:tcW w:w="5953" w:type="dxa"/>
          </w:tcPr>
          <w:p w:rsidR="00723348" w:rsidRPr="00F36A75" w:rsidRDefault="00723348" w:rsidP="000633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дополнительно созданных мест в дошкольных образовательных организациях для детей в возрасте до 3 лет &lt;*&gt;</w:t>
            </w:r>
          </w:p>
        </w:tc>
        <w:tc>
          <w:tcPr>
            <w:tcW w:w="127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2460</w:t>
            </w:r>
          </w:p>
        </w:tc>
        <w:tc>
          <w:tcPr>
            <w:tcW w:w="1134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3025</w:t>
            </w:r>
          </w:p>
        </w:tc>
        <w:tc>
          <w:tcPr>
            <w:tcW w:w="1134" w:type="dxa"/>
          </w:tcPr>
          <w:p w:rsidR="00723348" w:rsidRPr="00F36A75" w:rsidRDefault="00723348" w:rsidP="00FB09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2460</w:t>
            </w:r>
          </w:p>
        </w:tc>
        <w:tc>
          <w:tcPr>
            <w:tcW w:w="3995" w:type="dxa"/>
          </w:tcPr>
          <w:p w:rsidR="00723348" w:rsidRPr="00F36A75" w:rsidRDefault="00267C25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723348" w:rsidRPr="00F36A75" w:rsidTr="009D39E4">
        <w:trPr>
          <w:trHeight w:val="686"/>
          <w:jc w:val="center"/>
        </w:trPr>
        <w:tc>
          <w:tcPr>
            <w:tcW w:w="703" w:type="dxa"/>
          </w:tcPr>
          <w:p w:rsidR="00723348" w:rsidRPr="00F36A75" w:rsidRDefault="00723348" w:rsidP="009A08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2.38(3)</w:t>
            </w:r>
          </w:p>
        </w:tc>
        <w:tc>
          <w:tcPr>
            <w:tcW w:w="5953" w:type="dxa"/>
          </w:tcPr>
          <w:p w:rsidR="00723348" w:rsidRPr="00F36A75" w:rsidRDefault="00723348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дополнительно созданных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&lt;*&gt;</w:t>
            </w:r>
          </w:p>
        </w:tc>
        <w:tc>
          <w:tcPr>
            <w:tcW w:w="127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723348" w:rsidRPr="00F36A75" w:rsidRDefault="0072334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</w:tcPr>
          <w:p w:rsidR="00723348" w:rsidRPr="00F36A75" w:rsidRDefault="00723348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95" w:type="dxa"/>
          </w:tcPr>
          <w:p w:rsidR="00723348" w:rsidRPr="00F36A75" w:rsidRDefault="00D00170" w:rsidP="00DD61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E9055A" w:rsidRPr="00F36A75" w:rsidTr="00F014C8">
        <w:trPr>
          <w:gridAfter w:val="1"/>
          <w:wAfter w:w="3995" w:type="dxa"/>
          <w:trHeight w:val="352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E24B3">
            <w:pPr>
              <w:pStyle w:val="aa"/>
              <w:ind w:left="10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3. Подпрограмма «Развитие дополнительного образования детей и реализация мероприятий молодежной  политики»</w:t>
            </w:r>
          </w:p>
        </w:tc>
      </w:tr>
      <w:tr w:rsidR="00E9055A" w:rsidRPr="00F36A75" w:rsidTr="009D39E4">
        <w:trPr>
          <w:trHeight w:val="1311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ind w:left="-10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численности</w:t>
            </w:r>
            <w:proofErr w:type="gram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515894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515894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AC49C0" w:rsidRPr="00F36A75" w:rsidRDefault="00AC49C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AC49C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3995" w:type="dxa"/>
          </w:tcPr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hAnsi="Times New Roman" w:cs="Times New Roman"/>
                <w:strike/>
                <w:color w:val="000000" w:themeColor="text1"/>
                <w:sz w:val="16"/>
                <w:szCs w:val="16"/>
              </w:rPr>
            </w:pPr>
          </w:p>
          <w:p w:rsidR="00E9055A" w:rsidRPr="00F36A75" w:rsidRDefault="00841B3D" w:rsidP="00841B3D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 конца года целевой показатель планируется выполнить</w:t>
            </w:r>
          </w:p>
        </w:tc>
      </w:tr>
      <w:tr w:rsidR="00E9055A" w:rsidRPr="00F36A75" w:rsidTr="009D39E4">
        <w:trPr>
          <w:trHeight w:val="876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детей к средней заработной плате учителей в Кабардино-Балкарской Республике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515894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101,54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E9055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DD6140" w:rsidRPr="00F36A75" w:rsidRDefault="00DD614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E9055A" w:rsidRPr="00F36A75" w:rsidRDefault="00DD29CA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3995" w:type="dxa"/>
          </w:tcPr>
          <w:p w:rsidR="00E9055A" w:rsidRPr="00F36A75" w:rsidRDefault="00DD6140" w:rsidP="00DD614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Целевой индикатор будет выполнен по итогам 2021 года при условии выделения дополнительных средств на оплату труда педагогических работников дополнительного образования детей</w:t>
            </w:r>
          </w:p>
        </w:tc>
      </w:tr>
      <w:tr w:rsidR="00AC49C0" w:rsidRPr="00F36A75" w:rsidTr="009D39E4">
        <w:trPr>
          <w:trHeight w:val="847"/>
          <w:jc w:val="center"/>
        </w:trPr>
        <w:tc>
          <w:tcPr>
            <w:tcW w:w="703" w:type="dxa"/>
          </w:tcPr>
          <w:p w:rsidR="00AC49C0" w:rsidRPr="00F36A75" w:rsidRDefault="00AC49C0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5953" w:type="dxa"/>
          </w:tcPr>
          <w:p w:rsidR="00AC49C0" w:rsidRPr="00F36A75" w:rsidRDefault="00AC49C0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Численность педагогических работников, прошедших повышение квалификации по программам работы с одаренными детьми, в том числе на базе Образовательного центра «Сириус» и регионального центра выявления и поддержки одаренных детей</w:t>
            </w:r>
          </w:p>
        </w:tc>
        <w:tc>
          <w:tcPr>
            <w:tcW w:w="1276" w:type="dxa"/>
          </w:tcPr>
          <w:p w:rsidR="00AC49C0" w:rsidRPr="00F36A75" w:rsidRDefault="00AC49C0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AC49C0" w:rsidRPr="00F36A75" w:rsidRDefault="00AC49C0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C49C0" w:rsidRPr="00F36A75" w:rsidRDefault="00AC49C0" w:rsidP="00172095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C49C0" w:rsidRPr="00F36A75" w:rsidRDefault="00AC49C0" w:rsidP="00AC49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3995" w:type="dxa"/>
          </w:tcPr>
          <w:p w:rsidR="00AC49C0" w:rsidRPr="00F36A75" w:rsidRDefault="00841B3D" w:rsidP="00AC49C0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До конца года целевой показатель планируется выполнить</w:t>
            </w:r>
          </w:p>
        </w:tc>
      </w:tr>
      <w:tr w:rsidR="00AC49C0" w:rsidRPr="00F36A75" w:rsidTr="009D39E4">
        <w:trPr>
          <w:trHeight w:val="735"/>
          <w:jc w:val="center"/>
        </w:trPr>
        <w:tc>
          <w:tcPr>
            <w:tcW w:w="703" w:type="dxa"/>
          </w:tcPr>
          <w:p w:rsidR="00AC49C0" w:rsidRPr="00F36A75" w:rsidRDefault="00AC49C0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3.4</w:t>
            </w:r>
          </w:p>
        </w:tc>
        <w:tc>
          <w:tcPr>
            <w:tcW w:w="5953" w:type="dxa"/>
          </w:tcPr>
          <w:p w:rsidR="00AC49C0" w:rsidRPr="00F36A75" w:rsidRDefault="00AC49C0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Численность лиц, сведения о которых содержатся в государственном информационном ресурсе о лицах, проявивших выдающиеся способности</w:t>
            </w:r>
          </w:p>
        </w:tc>
        <w:tc>
          <w:tcPr>
            <w:tcW w:w="1276" w:type="dxa"/>
          </w:tcPr>
          <w:p w:rsidR="00AC49C0" w:rsidRPr="00F36A75" w:rsidRDefault="00AC49C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AC49C0" w:rsidRPr="00F36A75" w:rsidRDefault="00AC49C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539</w:t>
            </w:r>
          </w:p>
        </w:tc>
        <w:tc>
          <w:tcPr>
            <w:tcW w:w="1134" w:type="dxa"/>
          </w:tcPr>
          <w:p w:rsidR="00AC49C0" w:rsidRPr="00F36A75" w:rsidRDefault="00AC49C0" w:rsidP="00515894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1134" w:type="dxa"/>
          </w:tcPr>
          <w:p w:rsidR="00AC49C0" w:rsidRPr="00F36A75" w:rsidRDefault="00AC49C0" w:rsidP="00AC49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3995" w:type="dxa"/>
          </w:tcPr>
          <w:p w:rsidR="00AC49C0" w:rsidRPr="00F36A75" w:rsidRDefault="00AC49C0" w:rsidP="00302278">
            <w:pPr>
              <w:keepNext/>
              <w:keepLines/>
              <w:widowControl w:val="0"/>
              <w:spacing w:line="240" w:lineRule="exact"/>
              <w:ind w:right="8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E9055A" w:rsidRPr="00F36A75" w:rsidTr="009D39E4">
        <w:trPr>
          <w:trHeight w:val="646"/>
          <w:jc w:val="center"/>
        </w:trPr>
        <w:tc>
          <w:tcPr>
            <w:tcW w:w="703" w:type="dxa"/>
          </w:tcPr>
          <w:p w:rsidR="00E9055A" w:rsidRPr="00F36A75" w:rsidRDefault="00E9055A">
            <w:pPr>
              <w:spacing w:line="256" w:lineRule="auto"/>
              <w:ind w:left="-10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3.5</w:t>
            </w:r>
          </w:p>
        </w:tc>
        <w:tc>
          <w:tcPr>
            <w:tcW w:w="5953" w:type="dxa"/>
          </w:tcPr>
          <w:p w:rsidR="00E9055A" w:rsidRPr="00F36A75" w:rsidRDefault="00E9055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Доля молодых людей в возрасте от 14 до 30 лет, охваченных мероприятиями молодежной политики, в общем числе молодежи</w:t>
            </w:r>
          </w:p>
        </w:tc>
        <w:tc>
          <w:tcPr>
            <w:tcW w:w="1276" w:type="dxa"/>
          </w:tcPr>
          <w:p w:rsidR="00E9055A" w:rsidRPr="00F36A75" w:rsidRDefault="00E9055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1134" w:type="dxa"/>
          </w:tcPr>
          <w:p w:rsidR="00E9055A" w:rsidRPr="00F36A75" w:rsidRDefault="0051589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E9055A" w:rsidRPr="00F36A75" w:rsidRDefault="00D37E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3995" w:type="dxa"/>
          </w:tcPr>
          <w:p w:rsidR="00E9055A" w:rsidRPr="00F36A75" w:rsidRDefault="00D37E5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E9055A" w:rsidRPr="00F36A75" w:rsidTr="009D39E4">
        <w:trPr>
          <w:trHeight w:val="684"/>
          <w:jc w:val="center"/>
        </w:trPr>
        <w:tc>
          <w:tcPr>
            <w:tcW w:w="703" w:type="dxa"/>
          </w:tcPr>
          <w:p w:rsidR="00E9055A" w:rsidRPr="00F36A75" w:rsidRDefault="00E9055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5953" w:type="dxa"/>
          </w:tcPr>
          <w:p w:rsidR="00E9055A" w:rsidRPr="00F36A75" w:rsidRDefault="00E9055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Численность молодых людей в возрасте от 14 до 30 лет, вовлеченных во Всероссийскую </w:t>
            </w:r>
            <w:proofErr w:type="spell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форумную</w:t>
            </w:r>
            <w:proofErr w:type="spell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кампанию</w:t>
            </w:r>
          </w:p>
        </w:tc>
        <w:tc>
          <w:tcPr>
            <w:tcW w:w="1276" w:type="dxa"/>
          </w:tcPr>
          <w:p w:rsidR="00E9055A" w:rsidRPr="00F36A75" w:rsidRDefault="00E9055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E9055A" w:rsidRPr="00F36A75" w:rsidRDefault="0051589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372</w:t>
            </w:r>
          </w:p>
        </w:tc>
        <w:tc>
          <w:tcPr>
            <w:tcW w:w="1134" w:type="dxa"/>
          </w:tcPr>
          <w:p w:rsidR="00E9055A" w:rsidRPr="00F36A75" w:rsidRDefault="0051589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134" w:type="dxa"/>
          </w:tcPr>
          <w:p w:rsidR="00E9055A" w:rsidRPr="00F36A75" w:rsidRDefault="00D9652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3995" w:type="dxa"/>
          </w:tcPr>
          <w:p w:rsidR="00E9055A" w:rsidRPr="00F36A75" w:rsidRDefault="00D9652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 конца года целевой показатель планируется выполнить</w:t>
            </w:r>
          </w:p>
        </w:tc>
      </w:tr>
      <w:tr w:rsidR="00E9055A" w:rsidRPr="00F36A75" w:rsidTr="00F014C8">
        <w:trPr>
          <w:gridAfter w:val="1"/>
          <w:wAfter w:w="3995" w:type="dxa"/>
          <w:trHeight w:val="321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Региональный проект «Успех каждого ребенка»</w:t>
            </w:r>
          </w:p>
        </w:tc>
      </w:tr>
      <w:tr w:rsidR="006D7B7E" w:rsidRPr="00F36A75" w:rsidTr="009D39E4">
        <w:trPr>
          <w:trHeight w:val="352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6D7B7E" w:rsidRPr="00F36A75" w:rsidRDefault="006D7B7E" w:rsidP="005158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134" w:type="dxa"/>
          </w:tcPr>
          <w:p w:rsidR="006D7B7E" w:rsidRPr="00F36A75" w:rsidRDefault="006D7B7E" w:rsidP="00841B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59,43</w:t>
            </w:r>
          </w:p>
        </w:tc>
        <w:tc>
          <w:tcPr>
            <w:tcW w:w="3995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</w:t>
            </w:r>
          </w:p>
        </w:tc>
      </w:tr>
      <w:tr w:rsidR="006D7B7E" w:rsidRPr="00F36A75" w:rsidTr="009D39E4">
        <w:trPr>
          <w:trHeight w:val="1160"/>
          <w:jc w:val="center"/>
        </w:trPr>
        <w:tc>
          <w:tcPr>
            <w:tcW w:w="703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5953" w:type="dxa"/>
          </w:tcPr>
          <w:p w:rsidR="006D7B7E" w:rsidRPr="00F36A75" w:rsidRDefault="006D7B7E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Число детей, охваченных деятельностью детских технопарков «</w:t>
            </w:r>
            <w:proofErr w:type="spell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», мобильных технопарков «</w:t>
            </w:r>
            <w:proofErr w:type="spell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1276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8476</w:t>
            </w:r>
          </w:p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7000</w:t>
            </w:r>
          </w:p>
        </w:tc>
        <w:tc>
          <w:tcPr>
            <w:tcW w:w="1134" w:type="dxa"/>
          </w:tcPr>
          <w:p w:rsidR="006D7B7E" w:rsidRPr="00F36A75" w:rsidRDefault="006D7B7E" w:rsidP="00841B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995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</w:t>
            </w:r>
          </w:p>
        </w:tc>
      </w:tr>
      <w:tr w:rsidR="006D7B7E" w:rsidRPr="00F36A75" w:rsidTr="009D39E4">
        <w:trPr>
          <w:trHeight w:val="889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3.10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Число участников открытых онлайн-уроков, реализуемых с  учетом опыта цикла открытых уроков «</w:t>
            </w:r>
            <w:proofErr w:type="spell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Проектория</w:t>
            </w:r>
            <w:proofErr w:type="spell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», </w:t>
            </w: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</w:tcPr>
          <w:p w:rsidR="006D7B7E" w:rsidRPr="00F36A75" w:rsidRDefault="006D7B7E" w:rsidP="0024105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62750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67100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39183</w:t>
            </w:r>
          </w:p>
        </w:tc>
        <w:tc>
          <w:tcPr>
            <w:tcW w:w="3995" w:type="dxa"/>
          </w:tcPr>
          <w:p w:rsidR="006D7B7E" w:rsidRPr="00F36A75" w:rsidRDefault="000F52CC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 конца года целевой показатель планируется выполнить</w:t>
            </w:r>
          </w:p>
        </w:tc>
      </w:tr>
      <w:tr w:rsidR="006D7B7E" w:rsidRPr="00F36A75" w:rsidTr="009D39E4">
        <w:trPr>
          <w:trHeight w:val="633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Создание регионального  центра  выявления, поддержки и развития способностей и талантов у детей и молодежи, с учетом опыта Образовательного фонда «Талант и успех» *</w:t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6D7B7E" w:rsidRPr="00F36A75" w:rsidTr="009D39E4">
        <w:trPr>
          <w:trHeight w:val="554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3.12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Внедрение целевой </w:t>
            </w:r>
            <w:proofErr w:type="gram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модели развития региональной системы дополнительного образования детей</w:t>
            </w:r>
            <w:proofErr w:type="gram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документов</w:t>
            </w:r>
          </w:p>
        </w:tc>
        <w:tc>
          <w:tcPr>
            <w:tcW w:w="105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6D7B7E" w:rsidRPr="00F36A75" w:rsidTr="009D39E4">
        <w:trPr>
          <w:trHeight w:val="580"/>
          <w:jc w:val="center"/>
        </w:trPr>
        <w:tc>
          <w:tcPr>
            <w:tcW w:w="703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3.13</w:t>
            </w:r>
          </w:p>
        </w:tc>
        <w:tc>
          <w:tcPr>
            <w:tcW w:w="5953" w:type="dxa"/>
          </w:tcPr>
          <w:p w:rsidR="006D7B7E" w:rsidRPr="00F36A75" w:rsidRDefault="006D7B7E" w:rsidP="001720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Доля детей с ограниченными возможностями здоровья, осваивающие дополнительные общеобразовательные программы, в том числе с использованием дистанционных технологий* </w:t>
            </w:r>
          </w:p>
        </w:tc>
        <w:tc>
          <w:tcPr>
            <w:tcW w:w="1276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134" w:type="dxa"/>
          </w:tcPr>
          <w:p w:rsidR="006D7B7E" w:rsidRPr="00F36A75" w:rsidRDefault="006D7B7E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995" w:type="dxa"/>
          </w:tcPr>
          <w:p w:rsidR="006D7B7E" w:rsidRPr="00F36A75" w:rsidRDefault="00841B3D" w:rsidP="001720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 конца года целевой показатель планируется выполнить</w:t>
            </w:r>
          </w:p>
        </w:tc>
      </w:tr>
      <w:tr w:rsidR="006D7B7E" w:rsidRPr="00F36A75" w:rsidTr="009D39E4">
        <w:trPr>
          <w:trHeight w:val="408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3.15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мобильных технопарков «</w:t>
            </w:r>
            <w:proofErr w:type="spellStart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Кванториум</w:t>
            </w:r>
            <w:proofErr w:type="spellEnd"/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 (для детей, проживающих в сельской местности и малых городах)*</w:t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6D7B7E" w:rsidRPr="00F36A75" w:rsidTr="009D39E4">
        <w:trPr>
          <w:trHeight w:val="699"/>
          <w:jc w:val="center"/>
        </w:trPr>
        <w:tc>
          <w:tcPr>
            <w:tcW w:w="703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3.16</w:t>
            </w:r>
          </w:p>
        </w:tc>
        <w:tc>
          <w:tcPr>
            <w:tcW w:w="5953" w:type="dxa"/>
          </w:tcPr>
          <w:p w:rsidR="006D7B7E" w:rsidRPr="00F36A75" w:rsidRDefault="006D7B7E" w:rsidP="0030227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направленностей* </w:t>
            </w: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30 676</w:t>
            </w:r>
          </w:p>
        </w:tc>
        <w:tc>
          <w:tcPr>
            <w:tcW w:w="1134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30 676</w:t>
            </w:r>
          </w:p>
        </w:tc>
        <w:tc>
          <w:tcPr>
            <w:tcW w:w="1134" w:type="dxa"/>
          </w:tcPr>
          <w:p w:rsidR="006D7B7E" w:rsidRPr="00F36A75" w:rsidRDefault="006D7B7E" w:rsidP="006D7B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30 676</w:t>
            </w:r>
          </w:p>
        </w:tc>
        <w:tc>
          <w:tcPr>
            <w:tcW w:w="3995" w:type="dxa"/>
          </w:tcPr>
          <w:p w:rsidR="006D7B7E" w:rsidRPr="00F36A75" w:rsidRDefault="006D7B7E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____________________</w:t>
            </w:r>
          </w:p>
        </w:tc>
      </w:tr>
      <w:tr w:rsidR="00E9055A" w:rsidRPr="00F36A75" w:rsidTr="00F014C8">
        <w:trPr>
          <w:gridAfter w:val="1"/>
          <w:wAfter w:w="3995" w:type="dxa"/>
          <w:trHeight w:val="375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Региональный проект «Социальная активность»</w:t>
            </w:r>
          </w:p>
        </w:tc>
      </w:tr>
      <w:tr w:rsidR="00E9055A" w:rsidRPr="00F36A75" w:rsidTr="009D39E4">
        <w:trPr>
          <w:trHeight w:val="816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3.17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Численность обучающихся, вовлеченных в деятельность общественных объединений на базе общеобразовательных организаций, профессиональных образовательных организаций, образовательных организаций высшего образования* 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тыс. человек</w:t>
            </w:r>
          </w:p>
        </w:tc>
        <w:tc>
          <w:tcPr>
            <w:tcW w:w="1056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E9055A" w:rsidRPr="00F36A75" w:rsidRDefault="000F52CC" w:rsidP="00E912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__________</w:t>
            </w:r>
          </w:p>
        </w:tc>
        <w:tc>
          <w:tcPr>
            <w:tcW w:w="3995" w:type="dxa"/>
          </w:tcPr>
          <w:p w:rsidR="00E9055A" w:rsidRPr="00F36A75" w:rsidRDefault="005561AD" w:rsidP="00556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Показатель будет откорректирован  в связи с отсутствием его в региональном  проекте «Социальная активность»</w:t>
            </w:r>
          </w:p>
        </w:tc>
      </w:tr>
      <w:tr w:rsidR="00E9055A" w:rsidRPr="00F36A75" w:rsidTr="009D39E4">
        <w:trPr>
          <w:trHeight w:val="858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волонтерства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деятельность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056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  <w:tc>
          <w:tcPr>
            <w:tcW w:w="1134" w:type="dxa"/>
          </w:tcPr>
          <w:p w:rsidR="00E9055A" w:rsidRPr="00F36A75" w:rsidRDefault="007F3844" w:rsidP="00E912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22,1</w:t>
            </w:r>
          </w:p>
        </w:tc>
        <w:tc>
          <w:tcPr>
            <w:tcW w:w="3995" w:type="dxa"/>
          </w:tcPr>
          <w:p w:rsidR="00E9055A" w:rsidRPr="00F36A75" w:rsidRDefault="007F384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E9055A" w:rsidRPr="00F36A75" w:rsidTr="009D39E4">
        <w:trPr>
          <w:trHeight w:val="602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3.19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молодежи, задействованной в мероприятиях по вовлечению в творческую деятельность, в общем числе молодежи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33,3</w:t>
            </w:r>
          </w:p>
        </w:tc>
        <w:tc>
          <w:tcPr>
            <w:tcW w:w="1134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1134" w:type="dxa"/>
          </w:tcPr>
          <w:p w:rsidR="00E9055A" w:rsidRPr="00F36A75" w:rsidRDefault="000F52CC" w:rsidP="00E912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</w:p>
        </w:tc>
        <w:tc>
          <w:tcPr>
            <w:tcW w:w="3995" w:type="dxa"/>
          </w:tcPr>
          <w:p w:rsidR="00E9055A" w:rsidRPr="00F36A75" w:rsidRDefault="005561A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Показатель будет откорректирован  в связи с отсутствием его в региональном  проекте «Социальная активность»</w:t>
            </w:r>
          </w:p>
        </w:tc>
      </w:tr>
      <w:tr w:rsidR="00E9055A" w:rsidRPr="00F36A75" w:rsidTr="009D39E4">
        <w:trPr>
          <w:trHeight w:val="412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студентов, вовлеченных в клубное студенческое движение, в общем числе студентов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E9055A" w:rsidRPr="00F36A75" w:rsidRDefault="00515894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E9055A" w:rsidRPr="00F36A75" w:rsidRDefault="000F52CC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</w:p>
        </w:tc>
        <w:tc>
          <w:tcPr>
            <w:tcW w:w="3995" w:type="dxa"/>
          </w:tcPr>
          <w:p w:rsidR="00E9055A" w:rsidRPr="00F36A75" w:rsidRDefault="005561A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Показатель будет откорректирован  в связи с отсутствием его в региональном  проекте «Социальная активность»</w:t>
            </w:r>
          </w:p>
        </w:tc>
      </w:tr>
      <w:tr w:rsidR="00E9055A" w:rsidRPr="00F36A75" w:rsidTr="00F014C8">
        <w:trPr>
          <w:gridAfter w:val="1"/>
          <w:wAfter w:w="3995" w:type="dxa"/>
          <w:trHeight w:val="305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E24B3">
            <w:pPr>
              <w:pStyle w:val="aa"/>
              <w:ind w:left="10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4.Подпрограмма «Совершенствование управления системой образования»</w:t>
            </w:r>
          </w:p>
        </w:tc>
      </w:tr>
      <w:tr w:rsidR="00E9055A" w:rsidRPr="00F36A75" w:rsidTr="009D39E4">
        <w:trPr>
          <w:trHeight w:val="614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4.1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пунктов проведения экзаменов, обеспеченных высокопроизводительными сканерами для выполнения сканирования экзаменационных работ участников ЕГЭ в ППЭ в день проведения экзамена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 w:rsidP="00515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E9055A" w:rsidRPr="00F36A75" w:rsidRDefault="00AA2403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697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пунктов проведения ЕГЭ, обеспеченных высокопроизводительными принтерами для использования технологии «Печать полного комплекта экзаменационных материалов в аудиториях ППЭ»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 w:rsidP="00515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E9055A" w:rsidRPr="00F36A75" w:rsidRDefault="00AA2403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E9055A" w:rsidRPr="00F36A75" w:rsidTr="009D39E4">
        <w:trPr>
          <w:trHeight w:val="414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аудиторий пунктов проведения ЕГЭ, обеспеченных модернизированным оборудованием для осуществления онлайн видеонаблюдения 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51589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E9055A" w:rsidRPr="00F36A75" w:rsidRDefault="0051589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E9055A" w:rsidRPr="00F36A75" w:rsidRDefault="00AA2403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489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пунктов проведения основного государственного экзамена, обеспеченных современным технологическим оборудованием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055A" w:rsidRPr="00F36A75" w:rsidRDefault="00515894" w:rsidP="005158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E9055A" w:rsidRPr="00F36A75" w:rsidRDefault="0006334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E9055A" w:rsidRPr="00F36A75" w:rsidRDefault="00E43F10" w:rsidP="00C769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В соответствии с постановлением Правительства КБР от 26.02.2021 г.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 сокращено количество сдаваемых учебных предметов обучающимися 9-х классов</w:t>
            </w:r>
            <w:r w:rsidR="00084020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с четырех 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двух обязательных</w:t>
            </w:r>
            <w:r w:rsidR="00084020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экзаменов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(русский язык и математика)</w:t>
            </w:r>
            <w:r w:rsidR="00084020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. В данной связи оснащение ППЭ технологическим оборудованием не являлось актуальным, финансовые средства </w:t>
            </w:r>
            <w:r w:rsidR="00C7694F" w:rsidRPr="00F36A75">
              <w:rPr>
                <w:rFonts w:ascii="Times New Roman" w:hAnsi="Times New Roman" w:cs="Times New Roman"/>
                <w:sz w:val="16"/>
                <w:szCs w:val="16"/>
              </w:rPr>
              <w:t>были направлены на оплату труда специалистов, привлекаемых к проведению экзаменов</w:t>
            </w:r>
            <w:r w:rsidR="00084020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9055A" w:rsidRPr="00F36A75" w:rsidTr="009D39E4">
        <w:trPr>
          <w:trHeight w:val="576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подготовленных сборников методических материалов по информационно-методическому сопровождению региональных оценочных процедур (ежегодно)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9055A" w:rsidRPr="00F36A75" w:rsidRDefault="0051589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9055A" w:rsidRPr="00F36A75" w:rsidRDefault="003D49D6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593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специалистов, прошедших подготовку и (или) повышение квалификации в области оценки качества образования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E9055A" w:rsidRPr="00F36A75" w:rsidRDefault="00515894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:rsidR="00E9055A" w:rsidRPr="00F36A75" w:rsidRDefault="003D49D6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E9055A" w:rsidRPr="00F36A75" w:rsidTr="009D39E4">
        <w:trPr>
          <w:trHeight w:val="546"/>
          <w:jc w:val="center"/>
        </w:trPr>
        <w:tc>
          <w:tcPr>
            <w:tcW w:w="703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5953" w:type="dxa"/>
          </w:tcPr>
          <w:p w:rsidR="00E9055A" w:rsidRPr="00F36A75" w:rsidRDefault="00E9055A" w:rsidP="001720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Количество региональных оценочных инструментов для проведения регионального анализа оценки качества общего образования</w:t>
            </w:r>
          </w:p>
        </w:tc>
        <w:tc>
          <w:tcPr>
            <w:tcW w:w="127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9055A" w:rsidRPr="00F36A75" w:rsidRDefault="003D49D6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95" w:type="dxa"/>
          </w:tcPr>
          <w:p w:rsidR="00E9055A" w:rsidRPr="00F36A75" w:rsidRDefault="00E9055A" w:rsidP="001720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993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4.8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учебно-методических комплектов по предметам «Кабардинский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 для обучающихся 1-11-х классов, в том числе для основной группы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995" w:type="dxa"/>
          </w:tcPr>
          <w:p w:rsidR="00F50495" w:rsidRPr="00F36A75" w:rsidRDefault="00CF67E8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273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учебно-методических комплектов по предметам «Кабардинский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 для обучающихся 1-11-х классов, в том числе для начинающей группы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995" w:type="dxa"/>
          </w:tcPr>
          <w:p w:rsidR="00F50495" w:rsidRPr="00F36A75" w:rsidRDefault="00CF67E8" w:rsidP="00711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981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4.10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«Кабардинский язык», «Кабардинская литература», «Балкарский язык» и «Балкарская литература», в соответствии с требованиями федеральных государственных образовательных стандартов, в том числе для основной группы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444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136F54" w:rsidP="0021364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F50495" w:rsidRPr="00F36A75" w:rsidTr="009D39E4">
        <w:trPr>
          <w:trHeight w:val="1097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«Кабардинский язык», «Кабардинская  литература», «Балкарский язык» и «Балкарская литература»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444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136F54" w:rsidP="00213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 конца года целевой показатель будет выполнен</w:t>
            </w:r>
          </w:p>
        </w:tc>
      </w:tr>
      <w:tr w:rsidR="00F50495" w:rsidRPr="00F36A75" w:rsidTr="009D39E4">
        <w:trPr>
          <w:trHeight w:val="1071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«География Кабардино-Балкарской Республики», «История Кабардино-Балкарской Республики» и «Культура народов Кабардино-Балкарии», в том числе по предмету «История Кабардино-Балкарской Республики»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444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136F54" w:rsidP="00556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«дорожной картой» </w:t>
            </w:r>
            <w:r w:rsidR="007F3844" w:rsidRPr="00F36A75">
              <w:rPr>
                <w:rFonts w:ascii="Times New Roman" w:hAnsi="Times New Roman" w:cs="Times New Roman"/>
                <w:sz w:val="16"/>
                <w:szCs w:val="16"/>
              </w:rPr>
              <w:t>по научно-методическому, методическому  и кадровому обеспечение обучению языкам народов Кабардино-Балкарской Республики</w:t>
            </w:r>
            <w:r w:rsidR="005561AD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данный показатель будет откорректирован</w:t>
            </w:r>
          </w:p>
        </w:tc>
      </w:tr>
      <w:tr w:rsidR="00F50495" w:rsidRPr="00F36A75" w:rsidTr="009D39E4">
        <w:trPr>
          <w:trHeight w:val="1030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«География Кабардино-Балкарской Республики», «История Кабардино-Балкарской Республики» и «Культура народов Кабардино-Балкарии», в том числе по предмету «География Кабардино-Балкарской Республики»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CF67E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1018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образовательных организаций, осваивающих обновленные основные общеобразовательные программы по предметам «География Кабардино-Балкарской Республики», «История Кабардино-Балкарской Республики» и «Культура народов Кабардино-Балкарии», в том числе по предмету «Культура народов Кабардино-Балкарской Республики»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CF67E8" w:rsidP="00322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695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учителей кабардинского языка и литературы и балкарского языка и литературы, прошедших курсы повышения квалификации по обновленным программам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995" w:type="dxa"/>
          </w:tcPr>
          <w:p w:rsidR="00F50495" w:rsidRPr="00F36A75" w:rsidRDefault="00CF67E8" w:rsidP="00213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811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4.16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примерных основных образовательных программ по предметам «Кабардинский  язык», «Кабардинская литература», «Балкарский язык» и «Балкарская литература», разработанных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995" w:type="dxa"/>
          </w:tcPr>
          <w:p w:rsidR="00F50495" w:rsidRPr="00F36A75" w:rsidRDefault="00CF67E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420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кабинетов кабардинского языка и литературы, балкарского языка и литературы, оборудованных в соответствии с уровнем современных требований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CF67E8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F50495" w:rsidRPr="00F36A75" w:rsidTr="009D39E4">
        <w:trPr>
          <w:trHeight w:val="416"/>
          <w:jc w:val="center"/>
        </w:trPr>
        <w:tc>
          <w:tcPr>
            <w:tcW w:w="703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5953" w:type="dxa"/>
          </w:tcPr>
          <w:p w:rsidR="00F50495" w:rsidRPr="00F36A75" w:rsidRDefault="00F50495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школьных библиотек, оснащенных новыми учебно-методическими комплектами по предметам «Кабардинский язык», «Кабардинская  литература», «Балкарский язык», «Балкарская литература», «География Кабардино-Балкарской Республики», «История Кабардино-Балкарской Республики» и «Культура народов Кабардино-Балкарии»</w:t>
            </w:r>
          </w:p>
        </w:tc>
        <w:tc>
          <w:tcPr>
            <w:tcW w:w="127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F50495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50495" w:rsidRPr="00F36A75" w:rsidRDefault="00F50495" w:rsidP="00444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30   </w:t>
            </w:r>
          </w:p>
        </w:tc>
        <w:tc>
          <w:tcPr>
            <w:tcW w:w="1134" w:type="dxa"/>
          </w:tcPr>
          <w:p w:rsidR="00F50495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95" w:type="dxa"/>
          </w:tcPr>
          <w:p w:rsidR="00F50495" w:rsidRPr="00F36A75" w:rsidRDefault="00CF67E8" w:rsidP="002136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806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 дошкольного, общего, профессионального образования, в которых созданы органы государственно-общественного управления, в общем числе образовательных организаций дошкольного, общего, профессионального образования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F50495" w:rsidP="00CF67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D00170"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995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E9055A" w:rsidRPr="00F36A75" w:rsidTr="009D39E4">
        <w:trPr>
          <w:trHeight w:val="724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4.20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организаций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F50495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D00170"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995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664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Уровень комплексной безопасности государственных образовательных организаций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A723F" w:rsidRPr="00F36A7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A723F"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E9055A" w:rsidRPr="00F36A75" w:rsidRDefault="00F50495" w:rsidP="00F504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3995" w:type="dxa"/>
          </w:tcPr>
          <w:p w:rsidR="00E9055A" w:rsidRPr="00F36A75" w:rsidRDefault="00E9055A" w:rsidP="00B10F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Показатель будет выполнен по итогам года при условии выделения дополнительных целевых средств на обеспечение комплексной безопасности образовательных организаций</w:t>
            </w:r>
          </w:p>
        </w:tc>
      </w:tr>
      <w:tr w:rsidR="00E9055A" w:rsidRPr="00F36A75" w:rsidTr="009D39E4">
        <w:trPr>
          <w:trHeight w:val="577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Ожидаемая экономия электроэнергии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тыс. кВт*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/тыс. руб.</w:t>
            </w:r>
          </w:p>
        </w:tc>
        <w:tc>
          <w:tcPr>
            <w:tcW w:w="1056" w:type="dxa"/>
          </w:tcPr>
          <w:p w:rsidR="00E9055A" w:rsidRPr="00F36A75" w:rsidRDefault="00EA723F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228,03</w:t>
            </w:r>
            <w:r w:rsidR="00E9055A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</w:p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45,28</w:t>
            </w:r>
          </w:p>
        </w:tc>
        <w:tc>
          <w:tcPr>
            <w:tcW w:w="1134" w:type="dxa"/>
          </w:tcPr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  <w:r w:rsidR="00E9055A" w:rsidRPr="00F36A7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134" w:type="dxa"/>
          </w:tcPr>
          <w:p w:rsidR="00E9055A" w:rsidRPr="00F36A75" w:rsidRDefault="00C83E17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247,73/1435,09</w:t>
            </w:r>
          </w:p>
        </w:tc>
        <w:tc>
          <w:tcPr>
            <w:tcW w:w="3995" w:type="dxa"/>
          </w:tcPr>
          <w:p w:rsidR="00E9055A" w:rsidRPr="00F36A75" w:rsidRDefault="00E9055A" w:rsidP="00C83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Показатель перевыполнен связи </w:t>
            </w:r>
            <w:r w:rsidR="00C83E17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с плановой последовательной заменой энергоемких осветительных приборов на экономичные светодиодные лампы внутреннего и наружного освещения </w:t>
            </w:r>
          </w:p>
        </w:tc>
      </w:tr>
      <w:tr w:rsidR="00E9055A" w:rsidRPr="00F36A75" w:rsidTr="009D39E4">
        <w:trPr>
          <w:trHeight w:val="667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Ожидаемая экономия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тыс. Гкал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ыс. руб.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05,0</w:t>
            </w: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</w:p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358,79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140,0/</w:t>
            </w:r>
          </w:p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A723F" w:rsidRPr="00F36A75">
              <w:rPr>
                <w:rFonts w:ascii="Times New Roman" w:hAnsi="Times New Roman" w:cs="Times New Roman"/>
                <w:sz w:val="16"/>
                <w:szCs w:val="16"/>
              </w:rPr>
              <w:t>9,85</w:t>
            </w:r>
          </w:p>
        </w:tc>
        <w:tc>
          <w:tcPr>
            <w:tcW w:w="1134" w:type="dxa"/>
          </w:tcPr>
          <w:p w:rsidR="00E9055A" w:rsidRPr="00F36A75" w:rsidRDefault="00C83E17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219,36/517,3</w:t>
            </w:r>
          </w:p>
        </w:tc>
        <w:tc>
          <w:tcPr>
            <w:tcW w:w="3995" w:type="dxa"/>
          </w:tcPr>
          <w:p w:rsidR="00E9055A" w:rsidRPr="00F36A75" w:rsidRDefault="00E9055A" w:rsidP="00671E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перевыполнен связи с </w:t>
            </w:r>
            <w:r w:rsidR="00671E04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проведенными энергосберегающими мероприятиями по замене и утеплению окон и крыш учебных корпусов </w:t>
            </w:r>
          </w:p>
        </w:tc>
      </w:tr>
      <w:tr w:rsidR="00E9055A" w:rsidRPr="00F36A75" w:rsidTr="009D39E4">
        <w:trPr>
          <w:trHeight w:val="614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Ожидаемая экономия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газопотребления</w:t>
            </w:r>
            <w:proofErr w:type="spellEnd"/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куб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spellEnd"/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/тыс. руб.</w:t>
            </w:r>
          </w:p>
        </w:tc>
        <w:tc>
          <w:tcPr>
            <w:tcW w:w="1056" w:type="dxa"/>
          </w:tcPr>
          <w:p w:rsidR="00E9055A" w:rsidRPr="00F36A75" w:rsidRDefault="00EA723F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35,2</w:t>
            </w:r>
            <w:r w:rsidR="00E9055A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</w:p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336,04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EA723F" w:rsidRPr="00F36A7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A723F" w:rsidRPr="00F36A75">
              <w:rPr>
                <w:rFonts w:ascii="Times New Roman" w:hAnsi="Times New Roman" w:cs="Times New Roman"/>
                <w:sz w:val="16"/>
                <w:szCs w:val="16"/>
              </w:rPr>
              <w:t>12,59</w:t>
            </w:r>
          </w:p>
        </w:tc>
        <w:tc>
          <w:tcPr>
            <w:tcW w:w="1134" w:type="dxa"/>
          </w:tcPr>
          <w:p w:rsidR="00E9055A" w:rsidRPr="00F36A75" w:rsidRDefault="00671E04" w:rsidP="00DE4D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51,64/466,35</w:t>
            </w:r>
          </w:p>
        </w:tc>
        <w:tc>
          <w:tcPr>
            <w:tcW w:w="3995" w:type="dxa"/>
          </w:tcPr>
          <w:p w:rsidR="00E9055A" w:rsidRPr="00F36A75" w:rsidRDefault="00E9055A" w:rsidP="00671E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перевыполнен связи с </w:t>
            </w:r>
            <w:r w:rsidR="00671E04" w:rsidRPr="00F36A75">
              <w:rPr>
                <w:rFonts w:ascii="Times New Roman" w:hAnsi="Times New Roman" w:cs="Times New Roman"/>
                <w:sz w:val="16"/>
                <w:szCs w:val="16"/>
              </w:rPr>
              <w:t>проведенными энергосберегающими мероприятиями</w:t>
            </w:r>
          </w:p>
        </w:tc>
      </w:tr>
      <w:tr w:rsidR="00E9055A" w:rsidRPr="00F36A75" w:rsidTr="009D39E4">
        <w:trPr>
          <w:trHeight w:val="752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Ожидаемая экономия водопотребления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куб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spellEnd"/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/тыс. руб.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,1</w:t>
            </w: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</w:p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72,71</w:t>
            </w:r>
          </w:p>
        </w:tc>
        <w:tc>
          <w:tcPr>
            <w:tcW w:w="1134" w:type="dxa"/>
          </w:tcPr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  <w:r w:rsidR="00E9055A" w:rsidRPr="00F36A7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62,75</w:t>
            </w:r>
          </w:p>
        </w:tc>
        <w:tc>
          <w:tcPr>
            <w:tcW w:w="1134" w:type="dxa"/>
          </w:tcPr>
          <w:p w:rsidR="00E9055A" w:rsidRPr="00F36A75" w:rsidRDefault="00671E04" w:rsidP="00DE4D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29,31/406,86</w:t>
            </w:r>
          </w:p>
        </w:tc>
        <w:tc>
          <w:tcPr>
            <w:tcW w:w="3995" w:type="dxa"/>
          </w:tcPr>
          <w:p w:rsidR="00E9055A" w:rsidRPr="00F36A75" w:rsidRDefault="00671E04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Показатель перевыполнен связи с проведенными энергосберегающими мероприятиями</w:t>
            </w:r>
          </w:p>
        </w:tc>
      </w:tr>
      <w:tr w:rsidR="00E9055A" w:rsidRPr="00F36A75" w:rsidTr="009D39E4">
        <w:trPr>
          <w:trHeight w:val="948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объемов электроэнергии, потребляемой (используемой) государственными образовательными организациями, оплата которой осуществляется с использованием приборов учета, в общем объеме электроэнергии, потребляемой государственными образовательными организациями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671E04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845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объемов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теплоэнергии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, потребляемой (используемой) государственными образовательными организациями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8,83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671E04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3995" w:type="dxa"/>
          </w:tcPr>
          <w:p w:rsidR="0019374E" w:rsidRPr="00F36A75" w:rsidRDefault="00E9055A" w:rsidP="00193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Финансирование приобретения теплосчетчиков предусмотрено в государственной программе по энергосбережению и повышению </w:t>
            </w:r>
            <w:proofErr w:type="spell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энергоэффективности</w:t>
            </w:r>
            <w:proofErr w:type="spell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, администратором которой является </w:t>
            </w:r>
            <w:r w:rsidR="0019374E" w:rsidRPr="00F36A75">
              <w:rPr>
                <w:rFonts w:ascii="Times New Roman" w:hAnsi="Times New Roman" w:cs="Times New Roman"/>
                <w:sz w:val="16"/>
                <w:szCs w:val="16"/>
              </w:rPr>
              <w:t>Министерство промышленности, энергетики и торговли Кабардино-Балкарской Республики.</w:t>
            </w:r>
          </w:p>
          <w:p w:rsidR="00E9055A" w:rsidRPr="00F36A75" w:rsidRDefault="00E9055A" w:rsidP="001937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В связи с высокой стоимостью теплосчетчиков </w:t>
            </w:r>
            <w:r w:rsidR="0019374E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и возможности их </w:t>
            </w:r>
            <w:r w:rsidR="003A48B1" w:rsidRPr="00F36A75">
              <w:rPr>
                <w:rFonts w:ascii="Times New Roman" w:hAnsi="Times New Roman" w:cs="Times New Roman"/>
                <w:sz w:val="16"/>
                <w:szCs w:val="16"/>
              </w:rPr>
              <w:t>приобретения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9374E" w:rsidRPr="00F36A75">
              <w:rPr>
                <w:rFonts w:ascii="Times New Roman" w:hAnsi="Times New Roman" w:cs="Times New Roman"/>
                <w:sz w:val="16"/>
                <w:szCs w:val="16"/>
              </w:rPr>
              <w:t>только</w:t>
            </w:r>
            <w:r w:rsidR="00671E04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9374E" w:rsidRPr="00F36A75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  <w:r w:rsidR="003A48B1" w:rsidRPr="00F36A75">
              <w:rPr>
                <w:rFonts w:ascii="Times New Roman" w:hAnsi="Times New Roman" w:cs="Times New Roman"/>
                <w:sz w:val="16"/>
                <w:szCs w:val="16"/>
              </w:rPr>
              <w:t>, замена и установка новых и выходящих из строя теплосчетчиков производится по мере изыскания средств.</w:t>
            </w:r>
            <w:r w:rsidR="0019374E"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9055A" w:rsidRPr="00F36A75" w:rsidTr="009D39E4">
        <w:trPr>
          <w:trHeight w:val="987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объемов воды, потребляемой (используемой) государственными образовательными организациями, расчеты за которую осуществляются с использованием приборов учета, в общем объеме воды, потребляемой (используемой) государственными образовательными организациями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3A48B1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E9055A" w:rsidRPr="00F36A75" w:rsidTr="009D39E4">
        <w:trPr>
          <w:trHeight w:val="831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объемов природного газа, потребляемого (используемого) государственными образовательными организациями, расчеты за который осуществляются с использованием приборов учета, в общем объеме природного газа, потребляемого (используемого) государственными образовательными организациями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3A48B1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731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4.30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4" w:type="dxa"/>
          </w:tcPr>
          <w:p w:rsidR="00E9055A" w:rsidRPr="00F36A75" w:rsidRDefault="003A48B1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E9055A" w:rsidRPr="00F36A75" w:rsidTr="009D39E4">
        <w:trPr>
          <w:trHeight w:val="954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фактических условий)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руб.</w:t>
            </w:r>
          </w:p>
        </w:tc>
        <w:tc>
          <w:tcPr>
            <w:tcW w:w="1056" w:type="dxa"/>
          </w:tcPr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107,93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107,93</w:t>
            </w:r>
          </w:p>
        </w:tc>
        <w:tc>
          <w:tcPr>
            <w:tcW w:w="1134" w:type="dxa"/>
          </w:tcPr>
          <w:p w:rsidR="00E9055A" w:rsidRPr="00F36A75" w:rsidRDefault="0001548F" w:rsidP="000154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74,1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Указаны фактические расходы республиканского бюджета Кабардино-Балкарской Республики по отрасли «Образование» на оплату энергетических ресурсов за 9 месяцев, показатель будет выполнен по результатам года.</w:t>
            </w:r>
          </w:p>
        </w:tc>
      </w:tr>
      <w:tr w:rsidR="00E9055A" w:rsidRPr="00F36A75" w:rsidTr="009D39E4">
        <w:trPr>
          <w:trHeight w:val="953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Динамика расходов республиканского бюджета Кабардино-Балкарской Республики по отрасли «Образование» на обеспечение энергетическими ресурсами государственных образовательных организаций (для сопоставимых условий)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 руб.</w:t>
            </w:r>
          </w:p>
        </w:tc>
        <w:tc>
          <w:tcPr>
            <w:tcW w:w="1056" w:type="dxa"/>
          </w:tcPr>
          <w:p w:rsidR="00E9055A" w:rsidRPr="00F36A75" w:rsidRDefault="00EA723F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107,93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107,93</w:t>
            </w:r>
          </w:p>
        </w:tc>
        <w:tc>
          <w:tcPr>
            <w:tcW w:w="1134" w:type="dxa"/>
          </w:tcPr>
          <w:p w:rsidR="00E9055A" w:rsidRPr="00F36A75" w:rsidRDefault="0001548F" w:rsidP="000154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74,1</w:t>
            </w:r>
          </w:p>
        </w:tc>
        <w:tc>
          <w:tcPr>
            <w:tcW w:w="3995" w:type="dxa"/>
          </w:tcPr>
          <w:p w:rsidR="00E9055A" w:rsidRPr="00F36A75" w:rsidRDefault="00E9055A" w:rsidP="000154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Указаны фактические расходы республиканского бюджета Кабардино-Балкарской Республики по отрасли «Образование» на оплату энергетических ресурсов за </w:t>
            </w:r>
            <w:r w:rsidR="0001548F" w:rsidRPr="00F36A75">
              <w:rPr>
                <w:rFonts w:ascii="Times New Roman" w:hAnsi="Times New Roman" w:cs="Times New Roman"/>
                <w:sz w:val="16"/>
                <w:szCs w:val="16"/>
              </w:rPr>
              <w:t>9 месяцев</w:t>
            </w: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, показатель будет выполнен по результатам года.</w:t>
            </w:r>
          </w:p>
        </w:tc>
      </w:tr>
      <w:tr w:rsidR="00E9055A" w:rsidRPr="00F36A75" w:rsidTr="009D39E4">
        <w:trPr>
          <w:trHeight w:val="888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государственных образовательных организаций, финансируемых за счет республиканского бюджета Кабардино-Балкарской Республики, в общем объеме государственных образовательных организаций, в отношении которых проведено обязательное энергетическое обследование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9055A" w:rsidRPr="00F36A75" w:rsidRDefault="0001548F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3995" w:type="dxa"/>
          </w:tcPr>
          <w:p w:rsidR="00E9055A" w:rsidRPr="00F36A75" w:rsidRDefault="00E9055A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E9055A" w:rsidRPr="00F36A75" w:rsidTr="009D39E4">
        <w:trPr>
          <w:trHeight w:val="633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государственных образовательных организаций, предоставивших энергетическую декларацию за отчетный год, от общего количества государственных образовательных организаций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9055A" w:rsidRPr="00F36A75" w:rsidRDefault="0001548F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3995" w:type="dxa"/>
          </w:tcPr>
          <w:p w:rsidR="00E9055A" w:rsidRPr="00F36A75" w:rsidRDefault="00E9055A" w:rsidP="00B10F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E9055A" w:rsidRPr="00F36A75" w:rsidTr="009D39E4">
        <w:trPr>
          <w:trHeight w:val="631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Удельный расход тепловой энергии на снабжение государственных образовательных организаций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Гкал/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²</w:t>
            </w:r>
          </w:p>
        </w:tc>
        <w:tc>
          <w:tcPr>
            <w:tcW w:w="1056" w:type="dxa"/>
          </w:tcPr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0,16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0,1677</w:t>
            </w:r>
          </w:p>
        </w:tc>
        <w:tc>
          <w:tcPr>
            <w:tcW w:w="1134" w:type="dxa"/>
          </w:tcPr>
          <w:p w:rsidR="00E9055A" w:rsidRPr="00F36A75" w:rsidRDefault="0001548F" w:rsidP="00DE4D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0,1600</w:t>
            </w:r>
          </w:p>
        </w:tc>
        <w:tc>
          <w:tcPr>
            <w:tcW w:w="3995" w:type="dxa"/>
          </w:tcPr>
          <w:p w:rsidR="00E9055A" w:rsidRPr="00F36A75" w:rsidRDefault="0001548F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Окончательный результат будет представлен по результатам работы за год</w:t>
            </w:r>
          </w:p>
        </w:tc>
      </w:tr>
      <w:tr w:rsidR="00E9055A" w:rsidRPr="00F36A75" w:rsidTr="009D39E4">
        <w:trPr>
          <w:trHeight w:val="511"/>
          <w:jc w:val="center"/>
        </w:trPr>
        <w:tc>
          <w:tcPr>
            <w:tcW w:w="703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5953" w:type="dxa"/>
          </w:tcPr>
          <w:p w:rsidR="00E9055A" w:rsidRPr="00F36A75" w:rsidRDefault="00E9055A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Удельный расход электрической энергии на снабжение государственных образовательных организаций</w:t>
            </w:r>
          </w:p>
        </w:tc>
        <w:tc>
          <w:tcPr>
            <w:tcW w:w="1276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кВт*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/м²</w:t>
            </w:r>
          </w:p>
        </w:tc>
        <w:tc>
          <w:tcPr>
            <w:tcW w:w="1056" w:type="dxa"/>
          </w:tcPr>
          <w:p w:rsidR="00E9055A" w:rsidRPr="00F36A75" w:rsidRDefault="00E9055A" w:rsidP="00EA72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0,197</w:t>
            </w:r>
            <w:r w:rsidR="00EA723F" w:rsidRPr="00F36A7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9055A" w:rsidRPr="00F36A75" w:rsidRDefault="00E9055A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0,1970</w:t>
            </w:r>
          </w:p>
        </w:tc>
        <w:tc>
          <w:tcPr>
            <w:tcW w:w="1134" w:type="dxa"/>
          </w:tcPr>
          <w:p w:rsidR="00E9055A" w:rsidRPr="00F36A75" w:rsidRDefault="0001548F" w:rsidP="00DE4D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0,1850</w:t>
            </w:r>
          </w:p>
        </w:tc>
        <w:tc>
          <w:tcPr>
            <w:tcW w:w="3995" w:type="dxa"/>
          </w:tcPr>
          <w:p w:rsidR="00E9055A" w:rsidRPr="00F36A75" w:rsidRDefault="0001548F" w:rsidP="008E5E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Окончательный результат будет представлен по результатам работы за год</w:t>
            </w:r>
          </w:p>
        </w:tc>
      </w:tr>
      <w:tr w:rsidR="00E9055A" w:rsidRPr="00F36A75" w:rsidTr="00F014C8">
        <w:trPr>
          <w:gridAfter w:val="1"/>
          <w:wAfter w:w="3995" w:type="dxa"/>
          <w:trHeight w:val="363"/>
          <w:jc w:val="center"/>
        </w:trPr>
        <w:tc>
          <w:tcPr>
            <w:tcW w:w="11256" w:type="dxa"/>
            <w:gridSpan w:val="6"/>
            <w:tcBorders>
              <w:right w:val="nil"/>
            </w:tcBorders>
          </w:tcPr>
          <w:p w:rsidR="00E9055A" w:rsidRPr="00F36A75" w:rsidRDefault="00E9055A" w:rsidP="003E24B3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«Патриотическое воспитание граждан в Кабардино-Балкарской Республике»</w:t>
            </w:r>
          </w:p>
        </w:tc>
      </w:tr>
      <w:tr w:rsidR="00A1714D" w:rsidRPr="00F36A75" w:rsidTr="009D39E4">
        <w:trPr>
          <w:trHeight w:val="769"/>
          <w:jc w:val="center"/>
        </w:trPr>
        <w:tc>
          <w:tcPr>
            <w:tcW w:w="703" w:type="dxa"/>
            <w:shd w:val="clear" w:color="auto" w:fill="auto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5953" w:type="dxa"/>
            <w:shd w:val="clear" w:color="auto" w:fill="auto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Численность подготовленных организаторов и специалистов в сфере патриотического воспитания, в том числе специалистов военно-патриотических клубов и объединений</w:t>
            </w:r>
          </w:p>
        </w:tc>
        <w:tc>
          <w:tcPr>
            <w:tcW w:w="1276" w:type="dxa"/>
            <w:shd w:val="clear" w:color="auto" w:fill="auto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056" w:type="dxa"/>
            <w:shd w:val="clear" w:color="auto" w:fill="auto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3995" w:type="dxa"/>
          </w:tcPr>
          <w:p w:rsidR="00A1714D" w:rsidRPr="00F36A75" w:rsidRDefault="00A1714D" w:rsidP="00086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562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Сохранение доли участвующих в реализации подпрограммы образовательных организаций всех типов в общей численности образовательных организаций на уровне 100 процентов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786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обучающихся в образовательных организациях всех типов, принимавших участие в конкурсных мероприятиях, направленных на повышение уровня знаний истории и культуры России, Кабардино-Балкарской Республики, в общей численности обучающихся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134" w:type="dxa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3995" w:type="dxa"/>
          </w:tcPr>
          <w:p w:rsidR="00A1714D" w:rsidRPr="00F36A75" w:rsidRDefault="00A1714D" w:rsidP="00086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530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граждан в Кабардино-Балкарской Республике, выполнивших нормативы ГТО, в общей численности населения, принимавшего участие в сдаче нормативов ГТО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34" w:type="dxa"/>
          </w:tcPr>
          <w:p w:rsidR="00A1714D" w:rsidRPr="00F36A75" w:rsidRDefault="00A1714D" w:rsidP="00EA7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995" w:type="dxa"/>
          </w:tcPr>
          <w:p w:rsidR="00A1714D" w:rsidRPr="00F36A75" w:rsidRDefault="00A1714D" w:rsidP="00086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699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информированных о мероприятиях подпрограммы граждан в общей численности граждан в Кабардино-Балкарской Республике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831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134" w:type="dxa"/>
          </w:tcPr>
          <w:p w:rsidR="00A1714D" w:rsidRPr="00F36A75" w:rsidRDefault="00A1714D" w:rsidP="00831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3995" w:type="dxa"/>
          </w:tcPr>
          <w:p w:rsidR="00A1714D" w:rsidRPr="00F36A75" w:rsidRDefault="00A1714D" w:rsidP="00086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607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5.6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общеобразовательных, профессиональных образовательных организаций и образовательных организаций высшего образования, над которыми шефствуют воинские части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831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A1714D" w:rsidRPr="00F36A75" w:rsidRDefault="00A1714D" w:rsidP="00831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995" w:type="dxa"/>
          </w:tcPr>
          <w:p w:rsidR="00A1714D" w:rsidRPr="00F36A75" w:rsidRDefault="00A1714D" w:rsidP="00086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  <w:tr w:rsidR="00A1714D" w:rsidRPr="00F36A75" w:rsidTr="009D39E4">
        <w:trPr>
          <w:trHeight w:val="420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Доля воинских частей, над которыми шефствуют трудовые коллективы и </w:t>
            </w:r>
            <w:proofErr w:type="gramStart"/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бизнес-структуры</w:t>
            </w:r>
            <w:proofErr w:type="gramEnd"/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995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</w:tc>
      </w:tr>
      <w:tr w:rsidR="00A1714D" w:rsidRPr="00F36A75" w:rsidTr="009D39E4">
        <w:trPr>
          <w:trHeight w:val="414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5953" w:type="dxa"/>
          </w:tcPr>
          <w:p w:rsidR="00A1714D" w:rsidRPr="00F36A75" w:rsidRDefault="00A1714D" w:rsidP="003022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Доля образовательных организаций высшего образования, на базе которых осуществляют свою деятельность волонтерские организации</w:t>
            </w:r>
          </w:p>
        </w:tc>
        <w:tc>
          <w:tcPr>
            <w:tcW w:w="127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05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95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</w:tc>
      </w:tr>
      <w:tr w:rsidR="00A1714D" w:rsidRPr="00F36A75" w:rsidTr="009D39E4">
        <w:trPr>
          <w:trHeight w:val="414"/>
          <w:jc w:val="center"/>
        </w:trPr>
        <w:tc>
          <w:tcPr>
            <w:tcW w:w="703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5.8(1)</w:t>
            </w:r>
          </w:p>
        </w:tc>
        <w:tc>
          <w:tcPr>
            <w:tcW w:w="5953" w:type="dxa"/>
          </w:tcPr>
          <w:p w:rsidR="00A1714D" w:rsidRPr="00F36A75" w:rsidRDefault="00A1714D" w:rsidP="0006334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созданных учебно-методических центров военно-патриотического воспитания молодежи "Авангард" </w:t>
            </w:r>
            <w:hyperlink w:anchor="P2418" w:history="1">
              <w:r w:rsidRPr="00F36A75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276" w:type="dxa"/>
          </w:tcPr>
          <w:p w:rsidR="00A1714D" w:rsidRPr="00F36A75" w:rsidRDefault="00A1714D" w:rsidP="00831B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056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14D" w:rsidRPr="00F36A75" w:rsidRDefault="00A1714D" w:rsidP="00A17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95" w:type="dxa"/>
          </w:tcPr>
          <w:p w:rsidR="00A1714D" w:rsidRPr="00F36A75" w:rsidRDefault="00A1714D" w:rsidP="003022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6A7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</w:tr>
    </w:tbl>
    <w:p w:rsidR="00302278" w:rsidRPr="00F36A75" w:rsidRDefault="00302278" w:rsidP="00302278">
      <w:pPr>
        <w:rPr>
          <w:rFonts w:ascii="Times New Roman" w:hAnsi="Times New Roman" w:cs="Times New Roman"/>
          <w:sz w:val="16"/>
          <w:szCs w:val="16"/>
        </w:rPr>
      </w:pPr>
    </w:p>
    <w:bookmarkEnd w:id="0"/>
    <w:p w:rsidR="009A6EAA" w:rsidRPr="00F36A75" w:rsidRDefault="009A6EAA">
      <w:pPr>
        <w:rPr>
          <w:rFonts w:ascii="Times New Roman" w:hAnsi="Times New Roman" w:cs="Times New Roman"/>
          <w:sz w:val="16"/>
          <w:szCs w:val="16"/>
        </w:rPr>
      </w:pPr>
    </w:p>
    <w:sectPr w:rsidR="009A6EAA" w:rsidRPr="00F36A75" w:rsidSect="00F36A7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799"/>
    <w:multiLevelType w:val="hybridMultilevel"/>
    <w:tmpl w:val="019287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0B80"/>
    <w:multiLevelType w:val="multilevel"/>
    <w:tmpl w:val="599E9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084F78"/>
    <w:multiLevelType w:val="hybridMultilevel"/>
    <w:tmpl w:val="5F98B8C4"/>
    <w:lvl w:ilvl="0" w:tplc="D074ABD4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C2F5CD6"/>
    <w:multiLevelType w:val="multilevel"/>
    <w:tmpl w:val="63A8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1CFC36DD"/>
    <w:multiLevelType w:val="multilevel"/>
    <w:tmpl w:val="FD8475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3471060D"/>
    <w:multiLevelType w:val="hybridMultilevel"/>
    <w:tmpl w:val="78D4CFB4"/>
    <w:lvl w:ilvl="0" w:tplc="63703A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2D13"/>
    <w:multiLevelType w:val="hybridMultilevel"/>
    <w:tmpl w:val="40602F5C"/>
    <w:lvl w:ilvl="0" w:tplc="A738B1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4F6FC6"/>
    <w:multiLevelType w:val="hybridMultilevel"/>
    <w:tmpl w:val="1F6C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81E27"/>
    <w:multiLevelType w:val="hybridMultilevel"/>
    <w:tmpl w:val="D766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560B0"/>
    <w:multiLevelType w:val="hybridMultilevel"/>
    <w:tmpl w:val="D766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46B35"/>
    <w:multiLevelType w:val="hybridMultilevel"/>
    <w:tmpl w:val="43C0B344"/>
    <w:lvl w:ilvl="0" w:tplc="0419000F">
      <w:start w:val="1"/>
      <w:numFmt w:val="decimal"/>
      <w:lvlText w:val="%1."/>
      <w:lvlJc w:val="left"/>
      <w:pPr>
        <w:ind w:left="1023" w:hanging="360"/>
      </w:p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1">
    <w:nsid w:val="65E009F8"/>
    <w:multiLevelType w:val="hybridMultilevel"/>
    <w:tmpl w:val="7F4863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943B4"/>
    <w:multiLevelType w:val="hybridMultilevel"/>
    <w:tmpl w:val="2A7AE6EC"/>
    <w:lvl w:ilvl="0" w:tplc="5A3E56F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86C48"/>
    <w:multiLevelType w:val="hybridMultilevel"/>
    <w:tmpl w:val="C24A2990"/>
    <w:lvl w:ilvl="0" w:tplc="85906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11"/>
  </w:num>
  <w:num w:numId="11">
    <w:abstractNumId w:val="12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78"/>
    <w:rsid w:val="0001548F"/>
    <w:rsid w:val="00031428"/>
    <w:rsid w:val="00063344"/>
    <w:rsid w:val="000807C0"/>
    <w:rsid w:val="00084020"/>
    <w:rsid w:val="00086C50"/>
    <w:rsid w:val="000B733D"/>
    <w:rsid w:val="000F3E63"/>
    <w:rsid w:val="000F52CC"/>
    <w:rsid w:val="00121A1B"/>
    <w:rsid w:val="00136F54"/>
    <w:rsid w:val="00153D02"/>
    <w:rsid w:val="00172095"/>
    <w:rsid w:val="00174683"/>
    <w:rsid w:val="001825B9"/>
    <w:rsid w:val="0019374E"/>
    <w:rsid w:val="001C231D"/>
    <w:rsid w:val="00213640"/>
    <w:rsid w:val="0022049D"/>
    <w:rsid w:val="0023047E"/>
    <w:rsid w:val="0023750D"/>
    <w:rsid w:val="00241056"/>
    <w:rsid w:val="00244376"/>
    <w:rsid w:val="0025352D"/>
    <w:rsid w:val="00267C25"/>
    <w:rsid w:val="0028134C"/>
    <w:rsid w:val="00294320"/>
    <w:rsid w:val="00297020"/>
    <w:rsid w:val="002B7B25"/>
    <w:rsid w:val="00301C72"/>
    <w:rsid w:val="00302278"/>
    <w:rsid w:val="003059CD"/>
    <w:rsid w:val="00322385"/>
    <w:rsid w:val="003262AB"/>
    <w:rsid w:val="00343FF3"/>
    <w:rsid w:val="00360407"/>
    <w:rsid w:val="00376811"/>
    <w:rsid w:val="003A48B1"/>
    <w:rsid w:val="003C597F"/>
    <w:rsid w:val="003D49D6"/>
    <w:rsid w:val="003E24B3"/>
    <w:rsid w:val="00422CB1"/>
    <w:rsid w:val="00441EC4"/>
    <w:rsid w:val="00444CEF"/>
    <w:rsid w:val="004528BE"/>
    <w:rsid w:val="00491293"/>
    <w:rsid w:val="0049282B"/>
    <w:rsid w:val="004A163A"/>
    <w:rsid w:val="004B2432"/>
    <w:rsid w:val="004C5AAC"/>
    <w:rsid w:val="004E25AF"/>
    <w:rsid w:val="00505833"/>
    <w:rsid w:val="00515894"/>
    <w:rsid w:val="00527201"/>
    <w:rsid w:val="005561AD"/>
    <w:rsid w:val="005A18CE"/>
    <w:rsid w:val="006643E4"/>
    <w:rsid w:val="00671E04"/>
    <w:rsid w:val="00674AA6"/>
    <w:rsid w:val="006844F0"/>
    <w:rsid w:val="006A65F3"/>
    <w:rsid w:val="006D2EC6"/>
    <w:rsid w:val="006D7B7E"/>
    <w:rsid w:val="006F05DA"/>
    <w:rsid w:val="00702826"/>
    <w:rsid w:val="007114BA"/>
    <w:rsid w:val="00723348"/>
    <w:rsid w:val="007358DE"/>
    <w:rsid w:val="007A1C41"/>
    <w:rsid w:val="007F3844"/>
    <w:rsid w:val="00831B4C"/>
    <w:rsid w:val="00832B4D"/>
    <w:rsid w:val="008401CC"/>
    <w:rsid w:val="00841B3D"/>
    <w:rsid w:val="00852C2C"/>
    <w:rsid w:val="00866644"/>
    <w:rsid w:val="00891865"/>
    <w:rsid w:val="008E5E9F"/>
    <w:rsid w:val="00927665"/>
    <w:rsid w:val="009342EE"/>
    <w:rsid w:val="009658CA"/>
    <w:rsid w:val="0098264E"/>
    <w:rsid w:val="00992D14"/>
    <w:rsid w:val="009A08C8"/>
    <w:rsid w:val="009A2801"/>
    <w:rsid w:val="009A6EAA"/>
    <w:rsid w:val="009C47EE"/>
    <w:rsid w:val="009D39E4"/>
    <w:rsid w:val="00A1551F"/>
    <w:rsid w:val="00A1714D"/>
    <w:rsid w:val="00A44A91"/>
    <w:rsid w:val="00A63B92"/>
    <w:rsid w:val="00A956A6"/>
    <w:rsid w:val="00AA2403"/>
    <w:rsid w:val="00AB31FA"/>
    <w:rsid w:val="00AB6D65"/>
    <w:rsid w:val="00AC49C0"/>
    <w:rsid w:val="00B10F69"/>
    <w:rsid w:val="00B203A7"/>
    <w:rsid w:val="00B3298A"/>
    <w:rsid w:val="00B52C84"/>
    <w:rsid w:val="00B734A7"/>
    <w:rsid w:val="00BC2DFB"/>
    <w:rsid w:val="00C21F6F"/>
    <w:rsid w:val="00C75D32"/>
    <w:rsid w:val="00C7694F"/>
    <w:rsid w:val="00C83E17"/>
    <w:rsid w:val="00C927AE"/>
    <w:rsid w:val="00CA520D"/>
    <w:rsid w:val="00CF1D8C"/>
    <w:rsid w:val="00CF67E8"/>
    <w:rsid w:val="00D00170"/>
    <w:rsid w:val="00D22938"/>
    <w:rsid w:val="00D25F73"/>
    <w:rsid w:val="00D3623B"/>
    <w:rsid w:val="00D37E5B"/>
    <w:rsid w:val="00D4238F"/>
    <w:rsid w:val="00D91BE2"/>
    <w:rsid w:val="00D93F54"/>
    <w:rsid w:val="00D9652F"/>
    <w:rsid w:val="00DD1BC0"/>
    <w:rsid w:val="00DD29CA"/>
    <w:rsid w:val="00DD6140"/>
    <w:rsid w:val="00DE251B"/>
    <w:rsid w:val="00DE4D6A"/>
    <w:rsid w:val="00E13034"/>
    <w:rsid w:val="00E43F10"/>
    <w:rsid w:val="00E61978"/>
    <w:rsid w:val="00E9055A"/>
    <w:rsid w:val="00E91234"/>
    <w:rsid w:val="00EA723F"/>
    <w:rsid w:val="00ED57EA"/>
    <w:rsid w:val="00ED7DAF"/>
    <w:rsid w:val="00EE1292"/>
    <w:rsid w:val="00F014C8"/>
    <w:rsid w:val="00F36A75"/>
    <w:rsid w:val="00F4697A"/>
    <w:rsid w:val="00F50495"/>
    <w:rsid w:val="00F52C7F"/>
    <w:rsid w:val="00F75CC2"/>
    <w:rsid w:val="00FB0972"/>
    <w:rsid w:val="00FE2878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278"/>
  </w:style>
  <w:style w:type="paragraph" w:styleId="a6">
    <w:name w:val="footer"/>
    <w:basedOn w:val="a"/>
    <w:link w:val="a7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278"/>
  </w:style>
  <w:style w:type="paragraph" w:styleId="a8">
    <w:name w:val="Balloon Text"/>
    <w:basedOn w:val="a"/>
    <w:link w:val="a9"/>
    <w:uiPriority w:val="99"/>
    <w:semiHidden/>
    <w:unhideWhenUsed/>
    <w:rsid w:val="0030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27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302278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character" w:customStyle="1" w:styleId="ab">
    <w:name w:val="Абзац списка Знак"/>
    <w:link w:val="aa"/>
    <w:uiPriority w:val="34"/>
    <w:locked/>
    <w:rsid w:val="00302278"/>
    <w:rPr>
      <w:rFonts w:ascii="Calibri" w:eastAsia="Times New Roman" w:hAnsi="Calibri" w:cs="Calibri"/>
    </w:rPr>
  </w:style>
  <w:style w:type="character" w:styleId="ac">
    <w:name w:val="Hyperlink"/>
    <w:basedOn w:val="a0"/>
    <w:uiPriority w:val="99"/>
    <w:unhideWhenUsed/>
    <w:rsid w:val="00302278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302278"/>
    <w:rPr>
      <w:color w:val="954F72"/>
      <w:u w:val="single"/>
    </w:rPr>
  </w:style>
  <w:style w:type="paragraph" w:customStyle="1" w:styleId="xl65">
    <w:name w:val="xl65"/>
    <w:basedOn w:val="a"/>
    <w:rsid w:val="003022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6">
    <w:name w:val="xl66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7">
    <w:name w:val="xl67"/>
    <w:basedOn w:val="a"/>
    <w:rsid w:val="003022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8">
    <w:name w:val="xl68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9">
    <w:name w:val="xl6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0">
    <w:name w:val="xl7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1">
    <w:name w:val="xl7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72">
    <w:name w:val="xl7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3">
    <w:name w:val="xl7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4">
    <w:name w:val="xl7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75">
    <w:name w:val="xl7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6">
    <w:name w:val="xl7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7">
    <w:name w:val="xl7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0">
    <w:name w:val="xl8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1">
    <w:name w:val="xl8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82">
    <w:name w:val="xl8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83">
    <w:name w:val="xl8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4">
    <w:name w:val="xl8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5">
    <w:name w:val="xl8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6">
    <w:name w:val="xl8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7">
    <w:name w:val="xl8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8">
    <w:name w:val="xl8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9">
    <w:name w:val="xl8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0">
    <w:name w:val="xl9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1">
    <w:name w:val="xl9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2">
    <w:name w:val="xl9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3">
    <w:name w:val="xl9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94">
    <w:name w:val="xl9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5">
    <w:name w:val="xl9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6">
    <w:name w:val="xl9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7">
    <w:name w:val="xl9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8">
    <w:name w:val="xl9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9">
    <w:name w:val="xl9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0">
    <w:name w:val="xl10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1">
    <w:name w:val="xl10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2">
    <w:name w:val="xl10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3">
    <w:name w:val="xl10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eastAsia="ru-RU"/>
    </w:rPr>
  </w:style>
  <w:style w:type="paragraph" w:customStyle="1" w:styleId="xl104">
    <w:name w:val="xl10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105">
    <w:name w:val="xl10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6">
    <w:name w:val="xl10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7">
    <w:name w:val="xl10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8">
    <w:name w:val="xl10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9">
    <w:name w:val="xl10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0">
    <w:name w:val="xl11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1">
    <w:name w:val="xl11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2">
    <w:name w:val="xl11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3">
    <w:name w:val="xl113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14">
    <w:name w:val="xl11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15">
    <w:name w:val="xl115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6">
    <w:name w:val="xl11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7">
    <w:name w:val="xl11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8">
    <w:name w:val="xl11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9">
    <w:name w:val="xl119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20">
    <w:name w:val="xl120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1">
    <w:name w:val="xl121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2">
    <w:name w:val="xl12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3">
    <w:name w:val="xl123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4">
    <w:name w:val="xl124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5">
    <w:name w:val="xl12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6">
    <w:name w:val="xl12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7">
    <w:name w:val="xl12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8">
    <w:name w:val="xl12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29">
    <w:name w:val="xl12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30">
    <w:name w:val="xl13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1">
    <w:name w:val="xl13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2">
    <w:name w:val="xl13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33">
    <w:name w:val="xl13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34">
    <w:name w:val="xl13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5">
    <w:name w:val="xl135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6">
    <w:name w:val="xl13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7">
    <w:name w:val="xl137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8">
    <w:name w:val="xl13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9">
    <w:name w:val="xl139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0">
    <w:name w:val="xl140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1">
    <w:name w:val="xl141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2">
    <w:name w:val="xl142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3">
    <w:name w:val="xl143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4">
    <w:name w:val="xl14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8">
    <w:name w:val="xl14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9">
    <w:name w:val="xl14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0">
    <w:name w:val="xl15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1">
    <w:name w:val="xl15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2">
    <w:name w:val="xl15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3">
    <w:name w:val="xl153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4">
    <w:name w:val="xl15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155">
    <w:name w:val="xl15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ConsPlusNonformat">
    <w:name w:val="ConsPlusNonformat"/>
    <w:rsid w:val="003022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5pt">
    <w:name w:val="Основной текст (2) + 8;5 pt"/>
    <w:basedOn w:val="a0"/>
    <w:rsid w:val="00302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02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02278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6Exact">
    <w:name w:val="Основной текст (6) Exact"/>
    <w:basedOn w:val="a0"/>
    <w:link w:val="6"/>
    <w:rsid w:val="003022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0227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7">
    <w:name w:val="xl157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8">
    <w:name w:val="xl158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2278"/>
  </w:style>
  <w:style w:type="paragraph" w:customStyle="1" w:styleId="xl159">
    <w:name w:val="xl159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0">
    <w:name w:val="xl16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1">
    <w:name w:val="xl161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2">
    <w:name w:val="xl16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5">
    <w:name w:val="xl165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6">
    <w:name w:val="xl166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7">
    <w:name w:val="xl16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8">
    <w:name w:val="xl16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9">
    <w:name w:val="xl16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02278"/>
  </w:style>
  <w:style w:type="table" w:customStyle="1" w:styleId="12">
    <w:name w:val="Сетка таблицы1"/>
    <w:basedOn w:val="a1"/>
    <w:next w:val="a3"/>
    <w:uiPriority w:val="59"/>
    <w:rsid w:val="0030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02278"/>
  </w:style>
  <w:style w:type="paragraph" w:styleId="ae">
    <w:name w:val="Body Text Indent"/>
    <w:basedOn w:val="a"/>
    <w:link w:val="af"/>
    <w:unhideWhenUsed/>
    <w:rsid w:val="00302278"/>
    <w:pPr>
      <w:spacing w:after="120" w:line="240" w:lineRule="auto"/>
      <w:ind w:left="840" w:hanging="2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022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302278"/>
    <w:pPr>
      <w:spacing w:after="0" w:line="240" w:lineRule="auto"/>
    </w:pPr>
  </w:style>
  <w:style w:type="numbering" w:customStyle="1" w:styleId="3">
    <w:name w:val="Нет списка3"/>
    <w:next w:val="a2"/>
    <w:uiPriority w:val="99"/>
    <w:semiHidden/>
    <w:unhideWhenUsed/>
    <w:rsid w:val="00302278"/>
  </w:style>
  <w:style w:type="numbering" w:customStyle="1" w:styleId="120">
    <w:name w:val="Нет списка12"/>
    <w:next w:val="a2"/>
    <w:uiPriority w:val="99"/>
    <w:semiHidden/>
    <w:unhideWhenUsed/>
    <w:rsid w:val="00302278"/>
  </w:style>
  <w:style w:type="character" w:customStyle="1" w:styleId="UnresolvedMention">
    <w:name w:val="Unresolved Mention"/>
    <w:basedOn w:val="a0"/>
    <w:uiPriority w:val="99"/>
    <w:semiHidden/>
    <w:unhideWhenUsed/>
    <w:rsid w:val="00302278"/>
    <w:rPr>
      <w:color w:val="605E5C"/>
      <w:shd w:val="clear" w:color="auto" w:fill="E1DFDD"/>
    </w:rPr>
  </w:style>
  <w:style w:type="character" w:customStyle="1" w:styleId="af1">
    <w:name w:val="Без интервала Знак"/>
    <w:link w:val="af0"/>
    <w:uiPriority w:val="1"/>
    <w:rsid w:val="00302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278"/>
  </w:style>
  <w:style w:type="paragraph" w:styleId="a6">
    <w:name w:val="footer"/>
    <w:basedOn w:val="a"/>
    <w:link w:val="a7"/>
    <w:uiPriority w:val="99"/>
    <w:unhideWhenUsed/>
    <w:rsid w:val="0030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278"/>
  </w:style>
  <w:style w:type="paragraph" w:styleId="a8">
    <w:name w:val="Balloon Text"/>
    <w:basedOn w:val="a"/>
    <w:link w:val="a9"/>
    <w:uiPriority w:val="99"/>
    <w:semiHidden/>
    <w:unhideWhenUsed/>
    <w:rsid w:val="0030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27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2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302278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character" w:customStyle="1" w:styleId="ab">
    <w:name w:val="Абзац списка Знак"/>
    <w:link w:val="aa"/>
    <w:uiPriority w:val="34"/>
    <w:locked/>
    <w:rsid w:val="00302278"/>
    <w:rPr>
      <w:rFonts w:ascii="Calibri" w:eastAsia="Times New Roman" w:hAnsi="Calibri" w:cs="Calibri"/>
    </w:rPr>
  </w:style>
  <w:style w:type="character" w:styleId="ac">
    <w:name w:val="Hyperlink"/>
    <w:basedOn w:val="a0"/>
    <w:uiPriority w:val="99"/>
    <w:unhideWhenUsed/>
    <w:rsid w:val="00302278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302278"/>
    <w:rPr>
      <w:color w:val="954F72"/>
      <w:u w:val="single"/>
    </w:rPr>
  </w:style>
  <w:style w:type="paragraph" w:customStyle="1" w:styleId="xl65">
    <w:name w:val="xl65"/>
    <w:basedOn w:val="a"/>
    <w:rsid w:val="003022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6">
    <w:name w:val="xl66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7">
    <w:name w:val="xl67"/>
    <w:basedOn w:val="a"/>
    <w:rsid w:val="003022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8">
    <w:name w:val="xl68"/>
    <w:basedOn w:val="a"/>
    <w:rsid w:val="0030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69">
    <w:name w:val="xl6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0">
    <w:name w:val="xl7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1">
    <w:name w:val="xl7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72">
    <w:name w:val="xl7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3">
    <w:name w:val="xl7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4">
    <w:name w:val="xl7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75">
    <w:name w:val="xl7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6">
    <w:name w:val="xl7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77">
    <w:name w:val="xl7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0">
    <w:name w:val="xl8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81">
    <w:name w:val="xl8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82">
    <w:name w:val="xl8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83">
    <w:name w:val="xl8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4">
    <w:name w:val="xl8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5">
    <w:name w:val="xl8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6">
    <w:name w:val="xl8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7">
    <w:name w:val="xl8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8">
    <w:name w:val="xl8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89">
    <w:name w:val="xl8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0">
    <w:name w:val="xl9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1">
    <w:name w:val="xl9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2">
    <w:name w:val="xl9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3">
    <w:name w:val="xl9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94">
    <w:name w:val="xl9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5">
    <w:name w:val="xl9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96">
    <w:name w:val="xl9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7">
    <w:name w:val="xl9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8">
    <w:name w:val="xl9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99">
    <w:name w:val="xl9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0">
    <w:name w:val="xl10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1">
    <w:name w:val="xl10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2">
    <w:name w:val="xl10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3">
    <w:name w:val="xl10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eastAsia="ru-RU"/>
    </w:rPr>
  </w:style>
  <w:style w:type="paragraph" w:customStyle="1" w:styleId="xl104">
    <w:name w:val="xl10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5"/>
      <w:szCs w:val="15"/>
      <w:lang w:eastAsia="ru-RU"/>
    </w:rPr>
  </w:style>
  <w:style w:type="paragraph" w:customStyle="1" w:styleId="xl105">
    <w:name w:val="xl10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06">
    <w:name w:val="xl10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7">
    <w:name w:val="xl10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08">
    <w:name w:val="xl10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09">
    <w:name w:val="xl10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0">
    <w:name w:val="xl110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1">
    <w:name w:val="xl11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2">
    <w:name w:val="xl11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3">
    <w:name w:val="xl113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14">
    <w:name w:val="xl11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15">
    <w:name w:val="xl115"/>
    <w:basedOn w:val="a"/>
    <w:rsid w:val="0030227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6">
    <w:name w:val="xl11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17">
    <w:name w:val="xl11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8">
    <w:name w:val="xl11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19">
    <w:name w:val="xl119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20">
    <w:name w:val="xl120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1">
    <w:name w:val="xl121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2">
    <w:name w:val="xl12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23">
    <w:name w:val="xl123"/>
    <w:basedOn w:val="a"/>
    <w:rsid w:val="003022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4">
    <w:name w:val="xl124"/>
    <w:basedOn w:val="a"/>
    <w:rsid w:val="003022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5">
    <w:name w:val="xl12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6">
    <w:name w:val="xl12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7">
    <w:name w:val="xl12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28">
    <w:name w:val="xl128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29">
    <w:name w:val="xl129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xl130">
    <w:name w:val="xl13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1">
    <w:name w:val="xl131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2">
    <w:name w:val="xl132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33">
    <w:name w:val="xl133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34">
    <w:name w:val="xl13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5">
    <w:name w:val="xl135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6">
    <w:name w:val="xl136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7">
    <w:name w:val="xl137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8">
    <w:name w:val="xl138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39">
    <w:name w:val="xl139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0">
    <w:name w:val="xl140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1">
    <w:name w:val="xl141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2">
    <w:name w:val="xl142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3">
    <w:name w:val="xl143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4">
    <w:name w:val="xl14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8">
    <w:name w:val="xl14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49">
    <w:name w:val="xl14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0">
    <w:name w:val="xl15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1">
    <w:name w:val="xl151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52">
    <w:name w:val="xl15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3">
    <w:name w:val="xl153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4">
    <w:name w:val="xl154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xl155">
    <w:name w:val="xl155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15"/>
      <w:szCs w:val="15"/>
      <w:lang w:eastAsia="ru-RU"/>
    </w:rPr>
  </w:style>
  <w:style w:type="paragraph" w:customStyle="1" w:styleId="ConsPlusNonformat">
    <w:name w:val="ConsPlusNonformat"/>
    <w:rsid w:val="003022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5pt">
    <w:name w:val="Основной текст (2) + 8;5 pt"/>
    <w:basedOn w:val="a0"/>
    <w:rsid w:val="00302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022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02278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6Exact">
    <w:name w:val="Основной текст (6) Exact"/>
    <w:basedOn w:val="a0"/>
    <w:link w:val="6"/>
    <w:rsid w:val="003022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0227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7">
    <w:name w:val="xl157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58">
    <w:name w:val="xl158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2278"/>
  </w:style>
  <w:style w:type="paragraph" w:customStyle="1" w:styleId="xl159">
    <w:name w:val="xl159"/>
    <w:basedOn w:val="a"/>
    <w:rsid w:val="003022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0">
    <w:name w:val="xl160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1">
    <w:name w:val="xl161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162">
    <w:name w:val="xl162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3022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5">
    <w:name w:val="xl165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6">
    <w:name w:val="xl166"/>
    <w:basedOn w:val="a"/>
    <w:rsid w:val="003022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xl167">
    <w:name w:val="xl167"/>
    <w:basedOn w:val="a"/>
    <w:rsid w:val="003022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8">
    <w:name w:val="xl168"/>
    <w:basedOn w:val="a"/>
    <w:rsid w:val="003022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69">
    <w:name w:val="xl169"/>
    <w:basedOn w:val="a"/>
    <w:rsid w:val="003022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02278"/>
  </w:style>
  <w:style w:type="table" w:customStyle="1" w:styleId="12">
    <w:name w:val="Сетка таблицы1"/>
    <w:basedOn w:val="a1"/>
    <w:next w:val="a3"/>
    <w:uiPriority w:val="59"/>
    <w:rsid w:val="0030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02278"/>
  </w:style>
  <w:style w:type="paragraph" w:styleId="ae">
    <w:name w:val="Body Text Indent"/>
    <w:basedOn w:val="a"/>
    <w:link w:val="af"/>
    <w:unhideWhenUsed/>
    <w:rsid w:val="00302278"/>
    <w:pPr>
      <w:spacing w:after="120" w:line="240" w:lineRule="auto"/>
      <w:ind w:left="840" w:hanging="2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022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302278"/>
    <w:pPr>
      <w:spacing w:after="0" w:line="240" w:lineRule="auto"/>
    </w:pPr>
  </w:style>
  <w:style w:type="numbering" w:customStyle="1" w:styleId="3">
    <w:name w:val="Нет списка3"/>
    <w:next w:val="a2"/>
    <w:uiPriority w:val="99"/>
    <w:semiHidden/>
    <w:unhideWhenUsed/>
    <w:rsid w:val="00302278"/>
  </w:style>
  <w:style w:type="numbering" w:customStyle="1" w:styleId="120">
    <w:name w:val="Нет списка12"/>
    <w:next w:val="a2"/>
    <w:uiPriority w:val="99"/>
    <w:semiHidden/>
    <w:unhideWhenUsed/>
    <w:rsid w:val="00302278"/>
  </w:style>
  <w:style w:type="character" w:customStyle="1" w:styleId="UnresolvedMention">
    <w:name w:val="Unresolved Mention"/>
    <w:basedOn w:val="a0"/>
    <w:uiPriority w:val="99"/>
    <w:semiHidden/>
    <w:unhideWhenUsed/>
    <w:rsid w:val="00302278"/>
    <w:rPr>
      <w:color w:val="605E5C"/>
      <w:shd w:val="clear" w:color="auto" w:fill="E1DFDD"/>
    </w:rPr>
  </w:style>
  <w:style w:type="character" w:customStyle="1" w:styleId="af1">
    <w:name w:val="Без интервала Знак"/>
    <w:link w:val="af0"/>
    <w:uiPriority w:val="1"/>
    <w:rsid w:val="0030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4B72C75226FDB8871D5E73F4BE4DBBBEA339C2976B0B7A6736CE921ACEB46C3BA00430A29F03784E118BBCA5A7C22F1D3C711B5CE6X4t8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262DE7E174954CEAA2002E948136F225BC30F38C3BC2E195E963C0A328FB62EF9049F7D519D3511B09DF0729FC13BA94C37C257B57DRCsB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9325-2D8A-4268-A0BE-23D7E8CE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12</Pages>
  <Words>5292</Words>
  <Characters>30168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DreevaZh</dc:creator>
  <cp:lastModifiedBy>DreevaZh</cp:lastModifiedBy>
  <cp:revision>33</cp:revision>
  <cp:lastPrinted>2021-10-20T06:20:00Z</cp:lastPrinted>
  <dcterms:created xsi:type="dcterms:W3CDTF">2021-10-13T12:37:00Z</dcterms:created>
  <dcterms:modified xsi:type="dcterms:W3CDTF">2021-10-20T06:20:00Z</dcterms:modified>
</cp:coreProperties>
</file>