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1E" w:rsidRDefault="00D11C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1C1E" w:rsidRDefault="00D11C1E">
      <w:pPr>
        <w:pStyle w:val="ConsPlusNormal"/>
        <w:jc w:val="both"/>
        <w:outlineLvl w:val="0"/>
      </w:pPr>
    </w:p>
    <w:p w:rsidR="00D11C1E" w:rsidRDefault="00D11C1E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D11C1E" w:rsidRDefault="00D11C1E">
      <w:pPr>
        <w:pStyle w:val="ConsPlusTitle"/>
        <w:jc w:val="center"/>
      </w:pPr>
    </w:p>
    <w:p w:rsidR="00D11C1E" w:rsidRDefault="00D11C1E">
      <w:pPr>
        <w:pStyle w:val="ConsPlusTitle"/>
        <w:jc w:val="center"/>
      </w:pPr>
      <w:r>
        <w:t>РАСПОРЯЖЕНИЕ</w:t>
      </w:r>
    </w:p>
    <w:p w:rsidR="00D11C1E" w:rsidRDefault="00D11C1E">
      <w:pPr>
        <w:pStyle w:val="ConsPlusTitle"/>
        <w:jc w:val="center"/>
      </w:pPr>
      <w:r>
        <w:t>от 25 декабря 2017 г. N 745-рп</w:t>
      </w:r>
    </w:p>
    <w:p w:rsidR="00D11C1E" w:rsidRDefault="00D11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1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1C1E" w:rsidRDefault="00D11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C1E" w:rsidRDefault="00D11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КБР</w:t>
            </w:r>
            <w:proofErr w:type="gramEnd"/>
          </w:p>
          <w:p w:rsidR="00D11C1E" w:rsidRDefault="00D1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22.04.2019 </w:t>
            </w:r>
            <w:hyperlink r:id="rId6" w:history="1">
              <w:r>
                <w:rPr>
                  <w:color w:val="0000FF"/>
                </w:rPr>
                <w:t>N 219-рп</w:t>
              </w:r>
            </w:hyperlink>
            <w:r>
              <w:rPr>
                <w:color w:val="392C69"/>
              </w:rPr>
              <w:t xml:space="preserve">, от 21.08.2019 </w:t>
            </w:r>
            <w:hyperlink r:id="rId7" w:history="1">
              <w:r>
                <w:rPr>
                  <w:color w:val="0000FF"/>
                </w:rPr>
                <w:t>N 397-рп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государственных программ Кабардино-Балкарской Республики.</w:t>
      </w:r>
    </w:p>
    <w:p w:rsidR="00D11C1E" w:rsidRDefault="00D11C1E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Кабардино-Балкарской Республики от 23 ноября 2016 г. N 626-рп ("Официальная Кабардино-Балкария", 2016, N 46).</w:t>
      </w: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right"/>
      </w:pPr>
      <w:r>
        <w:t>Председатель Правительства</w:t>
      </w:r>
    </w:p>
    <w:p w:rsidR="00D11C1E" w:rsidRDefault="00D11C1E">
      <w:pPr>
        <w:pStyle w:val="ConsPlusNormal"/>
        <w:jc w:val="right"/>
      </w:pPr>
      <w:r>
        <w:t>Кабардино-Балкарской Республики</w:t>
      </w:r>
    </w:p>
    <w:p w:rsidR="00D11C1E" w:rsidRDefault="00D11C1E">
      <w:pPr>
        <w:pStyle w:val="ConsPlusNormal"/>
        <w:jc w:val="right"/>
      </w:pPr>
      <w:r>
        <w:t>А.МУСУКОВ</w:t>
      </w: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right"/>
        <w:outlineLvl w:val="0"/>
      </w:pPr>
      <w:r>
        <w:t>Утвержден</w:t>
      </w:r>
    </w:p>
    <w:p w:rsidR="00D11C1E" w:rsidRDefault="00D11C1E">
      <w:pPr>
        <w:pStyle w:val="ConsPlusNormal"/>
        <w:jc w:val="right"/>
      </w:pPr>
      <w:r>
        <w:t>распоряжением</w:t>
      </w:r>
    </w:p>
    <w:p w:rsidR="00D11C1E" w:rsidRDefault="00D11C1E">
      <w:pPr>
        <w:pStyle w:val="ConsPlusNormal"/>
        <w:jc w:val="right"/>
      </w:pPr>
      <w:r>
        <w:t>Правительства</w:t>
      </w:r>
    </w:p>
    <w:p w:rsidR="00D11C1E" w:rsidRDefault="00D11C1E">
      <w:pPr>
        <w:pStyle w:val="ConsPlusNormal"/>
        <w:jc w:val="right"/>
      </w:pPr>
      <w:r>
        <w:t>Кабардино-Балкарской Республики</w:t>
      </w:r>
    </w:p>
    <w:p w:rsidR="00D11C1E" w:rsidRDefault="00D11C1E">
      <w:pPr>
        <w:pStyle w:val="ConsPlusNormal"/>
        <w:jc w:val="right"/>
      </w:pPr>
      <w:r>
        <w:t>от 25 декабря 2017 г. N 745-рп</w:t>
      </w: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Title"/>
        <w:jc w:val="center"/>
      </w:pPr>
      <w:bookmarkStart w:id="0" w:name="P26"/>
      <w:bookmarkEnd w:id="0"/>
      <w:r>
        <w:t>ПЕРЕЧЕНЬ</w:t>
      </w:r>
    </w:p>
    <w:p w:rsidR="00D11C1E" w:rsidRDefault="00D11C1E">
      <w:pPr>
        <w:pStyle w:val="ConsPlusTitle"/>
        <w:jc w:val="center"/>
      </w:pPr>
      <w:r>
        <w:t>ГОСУДАРСТВЕННЫХ ПРОГРАММ КАБАРДИНО-БАЛКАРСКОЙ РЕСПУБЛИКИ</w:t>
      </w:r>
    </w:p>
    <w:p w:rsidR="00D11C1E" w:rsidRDefault="00D11C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11C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1C1E" w:rsidRDefault="00D11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C1E" w:rsidRDefault="00D11C1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КБР</w:t>
            </w:r>
            <w:proofErr w:type="gramEnd"/>
          </w:p>
          <w:p w:rsidR="00D11C1E" w:rsidRDefault="00D11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22.04.2019 </w:t>
            </w:r>
            <w:hyperlink r:id="rId9" w:history="1">
              <w:r>
                <w:rPr>
                  <w:color w:val="0000FF"/>
                </w:rPr>
                <w:t>N 219-рп</w:t>
              </w:r>
            </w:hyperlink>
            <w:r>
              <w:rPr>
                <w:color w:val="392C69"/>
              </w:rPr>
              <w:t xml:space="preserve">, от 21.08.2019 </w:t>
            </w:r>
            <w:hyperlink r:id="rId10" w:history="1">
              <w:r>
                <w:rPr>
                  <w:color w:val="0000FF"/>
                </w:rPr>
                <w:t>N 397-рп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11C1E" w:rsidRDefault="00D11C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25"/>
        <w:gridCol w:w="4479"/>
      </w:tblGrid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N</w:t>
            </w:r>
          </w:p>
          <w:p w:rsidR="00D11C1E" w:rsidRDefault="00D11C1E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  <w:jc w:val="center"/>
            </w:pPr>
            <w:r>
              <w:t>Наименование</w:t>
            </w:r>
          </w:p>
          <w:p w:rsidR="00D11C1E" w:rsidRDefault="00D11C1E">
            <w:pPr>
              <w:pStyle w:val="ConsPlusNormal"/>
              <w:jc w:val="center"/>
            </w:pPr>
            <w:r>
              <w:t xml:space="preserve">государственной программы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  <w:jc w:val="center"/>
            </w:pPr>
            <w:r>
              <w:lastRenderedPageBreak/>
              <w:t xml:space="preserve">Координатор государственной программы Кабардино-Балкарской </w:t>
            </w:r>
            <w:r>
              <w:lastRenderedPageBreak/>
              <w:t>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11" w:history="1">
              <w:r>
                <w:rPr>
                  <w:color w:val="0000FF"/>
                </w:rPr>
                <w:t>Развитие здравоохранения</w:t>
              </w:r>
            </w:hyperlink>
            <w:r>
              <w:t xml:space="preserve">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здравоохранения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12" w:history="1">
              <w:r>
                <w:rPr>
                  <w:color w:val="0000FF"/>
                </w:rPr>
                <w:t>Развитие образования</w:t>
              </w:r>
            </w:hyperlink>
            <w:r>
              <w:t xml:space="preserve"> в Кабардино-Балкарской Республике"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просвещения, науки и по делам молодежи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14" w:history="1">
              <w:r>
                <w:rPr>
                  <w:color w:val="0000FF"/>
                </w:rPr>
                <w:t>Социальная поддержка населения</w:t>
              </w:r>
            </w:hyperlink>
            <w:r>
              <w:t xml:space="preserve"> Кабардино-Балкарской Республики"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труда и социальной защиты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16" w:history="1">
              <w:r>
                <w:rPr>
                  <w:color w:val="0000FF"/>
                </w:rPr>
                <w:t>Доступная среда</w:t>
              </w:r>
            </w:hyperlink>
            <w:r>
              <w:t xml:space="preserve"> в Кабардино-Балкарской Республике"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труда и социальной защиты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18" w:history="1">
              <w:r>
                <w:rPr>
                  <w:color w:val="0000FF"/>
                </w:rPr>
                <w:t>Обеспечение жильем</w:t>
              </w:r>
            </w:hyperlink>
            <w:r>
              <w:t xml:space="preserve"> и коммунальными услугами населения Кабардино-Балкарской Республики"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строительства и дорожного хозяйства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20" w:history="1">
              <w:r>
                <w:rPr>
                  <w:color w:val="0000FF"/>
                </w:rPr>
                <w:t>Содействие занятости населения</w:t>
              </w:r>
            </w:hyperlink>
            <w:r>
              <w:t xml:space="preserve"> Кабардино-Балкарской Республики"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труда и социальной защиты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2" w:history="1">
              <w:r>
                <w:rPr>
                  <w:color w:val="0000FF"/>
                </w:rPr>
                <w:t>Профилактика правонарушений</w:t>
              </w:r>
            </w:hyperlink>
            <w:r>
              <w:t xml:space="preserve"> и укрепление общественного порядка и общественной безопасности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заместитель Секретаря Совета по экономической и общественной безопасности Кабардино-Балкарской Республики - начальник управления по вопросам безопасности и правопорядка Администрации Главы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3" w:history="1">
              <w:r>
                <w:rPr>
                  <w:color w:val="0000FF"/>
                </w:rPr>
                <w:t>Защита населения и территории</w:t>
              </w:r>
            </w:hyperlink>
            <w:r>
              <w:t xml:space="preserve"> Кабардино-</w:t>
            </w:r>
            <w:r>
              <w:lastRenderedPageBreak/>
              <w:t>Балкарской Республики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lastRenderedPageBreak/>
              <w:t xml:space="preserve">Главное управление Министерства Российской Федерации по делам </w:t>
            </w:r>
            <w:r>
              <w:lastRenderedPageBreak/>
              <w:t>гражданской обороны, чрезвычайным ситуациям и ликвидации последствий стихийных бедствий по Кабардино-Балкарской Республике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"Культура Кабардино-Балкарии"</w:t>
              </w:r>
            </w:hyperlink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культуры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5" w:history="1">
              <w:r>
                <w:rPr>
                  <w:color w:val="0000FF"/>
                </w:rPr>
                <w:t>Охрана окружающей среды</w:t>
              </w:r>
            </w:hyperlink>
            <w:r>
              <w:t>, воспроизводство и использование природных ресурсов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природных ресурсов и экологии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6" w:history="1">
              <w:r>
                <w:rPr>
                  <w:color w:val="0000FF"/>
                </w:rPr>
                <w:t>Развитие физической культуры</w:t>
              </w:r>
            </w:hyperlink>
            <w:r>
              <w:t xml:space="preserve"> и спорта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спорта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7" w:history="1">
              <w:r>
                <w:rPr>
                  <w:color w:val="0000FF"/>
                </w:rPr>
                <w:t>Экономическое развитие</w:t>
              </w:r>
            </w:hyperlink>
            <w:r>
              <w:t xml:space="preserve"> и инновационная экономика"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экономического развития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28" w:history="1">
              <w:r>
                <w:rPr>
                  <w:color w:val="0000FF"/>
                </w:rPr>
                <w:t>Развитие промышленности</w:t>
              </w:r>
            </w:hyperlink>
            <w:r>
              <w:t xml:space="preserve"> и торговли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промышленности и торговли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"Информационное общество"</w:t>
              </w:r>
            </w:hyperlink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экономического развития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30" w:history="1">
              <w:r>
                <w:rPr>
                  <w:color w:val="0000FF"/>
                </w:rPr>
                <w:t>Развитие транспортной системы</w:t>
              </w:r>
            </w:hyperlink>
            <w:r>
              <w:t xml:space="preserve"> в Кабардино-Балкарской Республике"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инфраструктуры и цифрового развития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32" w:history="1">
              <w:r>
                <w:rPr>
                  <w:color w:val="0000FF"/>
                </w:rPr>
                <w:t>Развитие сельского хозяйства</w:t>
              </w:r>
            </w:hyperlink>
            <w:r>
              <w:t xml:space="preserve"> и регулирование рынков сельскохозяйственной продукции, сырья и продовольствия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33" w:history="1">
              <w:r>
                <w:rPr>
                  <w:color w:val="0000FF"/>
                </w:rPr>
                <w:t>Развитие лесного хозяйства</w:t>
              </w:r>
            </w:hyperlink>
            <w:r>
              <w:t xml:space="preserve"> в </w:t>
            </w:r>
            <w:r>
              <w:lastRenderedPageBreak/>
              <w:t>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lastRenderedPageBreak/>
              <w:t xml:space="preserve">Министерство природных ресурсов </w:t>
            </w:r>
            <w:r>
              <w:lastRenderedPageBreak/>
              <w:t>и экологии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34" w:history="1">
              <w:r>
                <w:rPr>
                  <w:color w:val="0000FF"/>
                </w:rPr>
                <w:t>Энергоэффективность и развитие энергетики</w:t>
              </w:r>
            </w:hyperlink>
            <w:r>
              <w:t xml:space="preserve"> в Кабардино-Балкарской Республике"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энергетики, тарифов и жилищного надзора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36" w:history="1">
              <w:r>
                <w:rPr>
                  <w:color w:val="0000FF"/>
                </w:rPr>
                <w:t>Управление государственным имуществом</w:t>
              </w:r>
            </w:hyperlink>
            <w:r>
              <w:t xml:space="preserve"> Кабардино-Балкарской Республики"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земельных и имущественных отношений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37" w:history="1">
              <w:r>
                <w:rPr>
                  <w:color w:val="0000FF"/>
                </w:rPr>
                <w:t>Управление государственными финансами</w:t>
              </w:r>
            </w:hyperlink>
            <w:r>
              <w:t>, государственным долгом и межбюджетными отношениями в Кабардино-Балкарской Республике"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финансов Кабардино-Балкарской Республики</w:t>
            </w:r>
          </w:p>
        </w:tc>
      </w:tr>
      <w:tr w:rsidR="00D11C1E">
        <w:tc>
          <w:tcPr>
            <w:tcW w:w="567" w:type="dxa"/>
          </w:tcPr>
          <w:p w:rsidR="00D11C1E" w:rsidRDefault="00D11C1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25" w:type="dxa"/>
          </w:tcPr>
          <w:p w:rsidR="00D11C1E" w:rsidRDefault="00D11C1E">
            <w:pPr>
              <w:pStyle w:val="ConsPlusNormal"/>
            </w:pPr>
            <w:r>
              <w:t>"</w:t>
            </w:r>
            <w:hyperlink r:id="rId38" w:history="1">
              <w:r>
                <w:rPr>
                  <w:color w:val="0000FF"/>
                </w:rPr>
                <w:t>Развитие туристско-рекреационного комплекса</w:t>
              </w:r>
            </w:hyperlink>
            <w:r>
              <w:t xml:space="preserve"> Кабардино-Балкарской Республики"</w:t>
            </w:r>
          </w:p>
        </w:tc>
        <w:tc>
          <w:tcPr>
            <w:tcW w:w="4479" w:type="dxa"/>
          </w:tcPr>
          <w:p w:rsidR="00D11C1E" w:rsidRDefault="00D11C1E">
            <w:pPr>
              <w:pStyle w:val="ConsPlusNormal"/>
            </w:pPr>
            <w:r>
              <w:t>Министерство курортов и туризма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39" w:history="1">
              <w:r>
                <w:rPr>
                  <w:color w:val="0000FF"/>
                </w:rPr>
                <w:t>Взаимодействие с общественными организациями</w:t>
              </w:r>
            </w:hyperlink>
            <w:r>
              <w:t xml:space="preserve"> и институтами гражданского общества в Кабардино-Балкарской Республике"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по взаимодействию с институтами гражданского общества и делам национальностей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41" w:history="1">
              <w:r>
                <w:rPr>
                  <w:color w:val="0000FF"/>
                </w:rPr>
                <w:t>Формирование современной</w:t>
              </w:r>
            </w:hyperlink>
            <w:r>
              <w:t xml:space="preserve"> городской среды"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инфраструктуры и цифрового развития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22.04.2019 N 219-рп)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"Комплексное развитие сельских территорий Кабардино-Балкарской Республики"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Министерство сельского хозяйства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t xml:space="preserve">(п. 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КБР от 21.08.2019 N 397-рп)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1C1E" w:rsidRDefault="00D11C1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25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t>"</w:t>
            </w:r>
            <w:hyperlink r:id="rId44" w:history="1">
              <w:r>
                <w:rPr>
                  <w:color w:val="0000FF"/>
                </w:rPr>
                <w:t>Оказание содействия</w:t>
              </w:r>
            </w:hyperlink>
            <w:r>
              <w:t xml:space="preserve"> добровольному переселению в </w:t>
            </w:r>
            <w:r>
              <w:lastRenderedPageBreak/>
              <w:t>Кабардино-Балкарскую Республику соотечественников, проживающих за рубежом"</w:t>
            </w:r>
          </w:p>
        </w:tc>
        <w:tc>
          <w:tcPr>
            <w:tcW w:w="4479" w:type="dxa"/>
            <w:tcBorders>
              <w:bottom w:val="nil"/>
            </w:tcBorders>
          </w:tcPr>
          <w:p w:rsidR="00D11C1E" w:rsidRDefault="00D11C1E">
            <w:pPr>
              <w:pStyle w:val="ConsPlusNormal"/>
            </w:pPr>
            <w:r>
              <w:lastRenderedPageBreak/>
              <w:t xml:space="preserve">Министерство по взаимодействию с институтами гражданского </w:t>
            </w:r>
            <w:r>
              <w:lastRenderedPageBreak/>
              <w:t>общества и делам национальностей Кабардино-Балкарской Республики</w:t>
            </w:r>
          </w:p>
        </w:tc>
      </w:tr>
      <w:tr w:rsidR="00D11C1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1C1E" w:rsidRDefault="00D11C1E">
            <w:pPr>
              <w:pStyle w:val="ConsPlusNormal"/>
              <w:jc w:val="both"/>
            </w:pPr>
            <w:r>
              <w:lastRenderedPageBreak/>
              <w:t xml:space="preserve">(п. 25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КБР от 21.08.2019 N 397-рп)</w:t>
            </w:r>
          </w:p>
        </w:tc>
      </w:tr>
    </w:tbl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jc w:val="both"/>
      </w:pPr>
    </w:p>
    <w:p w:rsidR="00D11C1E" w:rsidRDefault="00D11C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53F" w:rsidRDefault="0038353F">
      <w:bookmarkStart w:id="1" w:name="_GoBack"/>
      <w:bookmarkEnd w:id="1"/>
    </w:p>
    <w:sectPr w:rsidR="0038353F" w:rsidSect="00F0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1E"/>
    <w:rsid w:val="00182175"/>
    <w:rsid w:val="002B47B1"/>
    <w:rsid w:val="0038353F"/>
    <w:rsid w:val="006241C5"/>
    <w:rsid w:val="00693BEA"/>
    <w:rsid w:val="00D11C1E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C1E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11C1E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11C1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C1E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11C1E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11C1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5BF2FD7F5CFCF9E2D24AD7BAF3B039191E73D0941A1B93A0E30D4DBFFA11005DBFF98C8F9BBC3C46769047C832D39v92AK" TargetMode="External"/><Relationship Id="rId13" Type="http://schemas.openxmlformats.org/officeDocument/2006/relationships/hyperlink" Target="consultantplus://offline/ref=8135BF2FD7F5CFCF9E2D24AD7BAF3B039191E73D0A46A3B53E0E30D4DBFFA11005DBFF8AC8A1B7C3C579680169D57C7CC66A7D450F7A15F368B1C2v328K" TargetMode="External"/><Relationship Id="rId18" Type="http://schemas.openxmlformats.org/officeDocument/2006/relationships/hyperlink" Target="consultantplus://offline/ref=8135BF2FD7F5CFCF9E2D24AD7BAF3B039191E73D0946A4B73B0E30D4DBFFA11005DBFF8AC8A1B7C2C07F6D0069D57C7CC66A7D450F7A15F368B1C2v328K" TargetMode="External"/><Relationship Id="rId26" Type="http://schemas.openxmlformats.org/officeDocument/2006/relationships/hyperlink" Target="consultantplus://offline/ref=8135BF2FD7F5CFCF9E2D24AD7BAF3B039191E73D0947AAB73F0E30D4DBFFA11005DBFF8AC8A1B7C3C27D6B0069D57C7CC66A7D450F7A15F368B1C2v328K" TargetMode="External"/><Relationship Id="rId39" Type="http://schemas.openxmlformats.org/officeDocument/2006/relationships/hyperlink" Target="consultantplus://offline/ref=8135BF2FD7F5CFCF9E2D24AD7BAF3B039191E73D0948A2B9390E30D4DBFFA11005DBFF8AC8A1B7C3C67C680369D57C7CC66A7D450F7A15F368B1C2v32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35BF2FD7F5CFCF9E2D24AD7BAF3B039191E73D0A46A3B53E0E30D4DBFFA11005DBFF8AC8A1B7C3C579680269D57C7CC66A7D450F7A15F368B1C2v328K" TargetMode="External"/><Relationship Id="rId34" Type="http://schemas.openxmlformats.org/officeDocument/2006/relationships/hyperlink" Target="consultantplus://offline/ref=8135BF2FD7F5CFCF9E2D24AD7BAF3B039191E73D0944A2B7380E30D4DBFFA11005DBFF8AC8A1B7C0C77F6D0469D57C7CC66A7D450F7A15F368B1C2v328K" TargetMode="External"/><Relationship Id="rId42" Type="http://schemas.openxmlformats.org/officeDocument/2006/relationships/hyperlink" Target="consultantplus://offline/ref=8135BF2FD7F5CFCF9E2D24AD7BAF3B039191E73D0A46A3B53E0E30D4DBFFA11005DBFF8AC8A1B7C3C579690469D57C7CC66A7D450F7A15F368B1C2v328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8135BF2FD7F5CFCF9E2D24AD7BAF3B039191E73D0A47AAB03B0E30D4DBFFA11005DBFF8AC8A1B7C3C579680669D57C7CC66A7D450F7A15F368B1C2v328K" TargetMode="External"/><Relationship Id="rId12" Type="http://schemas.openxmlformats.org/officeDocument/2006/relationships/hyperlink" Target="consultantplus://offline/ref=8135BF2FD7F5CFCF9E2D24AD7BAF3B039191E73D0947AAB73C0E30D4DBFFA11005DBFF8AC8A1B7C2C67F680369D57C7CC66A7D450F7A15F368B1C2v328K" TargetMode="External"/><Relationship Id="rId17" Type="http://schemas.openxmlformats.org/officeDocument/2006/relationships/hyperlink" Target="consultantplus://offline/ref=8135BF2FD7F5CFCF9E2D24AD7BAF3B039191E73D0A46A3B53E0E30D4DBFFA11005DBFF8AC8A1B7C3C579680069D57C7CC66A7D450F7A15F368B1C2v328K" TargetMode="External"/><Relationship Id="rId25" Type="http://schemas.openxmlformats.org/officeDocument/2006/relationships/hyperlink" Target="consultantplus://offline/ref=8135BF2FD7F5CFCF9E2D24AD7BAF3B039191E73D0945A6B4330E30D4DBFFA11005DBFF8AC8A1B7C3CC7D6C0069D57C7CC66A7D450F7A15F368B1C2v328K" TargetMode="External"/><Relationship Id="rId33" Type="http://schemas.openxmlformats.org/officeDocument/2006/relationships/hyperlink" Target="consultantplus://offline/ref=8135BF2FD7F5CFCF9E2D24AD7BAF3B039191E73D0945A7B83C0E30D4DBFFA11005DBFF8AC8A1B7C3C178680169D57C7CC66A7D450F7A15F368B1C2v328K" TargetMode="External"/><Relationship Id="rId38" Type="http://schemas.openxmlformats.org/officeDocument/2006/relationships/hyperlink" Target="consultantplus://offline/ref=8135BF2FD7F5CFCF9E2D24AD7BAF3B039191E73D0944AAB03A0E30D4DBFFA11005DBFF8AC8A1B7C3C07D690769D57C7CC66A7D450F7A15F368B1C2v328K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35BF2FD7F5CFCF9E2D24AD7BAF3B039191E73D0947A0B9320E30D4DBFFA11005DBFF8AC8A1B7C3C47E610369D57C7CC66A7D450F7A15F368B1C2v328K" TargetMode="External"/><Relationship Id="rId20" Type="http://schemas.openxmlformats.org/officeDocument/2006/relationships/hyperlink" Target="consultantplus://offline/ref=8135BF2FD7F5CFCF9E2D24AD7BAF3B039191E73D0946A7B23D0E30D4DBFFA11005DBFF8AC8A1B7C2C57C6A0369D57C7CC66A7D450F7A15F368B1C2v328K" TargetMode="External"/><Relationship Id="rId29" Type="http://schemas.openxmlformats.org/officeDocument/2006/relationships/hyperlink" Target="consultantplus://offline/ref=8135BF2FD7F5CFCF9E2D24AD7BAF3B039191E73D0948A3B93F0E30D4DBFFA11005DBFF8AC8A1B7C3C27E6B0669D57C7CC66A7D450F7A15F368B1C2v328K" TargetMode="External"/><Relationship Id="rId41" Type="http://schemas.openxmlformats.org/officeDocument/2006/relationships/hyperlink" Target="consultantplus://offline/ref=8135BF2FD7F5CFCF9E2D24AD7BAF3B039191E73D0947A0B03C0E30D4DBFFA11005DBFF8AC8A1B7C3C579680C69D57C7CC66A7D450F7A15F368B1C2v32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35BF2FD7F5CFCF9E2D24AD7BAF3B039191E73D0A46A3B53E0E30D4DBFFA11005DBFF8AC8A1B7C3C579680669D57C7CC66A7D450F7A15F368B1C2v328K" TargetMode="External"/><Relationship Id="rId11" Type="http://schemas.openxmlformats.org/officeDocument/2006/relationships/hyperlink" Target="consultantplus://offline/ref=8135BF2FD7F5CFCF9E2D24AD7BAF3B039191E73D0948A1B03D0E30D4DBFFA11005DBFF8AC8A1B7C5C17B6D0569D57C7CC66A7D450F7A15F368B1C2v328K" TargetMode="External"/><Relationship Id="rId24" Type="http://schemas.openxmlformats.org/officeDocument/2006/relationships/hyperlink" Target="consultantplus://offline/ref=8135BF2FD7F5CFCF9E2D24AD7BAF3B039191E73D0948A1B1390E30D4DBFFA11005DBFF8AC8A1B7C2C57E6C0069D57C7CC66A7D450F7A15F368B1C2v328K" TargetMode="External"/><Relationship Id="rId32" Type="http://schemas.openxmlformats.org/officeDocument/2006/relationships/hyperlink" Target="consultantplus://offline/ref=8135BF2FD7F5CFCF9E2D24AD7BAF3B039191E73D0947A2B1330E30D4DBFFA11005DBFF8AC8A1B7C1C47B6E0069D57C7CC66A7D450F7A15F368B1C2v328K" TargetMode="External"/><Relationship Id="rId37" Type="http://schemas.openxmlformats.org/officeDocument/2006/relationships/hyperlink" Target="consultantplus://offline/ref=8135BF2FD7F5CFCF9E2D24AD7BAF3B039191E73D0943A1B2320E30D4DBFFA11005DBFF8AC8A1B7C3C37F610C69D57C7CC66A7D450F7A15F368B1C2v328K" TargetMode="External"/><Relationship Id="rId40" Type="http://schemas.openxmlformats.org/officeDocument/2006/relationships/hyperlink" Target="consultantplus://offline/ref=8135BF2FD7F5CFCF9E2D24AD7BAF3B039191E73D0A46A3B53E0E30D4DBFFA11005DBFF8AC8A1B7C3C579690569D57C7CC66A7D450F7A15F368B1C2v328K" TargetMode="External"/><Relationship Id="rId45" Type="http://schemas.openxmlformats.org/officeDocument/2006/relationships/hyperlink" Target="consultantplus://offline/ref=8135BF2FD7F5CFCF9E2D24AD7BAF3B039191E73D0A47AAB03B0E30D4DBFFA11005DBFF8AC8A1B7C3C579680269D57C7CC66A7D450F7A15F368B1C2v328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135BF2FD7F5CFCF9E2D24AD7BAF3B039191E73D0A46A3B53E0E30D4DBFFA11005DBFF8AC8A1B7C3C579680069D57C7CC66A7D450F7A15F368B1C2v328K" TargetMode="External"/><Relationship Id="rId23" Type="http://schemas.openxmlformats.org/officeDocument/2006/relationships/hyperlink" Target="consultantplus://offline/ref=8135BF2FD7F5CFCF9E2D24AD7BAF3B039191E73D0946A7B2390E30D4DBFFA11005DBFF8AC8A1B7C3C3706A0469D57C7CC66A7D450F7A15F368B1C2v328K" TargetMode="External"/><Relationship Id="rId28" Type="http://schemas.openxmlformats.org/officeDocument/2006/relationships/hyperlink" Target="consultantplus://offline/ref=8135BF2FD7F5CFCF9E2D24AD7BAF3B039191E73D0943A2B2330E30D4DBFFA11005DBFF8AC8A1B7C3C270690469D57C7CC66A7D450F7A15F368B1C2v328K" TargetMode="External"/><Relationship Id="rId36" Type="http://schemas.openxmlformats.org/officeDocument/2006/relationships/hyperlink" Target="consultantplus://offline/ref=8135BF2FD7F5CFCF9E2D24AD7BAF3B039191E73D0948A7B1380E30D4DBFFA11005DBFF8AC8A1B7C3C47C600569D57C7CC66A7D450F7A15F368B1C2v328K" TargetMode="External"/><Relationship Id="rId10" Type="http://schemas.openxmlformats.org/officeDocument/2006/relationships/hyperlink" Target="consultantplus://offline/ref=8135BF2FD7F5CFCF9E2D24AD7BAF3B039191E73D0A47AAB03B0E30D4DBFFA11005DBFF8AC8A1B7C3C579680669D57C7CC66A7D450F7A15F368B1C2v328K" TargetMode="External"/><Relationship Id="rId19" Type="http://schemas.openxmlformats.org/officeDocument/2006/relationships/hyperlink" Target="consultantplus://offline/ref=8135BF2FD7F5CFCF9E2D24AD7BAF3B039191E73D0A46A3B53E0E30D4DBFFA11005DBFF8AC8A1B7C3C579680369D57C7CC66A7D450F7A15F368B1C2v328K" TargetMode="External"/><Relationship Id="rId31" Type="http://schemas.openxmlformats.org/officeDocument/2006/relationships/hyperlink" Target="consultantplus://offline/ref=8135BF2FD7F5CFCF9E2D24AD7BAF3B039191E73D0A46A3B53E0E30D4DBFFA11005DBFF8AC8A1B7C3C579680D69D57C7CC66A7D450F7A15F368B1C2v328K" TargetMode="External"/><Relationship Id="rId44" Type="http://schemas.openxmlformats.org/officeDocument/2006/relationships/hyperlink" Target="consultantplus://offline/ref=8135BF2FD7F5CFCF9E2D24AD7BAF3B039191E73D0A47A5B0330E30D4DBFFA11005DBFF8AC8A1B7C3C579680D69D57C7CC66A7D450F7A15F368B1C2v32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35BF2FD7F5CFCF9E2D24AD7BAF3B039191E73D0A46A3B53E0E30D4DBFFA11005DBFF8AC8A1B7C3C579680669D57C7CC66A7D450F7A15F368B1C2v328K" TargetMode="External"/><Relationship Id="rId14" Type="http://schemas.openxmlformats.org/officeDocument/2006/relationships/hyperlink" Target="consultantplus://offline/ref=8135BF2FD7F5CFCF9E2D24AD7BAF3B039191E73D0942ABB13F0E30D4DBFFA11005DBFF8AC8A1B7C3CC7C6A0D69D57C7CC66A7D450F7A15F368B1C2v328K" TargetMode="External"/><Relationship Id="rId22" Type="http://schemas.openxmlformats.org/officeDocument/2006/relationships/hyperlink" Target="consultantplus://offline/ref=8135BF2FD7F5CFCF9E2D24AD7BAF3B039191E73D0948A0B23C0E30D4DBFFA11005DBFF8AC8A1B7C3CC78680269D57C7CC66A7D450F7A15F368B1C2v328K" TargetMode="External"/><Relationship Id="rId27" Type="http://schemas.openxmlformats.org/officeDocument/2006/relationships/hyperlink" Target="consultantplus://offline/ref=8135BF2FD7F5CFCF9E2D24AD7BAF3B039191E73D0948A3B93E0E30D4DBFFA11005DBFF8AC8A1B7C3C3706B0669D57C7CC66A7D450F7A15F368B1C2v328K" TargetMode="External"/><Relationship Id="rId30" Type="http://schemas.openxmlformats.org/officeDocument/2006/relationships/hyperlink" Target="consultantplus://offline/ref=8135BF2FD7F5CFCF9E2D24AD7BAF3B039191E73D0946ABB53C0E30D4DBFFA11005DBFF8AC8A1B7C4C07A6C0769D57C7CC66A7D450F7A15F368B1C2v328K" TargetMode="External"/><Relationship Id="rId35" Type="http://schemas.openxmlformats.org/officeDocument/2006/relationships/hyperlink" Target="consultantplus://offline/ref=8135BF2FD7F5CFCF9E2D24AD7BAF3B039191E73D0A46A3B53E0E30D4DBFFA11005DBFF8AC8A1B7C3C579680C69D57C7CC66A7D450F7A15F368B1C2v328K" TargetMode="External"/><Relationship Id="rId43" Type="http://schemas.openxmlformats.org/officeDocument/2006/relationships/hyperlink" Target="consultantplus://offline/ref=8135BF2FD7F5CFCF9E2D24AD7BAF3B039191E73D0A47AAB03B0E30D4DBFFA11005DBFF8AC8A1B7C3C579680669D57C7CC66A7D450F7A15F368B1C2v3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2019-11-01T10:54:00Z</dcterms:created>
  <dcterms:modified xsi:type="dcterms:W3CDTF">2019-11-01T10:55:00Z</dcterms:modified>
</cp:coreProperties>
</file>