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43" w:rsidRPr="00B02B11" w:rsidRDefault="003B16C6">
      <w:pPr>
        <w:pStyle w:val="1"/>
        <w:spacing w:before="72" w:line="372" w:lineRule="auto"/>
        <w:ind w:left="2370" w:right="2371"/>
        <w:rPr>
          <w:rFonts w:ascii="Times New Roman" w:hAnsi="Times New Roman" w:cs="Times New Roman"/>
          <w:sz w:val="28"/>
          <w:szCs w:val="28"/>
        </w:rPr>
      </w:pPr>
      <w:bookmarkStart w:id="0" w:name="_Toc190698125"/>
      <w:bookmarkStart w:id="1" w:name="_Toc221536554"/>
      <w:bookmarkStart w:id="2" w:name="_Toc221537437"/>
      <w:bookmarkStart w:id="3" w:name="_Toc221537654"/>
      <w:r w:rsidRPr="00B02B11">
        <w:rPr>
          <w:rFonts w:ascii="Times New Roman" w:hAnsi="Times New Roman" w:cs="Times New Roman"/>
          <w:sz w:val="28"/>
          <w:szCs w:val="28"/>
        </w:rPr>
        <w:t>МИНИСТЕРСТВО</w:t>
      </w:r>
      <w:r w:rsidRPr="00B02B1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ПРОСВЕЩЕНИЯ</w:t>
      </w:r>
      <w:r w:rsidRPr="00B02B1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И</w:t>
      </w:r>
      <w:r w:rsidRPr="00B02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НАУКИ КАБАРДИНО-БАЛКАРСКОЙ РЕСПУБЛИКИ</w:t>
      </w:r>
      <w:bookmarkEnd w:id="0"/>
      <w:bookmarkEnd w:id="1"/>
      <w:bookmarkEnd w:id="2"/>
      <w:bookmarkEnd w:id="3"/>
    </w:p>
    <w:p w:rsidR="00061B43" w:rsidRPr="00B02B11" w:rsidRDefault="00061B43">
      <w:pPr>
        <w:pStyle w:val="a3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61B43" w:rsidRPr="00B02B11" w:rsidRDefault="00061B43" w:rsidP="00C02012">
      <w:pPr>
        <w:pStyle w:val="a3"/>
        <w:ind w:left="567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02012" w:rsidRPr="00C02012" w:rsidRDefault="00C02012" w:rsidP="00C02012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01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9CE25B" wp14:editId="5AA4AC07">
            <wp:extent cx="3686174" cy="1866900"/>
            <wp:effectExtent l="0" t="0" r="0" b="0"/>
            <wp:docPr id="6" name="Рисунок 6" descr="C:\Users\MisostovaE\Downloads\minprosvetKBR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sostovaE\Downloads\minprosvetKBR_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405" cy="1884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B43" w:rsidRPr="00B02B11" w:rsidRDefault="00061B43">
      <w:pPr>
        <w:pStyle w:val="a3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61B43" w:rsidRDefault="00061B43">
      <w:pPr>
        <w:pStyle w:val="a3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A1DB4" w:rsidRPr="00B02B11" w:rsidRDefault="001A1DB4">
      <w:pPr>
        <w:pStyle w:val="a3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A1DB4" w:rsidRPr="001A1DB4" w:rsidRDefault="003B16C6">
      <w:pPr>
        <w:spacing w:before="1" w:line="278" w:lineRule="auto"/>
        <w:ind w:left="874" w:right="872"/>
        <w:jc w:val="center"/>
        <w:rPr>
          <w:rFonts w:ascii="Times New Roman" w:hAnsi="Times New Roman" w:cs="Times New Roman"/>
          <w:b/>
          <w:spacing w:val="-5"/>
          <w:sz w:val="40"/>
          <w:szCs w:val="40"/>
        </w:rPr>
      </w:pPr>
      <w:r w:rsidRPr="001A1DB4">
        <w:rPr>
          <w:rFonts w:ascii="Times New Roman" w:hAnsi="Times New Roman" w:cs="Times New Roman"/>
          <w:b/>
          <w:sz w:val="40"/>
          <w:szCs w:val="40"/>
        </w:rPr>
        <w:t>Об</w:t>
      </w:r>
      <w:r w:rsidRPr="001A1DB4">
        <w:rPr>
          <w:rFonts w:ascii="Times New Roman" w:hAnsi="Times New Roman" w:cs="Times New Roman"/>
          <w:b/>
          <w:spacing w:val="-5"/>
          <w:sz w:val="40"/>
          <w:szCs w:val="40"/>
        </w:rPr>
        <w:t xml:space="preserve"> </w:t>
      </w:r>
      <w:r w:rsidRPr="001A1DB4">
        <w:rPr>
          <w:rFonts w:ascii="Times New Roman" w:hAnsi="Times New Roman" w:cs="Times New Roman"/>
          <w:b/>
          <w:sz w:val="40"/>
          <w:szCs w:val="40"/>
        </w:rPr>
        <w:t>итогах</w:t>
      </w:r>
      <w:r w:rsidRPr="001A1DB4">
        <w:rPr>
          <w:rFonts w:ascii="Times New Roman" w:hAnsi="Times New Roman" w:cs="Times New Roman"/>
          <w:b/>
          <w:spacing w:val="-7"/>
          <w:sz w:val="40"/>
          <w:szCs w:val="40"/>
        </w:rPr>
        <w:t xml:space="preserve"> </w:t>
      </w:r>
      <w:r w:rsidRPr="001A1DB4">
        <w:rPr>
          <w:rFonts w:ascii="Times New Roman" w:hAnsi="Times New Roman" w:cs="Times New Roman"/>
          <w:b/>
          <w:sz w:val="40"/>
          <w:szCs w:val="40"/>
        </w:rPr>
        <w:t>деятельности</w:t>
      </w:r>
      <w:r w:rsidRPr="001A1DB4">
        <w:rPr>
          <w:rFonts w:ascii="Times New Roman" w:hAnsi="Times New Roman" w:cs="Times New Roman"/>
          <w:b/>
          <w:spacing w:val="-5"/>
          <w:sz w:val="40"/>
          <w:szCs w:val="40"/>
        </w:rPr>
        <w:t xml:space="preserve"> </w:t>
      </w:r>
    </w:p>
    <w:p w:rsidR="001A1DB4" w:rsidRPr="001A1DB4" w:rsidRDefault="003B16C6">
      <w:pPr>
        <w:spacing w:before="1" w:line="278" w:lineRule="auto"/>
        <w:ind w:left="874" w:right="872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A1DB4">
        <w:rPr>
          <w:rFonts w:ascii="Times New Roman" w:hAnsi="Times New Roman" w:cs="Times New Roman"/>
          <w:b/>
          <w:sz w:val="40"/>
          <w:szCs w:val="40"/>
        </w:rPr>
        <w:t>Министерства</w:t>
      </w:r>
      <w:r w:rsidRPr="001A1DB4">
        <w:rPr>
          <w:rFonts w:ascii="Times New Roman" w:hAnsi="Times New Roman" w:cs="Times New Roman"/>
          <w:b/>
          <w:spacing w:val="-4"/>
          <w:sz w:val="40"/>
          <w:szCs w:val="40"/>
        </w:rPr>
        <w:t xml:space="preserve"> </w:t>
      </w:r>
      <w:r w:rsidRPr="001A1DB4">
        <w:rPr>
          <w:rFonts w:ascii="Times New Roman" w:hAnsi="Times New Roman" w:cs="Times New Roman"/>
          <w:b/>
          <w:sz w:val="40"/>
          <w:szCs w:val="40"/>
        </w:rPr>
        <w:t>просвещения</w:t>
      </w:r>
      <w:r w:rsidRPr="001A1DB4">
        <w:rPr>
          <w:rFonts w:ascii="Times New Roman" w:hAnsi="Times New Roman" w:cs="Times New Roman"/>
          <w:b/>
          <w:spacing w:val="-5"/>
          <w:sz w:val="40"/>
          <w:szCs w:val="40"/>
        </w:rPr>
        <w:t xml:space="preserve"> </w:t>
      </w:r>
      <w:r w:rsidRPr="001A1DB4">
        <w:rPr>
          <w:rFonts w:ascii="Times New Roman" w:hAnsi="Times New Roman" w:cs="Times New Roman"/>
          <w:b/>
          <w:sz w:val="40"/>
          <w:szCs w:val="40"/>
        </w:rPr>
        <w:t>и</w:t>
      </w:r>
      <w:r w:rsidRPr="001A1DB4">
        <w:rPr>
          <w:rFonts w:ascii="Times New Roman" w:hAnsi="Times New Roman" w:cs="Times New Roman"/>
          <w:b/>
          <w:spacing w:val="-5"/>
          <w:sz w:val="40"/>
          <w:szCs w:val="40"/>
        </w:rPr>
        <w:t xml:space="preserve"> </w:t>
      </w:r>
      <w:r w:rsidRPr="001A1DB4">
        <w:rPr>
          <w:rFonts w:ascii="Times New Roman" w:hAnsi="Times New Roman" w:cs="Times New Roman"/>
          <w:b/>
          <w:sz w:val="40"/>
          <w:szCs w:val="40"/>
        </w:rPr>
        <w:t xml:space="preserve">науки </w:t>
      </w:r>
    </w:p>
    <w:p w:rsidR="00061B43" w:rsidRPr="001A1DB4" w:rsidRDefault="003B16C6">
      <w:pPr>
        <w:spacing w:before="1" w:line="278" w:lineRule="auto"/>
        <w:ind w:left="874" w:right="872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A1DB4">
        <w:rPr>
          <w:rFonts w:ascii="Times New Roman" w:hAnsi="Times New Roman" w:cs="Times New Roman"/>
          <w:b/>
          <w:sz w:val="40"/>
          <w:szCs w:val="40"/>
        </w:rPr>
        <w:t>Кабардино-Балкарской Республики</w:t>
      </w:r>
    </w:p>
    <w:p w:rsidR="00061B43" w:rsidRPr="001A1DB4" w:rsidRDefault="003B16C6">
      <w:pPr>
        <w:spacing w:line="323" w:lineRule="exact"/>
        <w:ind w:left="2"/>
        <w:jc w:val="center"/>
        <w:rPr>
          <w:rFonts w:ascii="Times New Roman" w:hAnsi="Times New Roman" w:cs="Times New Roman"/>
          <w:b/>
          <w:spacing w:val="-5"/>
          <w:sz w:val="40"/>
          <w:szCs w:val="40"/>
        </w:rPr>
      </w:pPr>
      <w:r w:rsidRPr="001A1DB4">
        <w:rPr>
          <w:rFonts w:ascii="Times New Roman" w:hAnsi="Times New Roman" w:cs="Times New Roman"/>
          <w:b/>
          <w:sz w:val="40"/>
          <w:szCs w:val="40"/>
        </w:rPr>
        <w:t>в</w:t>
      </w:r>
      <w:r w:rsidRPr="001A1DB4">
        <w:rPr>
          <w:rFonts w:ascii="Times New Roman" w:hAnsi="Times New Roman" w:cs="Times New Roman"/>
          <w:b/>
          <w:spacing w:val="-5"/>
          <w:sz w:val="40"/>
          <w:szCs w:val="40"/>
        </w:rPr>
        <w:t xml:space="preserve"> </w:t>
      </w:r>
      <w:r w:rsidR="00C6490C" w:rsidRPr="001A1DB4">
        <w:rPr>
          <w:rFonts w:ascii="Times New Roman" w:hAnsi="Times New Roman" w:cs="Times New Roman"/>
          <w:b/>
          <w:sz w:val="40"/>
          <w:szCs w:val="40"/>
        </w:rPr>
        <w:t>202</w:t>
      </w:r>
      <w:r w:rsidR="00DD0C51">
        <w:rPr>
          <w:rFonts w:ascii="Times New Roman" w:hAnsi="Times New Roman" w:cs="Times New Roman"/>
          <w:b/>
          <w:sz w:val="40"/>
          <w:szCs w:val="40"/>
        </w:rPr>
        <w:t>5</w:t>
      </w:r>
      <w:r w:rsidRPr="001A1DB4">
        <w:rPr>
          <w:rFonts w:ascii="Times New Roman" w:hAnsi="Times New Roman" w:cs="Times New Roman"/>
          <w:b/>
          <w:spacing w:val="-2"/>
          <w:sz w:val="40"/>
          <w:szCs w:val="40"/>
        </w:rPr>
        <w:t xml:space="preserve"> </w:t>
      </w:r>
      <w:r w:rsidRPr="001A1DB4">
        <w:rPr>
          <w:rFonts w:ascii="Times New Roman" w:hAnsi="Times New Roman" w:cs="Times New Roman"/>
          <w:b/>
          <w:sz w:val="40"/>
          <w:szCs w:val="40"/>
        </w:rPr>
        <w:t>году</w:t>
      </w:r>
      <w:r w:rsidRPr="001A1DB4">
        <w:rPr>
          <w:rFonts w:ascii="Times New Roman" w:hAnsi="Times New Roman" w:cs="Times New Roman"/>
          <w:b/>
          <w:spacing w:val="-4"/>
          <w:sz w:val="40"/>
          <w:szCs w:val="40"/>
        </w:rPr>
        <w:t xml:space="preserve"> </w:t>
      </w:r>
      <w:r w:rsidRPr="001A1DB4">
        <w:rPr>
          <w:rFonts w:ascii="Times New Roman" w:hAnsi="Times New Roman" w:cs="Times New Roman"/>
          <w:b/>
          <w:sz w:val="40"/>
          <w:szCs w:val="40"/>
        </w:rPr>
        <w:t>и</w:t>
      </w:r>
      <w:r w:rsidRPr="001A1DB4">
        <w:rPr>
          <w:rFonts w:ascii="Times New Roman" w:hAnsi="Times New Roman" w:cs="Times New Roman"/>
          <w:b/>
          <w:spacing w:val="-1"/>
          <w:sz w:val="40"/>
          <w:szCs w:val="40"/>
        </w:rPr>
        <w:t xml:space="preserve"> </w:t>
      </w:r>
      <w:r w:rsidRPr="001A1DB4">
        <w:rPr>
          <w:rFonts w:ascii="Times New Roman" w:hAnsi="Times New Roman" w:cs="Times New Roman"/>
          <w:b/>
          <w:sz w:val="40"/>
          <w:szCs w:val="40"/>
        </w:rPr>
        <w:t>задачах</w:t>
      </w:r>
      <w:r w:rsidRPr="001A1DB4">
        <w:rPr>
          <w:rFonts w:ascii="Times New Roman" w:hAnsi="Times New Roman" w:cs="Times New Roman"/>
          <w:b/>
          <w:spacing w:val="-3"/>
          <w:sz w:val="40"/>
          <w:szCs w:val="40"/>
        </w:rPr>
        <w:t xml:space="preserve"> </w:t>
      </w:r>
      <w:r w:rsidRPr="001A1DB4">
        <w:rPr>
          <w:rFonts w:ascii="Times New Roman" w:hAnsi="Times New Roman" w:cs="Times New Roman"/>
          <w:b/>
          <w:sz w:val="40"/>
          <w:szCs w:val="40"/>
        </w:rPr>
        <w:t>на</w:t>
      </w:r>
      <w:r w:rsidRPr="001A1DB4">
        <w:rPr>
          <w:rFonts w:ascii="Times New Roman" w:hAnsi="Times New Roman" w:cs="Times New Roman"/>
          <w:b/>
          <w:spacing w:val="-3"/>
          <w:sz w:val="40"/>
          <w:szCs w:val="40"/>
        </w:rPr>
        <w:t xml:space="preserve"> </w:t>
      </w:r>
      <w:r w:rsidR="00C6490C" w:rsidRPr="001A1DB4">
        <w:rPr>
          <w:rFonts w:ascii="Times New Roman" w:hAnsi="Times New Roman" w:cs="Times New Roman"/>
          <w:b/>
          <w:sz w:val="40"/>
          <w:szCs w:val="40"/>
        </w:rPr>
        <w:t>202</w:t>
      </w:r>
      <w:r w:rsidR="00DD0C51">
        <w:rPr>
          <w:rFonts w:ascii="Times New Roman" w:hAnsi="Times New Roman" w:cs="Times New Roman"/>
          <w:b/>
          <w:sz w:val="40"/>
          <w:szCs w:val="40"/>
        </w:rPr>
        <w:t>6</w:t>
      </w:r>
      <w:r w:rsidRPr="001A1DB4">
        <w:rPr>
          <w:rFonts w:ascii="Times New Roman" w:hAnsi="Times New Roman" w:cs="Times New Roman"/>
          <w:b/>
          <w:spacing w:val="-2"/>
          <w:sz w:val="40"/>
          <w:szCs w:val="40"/>
        </w:rPr>
        <w:t xml:space="preserve"> </w:t>
      </w:r>
      <w:r w:rsidRPr="001A1DB4">
        <w:rPr>
          <w:rFonts w:ascii="Times New Roman" w:hAnsi="Times New Roman" w:cs="Times New Roman"/>
          <w:b/>
          <w:spacing w:val="-5"/>
          <w:sz w:val="40"/>
          <w:szCs w:val="40"/>
        </w:rPr>
        <w:t>год</w:t>
      </w:r>
    </w:p>
    <w:p w:rsidR="00C02012" w:rsidRPr="001A1DB4" w:rsidRDefault="00C02012">
      <w:pPr>
        <w:spacing w:line="323" w:lineRule="exact"/>
        <w:ind w:left="2"/>
        <w:jc w:val="center"/>
        <w:rPr>
          <w:rFonts w:ascii="Times New Roman" w:hAnsi="Times New Roman" w:cs="Times New Roman"/>
          <w:b/>
          <w:spacing w:val="-5"/>
          <w:sz w:val="40"/>
          <w:szCs w:val="40"/>
        </w:rPr>
      </w:pPr>
    </w:p>
    <w:p w:rsidR="00061B43" w:rsidRPr="00B02B11" w:rsidRDefault="00061B43">
      <w:pPr>
        <w:pStyle w:val="a3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61B43" w:rsidRPr="00B02B11" w:rsidRDefault="00061B43">
      <w:pPr>
        <w:pStyle w:val="a3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61B43" w:rsidRPr="00B02B11" w:rsidRDefault="00061B43">
      <w:pPr>
        <w:pStyle w:val="a3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61B43" w:rsidRPr="00B02B11" w:rsidRDefault="00061B43">
      <w:pPr>
        <w:pStyle w:val="a3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61B43" w:rsidRPr="00B02B11" w:rsidRDefault="00061B43">
      <w:pPr>
        <w:pStyle w:val="a3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61B43" w:rsidRPr="00B02B11" w:rsidRDefault="00061B43">
      <w:pPr>
        <w:pStyle w:val="a3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61B43" w:rsidRPr="00B02B11" w:rsidRDefault="00061B43">
      <w:pPr>
        <w:pStyle w:val="a3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61B43" w:rsidRPr="00B02B11" w:rsidRDefault="00061B43">
      <w:pPr>
        <w:pStyle w:val="a3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61B43" w:rsidRPr="00B02B11" w:rsidRDefault="00061B43">
      <w:pPr>
        <w:pStyle w:val="a3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61B43" w:rsidRPr="00B02B11" w:rsidRDefault="00061B43">
      <w:pPr>
        <w:pStyle w:val="a3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61B43" w:rsidRDefault="00061B43">
      <w:pPr>
        <w:pStyle w:val="a3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A1DB4" w:rsidRDefault="001A1DB4">
      <w:pPr>
        <w:pStyle w:val="a3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A1DB4" w:rsidRDefault="001A1DB4">
      <w:pPr>
        <w:pStyle w:val="a3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A1DB4" w:rsidRPr="00B02B11" w:rsidRDefault="001A1DB4">
      <w:pPr>
        <w:pStyle w:val="a3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61B43" w:rsidRPr="00B02B11" w:rsidRDefault="00061B43">
      <w:pPr>
        <w:pStyle w:val="a3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61B43" w:rsidRPr="00B02B11" w:rsidRDefault="00061B43">
      <w:pPr>
        <w:pStyle w:val="a3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61B43" w:rsidRPr="00B02B11" w:rsidRDefault="00061B43">
      <w:pPr>
        <w:pStyle w:val="a3"/>
        <w:spacing w:before="37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61B43" w:rsidRPr="00B02B11" w:rsidRDefault="003B16C6">
      <w:pPr>
        <w:spacing w:line="362" w:lineRule="auto"/>
        <w:ind w:left="4132" w:right="41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B11">
        <w:rPr>
          <w:rFonts w:ascii="Times New Roman" w:hAnsi="Times New Roman" w:cs="Times New Roman"/>
          <w:b/>
          <w:spacing w:val="-2"/>
          <w:sz w:val="28"/>
          <w:szCs w:val="28"/>
        </w:rPr>
        <w:t xml:space="preserve">Нальчик </w:t>
      </w:r>
      <w:r w:rsidR="00C6490C" w:rsidRPr="00B02B11">
        <w:rPr>
          <w:rFonts w:ascii="Times New Roman" w:hAnsi="Times New Roman" w:cs="Times New Roman"/>
          <w:b/>
          <w:spacing w:val="-4"/>
          <w:sz w:val="28"/>
          <w:szCs w:val="28"/>
        </w:rPr>
        <w:t>2025</w:t>
      </w:r>
    </w:p>
    <w:p w:rsidR="00061B43" w:rsidRPr="00B02B11" w:rsidRDefault="00061B43">
      <w:pPr>
        <w:spacing w:line="362" w:lineRule="auto"/>
        <w:jc w:val="center"/>
        <w:rPr>
          <w:rFonts w:ascii="Times New Roman" w:hAnsi="Times New Roman" w:cs="Times New Roman"/>
          <w:sz w:val="28"/>
          <w:szCs w:val="28"/>
        </w:rPr>
        <w:sectPr w:rsidR="00061B43" w:rsidRPr="00B02B11">
          <w:type w:val="continuous"/>
          <w:pgSz w:w="11920" w:h="16850"/>
          <w:pgMar w:top="1060" w:right="940" w:bottom="280" w:left="940" w:header="720" w:footer="720" w:gutter="0"/>
          <w:cols w:space="720"/>
        </w:sectPr>
      </w:pPr>
    </w:p>
    <w:sdt>
      <w:sdtPr>
        <w:id w:val="-1002050966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color w:val="auto"/>
          <w:sz w:val="22"/>
          <w:szCs w:val="22"/>
          <w:lang w:eastAsia="en-US"/>
        </w:rPr>
      </w:sdtEndPr>
      <w:sdtContent>
        <w:p w:rsidR="005847AF" w:rsidRDefault="005847AF">
          <w:pPr>
            <w:pStyle w:val="af3"/>
          </w:pPr>
          <w:r>
            <w:t>Оглавление</w:t>
          </w:r>
        </w:p>
        <w:p w:rsidR="005847AF" w:rsidRPr="005847AF" w:rsidRDefault="005847AF">
          <w:pPr>
            <w:pStyle w:val="12"/>
            <w:rPr>
              <w:rFonts w:eastAsiaTheme="minorEastAsia"/>
              <w:b w:val="0"/>
              <w:sz w:val="24"/>
              <w:szCs w:val="24"/>
              <w:lang w:eastAsia="ru-RU"/>
            </w:rPr>
          </w:pPr>
          <w:r w:rsidRPr="005847AF">
            <w:rPr>
              <w:sz w:val="24"/>
              <w:szCs w:val="24"/>
            </w:rPr>
            <w:fldChar w:fldCharType="begin"/>
          </w:r>
          <w:r w:rsidRPr="005847AF">
            <w:rPr>
              <w:sz w:val="24"/>
              <w:szCs w:val="24"/>
            </w:rPr>
            <w:instrText xml:space="preserve"> TOC \o "1-3" \h \z \u </w:instrText>
          </w:r>
          <w:r w:rsidRPr="005847AF">
            <w:rPr>
              <w:sz w:val="24"/>
              <w:szCs w:val="24"/>
            </w:rPr>
            <w:fldChar w:fldCharType="separate"/>
          </w:r>
          <w:hyperlink w:anchor="_Toc221537654" w:history="1"/>
        </w:p>
        <w:p w:rsidR="005847AF" w:rsidRPr="005847AF" w:rsidRDefault="005847AF">
          <w:pPr>
            <w:pStyle w:val="12"/>
            <w:rPr>
              <w:rFonts w:eastAsiaTheme="minorEastAsia"/>
              <w:b w:val="0"/>
              <w:sz w:val="24"/>
              <w:szCs w:val="24"/>
              <w:lang w:eastAsia="ru-RU"/>
            </w:rPr>
          </w:pPr>
          <w:hyperlink w:anchor="_Toc221537655" w:history="1">
            <w:r w:rsidRPr="005847AF">
              <w:rPr>
                <w:rStyle w:val="ab"/>
                <w:sz w:val="24"/>
                <w:szCs w:val="24"/>
              </w:rPr>
              <w:t>Реализация</w:t>
            </w:r>
            <w:r w:rsidRPr="005847AF">
              <w:rPr>
                <w:rStyle w:val="ab"/>
                <w:spacing w:val="-18"/>
                <w:sz w:val="24"/>
                <w:szCs w:val="24"/>
              </w:rPr>
              <w:t xml:space="preserve"> </w:t>
            </w:r>
            <w:r w:rsidRPr="005847AF">
              <w:rPr>
                <w:rStyle w:val="ab"/>
                <w:sz w:val="24"/>
                <w:szCs w:val="24"/>
              </w:rPr>
              <w:t>государственных</w:t>
            </w:r>
            <w:r w:rsidRPr="005847AF">
              <w:rPr>
                <w:rStyle w:val="ab"/>
                <w:spacing w:val="-16"/>
                <w:sz w:val="24"/>
                <w:szCs w:val="24"/>
              </w:rPr>
              <w:t xml:space="preserve"> </w:t>
            </w:r>
            <w:r w:rsidRPr="005847AF">
              <w:rPr>
                <w:rStyle w:val="ab"/>
                <w:sz w:val="24"/>
                <w:szCs w:val="24"/>
              </w:rPr>
              <w:t>программ Российской Федерации</w:t>
            </w:r>
            <w:r>
              <w:rPr>
                <w:rStyle w:val="ab"/>
                <w:sz w:val="24"/>
                <w:szCs w:val="24"/>
              </w:rPr>
              <w:t xml:space="preserve"> </w:t>
            </w:r>
          </w:hyperlink>
          <w:hyperlink w:anchor="_Toc221537656" w:history="1">
            <w:r w:rsidRPr="005847AF">
              <w:rPr>
                <w:rStyle w:val="ab"/>
                <w:sz w:val="24"/>
                <w:szCs w:val="24"/>
              </w:rPr>
              <w:t>и</w:t>
            </w:r>
            <w:r w:rsidRPr="005847AF">
              <w:rPr>
                <w:rStyle w:val="ab"/>
                <w:spacing w:val="-16"/>
                <w:sz w:val="24"/>
                <w:szCs w:val="24"/>
              </w:rPr>
              <w:t xml:space="preserve"> </w:t>
            </w:r>
            <w:r w:rsidRPr="005847AF">
              <w:rPr>
                <w:rStyle w:val="ab"/>
                <w:sz w:val="24"/>
                <w:szCs w:val="24"/>
              </w:rPr>
              <w:t>Кабардино-Балкарской</w:t>
            </w:r>
            <w:r w:rsidRPr="005847AF">
              <w:rPr>
                <w:rStyle w:val="ab"/>
                <w:spacing w:val="-15"/>
                <w:sz w:val="24"/>
                <w:szCs w:val="24"/>
              </w:rPr>
              <w:t xml:space="preserve"> </w:t>
            </w:r>
            <w:r w:rsidRPr="005847AF">
              <w:rPr>
                <w:rStyle w:val="ab"/>
                <w:spacing w:val="-2"/>
                <w:sz w:val="24"/>
                <w:szCs w:val="24"/>
              </w:rPr>
              <w:t>Республики</w:t>
            </w:r>
            <w:r w:rsidRPr="005847AF">
              <w:rPr>
                <w:webHidden/>
                <w:sz w:val="24"/>
                <w:szCs w:val="24"/>
              </w:rPr>
              <w:tab/>
            </w:r>
            <w:r w:rsidRPr="005847AF">
              <w:rPr>
                <w:webHidden/>
                <w:sz w:val="24"/>
                <w:szCs w:val="24"/>
              </w:rPr>
              <w:fldChar w:fldCharType="begin"/>
            </w:r>
            <w:r w:rsidRPr="005847AF">
              <w:rPr>
                <w:webHidden/>
                <w:sz w:val="24"/>
                <w:szCs w:val="24"/>
              </w:rPr>
              <w:instrText xml:space="preserve"> PAGEREF _Toc221537656 \h </w:instrText>
            </w:r>
            <w:r w:rsidRPr="005847AF">
              <w:rPr>
                <w:webHidden/>
                <w:sz w:val="24"/>
                <w:szCs w:val="24"/>
              </w:rPr>
            </w:r>
            <w:r w:rsidRPr="005847AF">
              <w:rPr>
                <w:webHidden/>
                <w:sz w:val="24"/>
                <w:szCs w:val="24"/>
              </w:rPr>
              <w:fldChar w:fldCharType="separate"/>
            </w:r>
            <w:r w:rsidRPr="005847AF">
              <w:rPr>
                <w:webHidden/>
                <w:sz w:val="24"/>
                <w:szCs w:val="24"/>
              </w:rPr>
              <w:t>4</w:t>
            </w:r>
            <w:r w:rsidRPr="005847AF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5847AF" w:rsidRPr="005847AF" w:rsidRDefault="005847AF">
          <w:pPr>
            <w:pStyle w:val="12"/>
            <w:rPr>
              <w:rFonts w:eastAsiaTheme="minorEastAsia"/>
              <w:b w:val="0"/>
              <w:sz w:val="24"/>
              <w:szCs w:val="24"/>
              <w:lang w:eastAsia="ru-RU"/>
            </w:rPr>
          </w:pPr>
          <w:hyperlink w:anchor="_Toc221537657" w:history="1">
            <w:r w:rsidRPr="005847AF">
              <w:rPr>
                <w:rStyle w:val="ab"/>
                <w:sz w:val="24"/>
                <w:szCs w:val="24"/>
              </w:rPr>
              <w:t>Решение общеминистерских задач</w:t>
            </w:r>
            <w:r w:rsidRPr="005847AF">
              <w:rPr>
                <w:webHidden/>
                <w:sz w:val="24"/>
                <w:szCs w:val="24"/>
              </w:rPr>
              <w:tab/>
            </w:r>
            <w:r w:rsidRPr="005847AF">
              <w:rPr>
                <w:webHidden/>
                <w:sz w:val="24"/>
                <w:szCs w:val="24"/>
              </w:rPr>
              <w:fldChar w:fldCharType="begin"/>
            </w:r>
            <w:r w:rsidRPr="005847AF">
              <w:rPr>
                <w:webHidden/>
                <w:sz w:val="24"/>
                <w:szCs w:val="24"/>
              </w:rPr>
              <w:instrText xml:space="preserve"> PAGEREF _Toc221537657 \h </w:instrText>
            </w:r>
            <w:r w:rsidRPr="005847AF">
              <w:rPr>
                <w:webHidden/>
                <w:sz w:val="24"/>
                <w:szCs w:val="24"/>
              </w:rPr>
            </w:r>
            <w:r w:rsidRPr="005847AF">
              <w:rPr>
                <w:webHidden/>
                <w:sz w:val="24"/>
                <w:szCs w:val="24"/>
              </w:rPr>
              <w:fldChar w:fldCharType="separate"/>
            </w:r>
            <w:r w:rsidRPr="005847AF">
              <w:rPr>
                <w:webHidden/>
                <w:sz w:val="24"/>
                <w:szCs w:val="24"/>
              </w:rPr>
              <w:t>6</w:t>
            </w:r>
            <w:r w:rsidRPr="005847AF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5847AF" w:rsidRPr="005847AF" w:rsidRDefault="005847AF" w:rsidP="005847AF">
          <w:pPr>
            <w:pStyle w:val="23"/>
            <w:rPr>
              <w:rFonts w:eastAsiaTheme="minorEastAsia"/>
              <w:lang w:eastAsia="ru-RU"/>
            </w:rPr>
          </w:pPr>
          <w:hyperlink w:anchor="_Toc221537658" w:history="1">
            <w:r w:rsidRPr="005847AF">
              <w:rPr>
                <w:rStyle w:val="ab"/>
              </w:rPr>
              <w:t>Информация</w:t>
            </w:r>
            <w:r w:rsidRPr="005847AF">
              <w:rPr>
                <w:rStyle w:val="ab"/>
                <w:spacing w:val="-10"/>
              </w:rPr>
              <w:t xml:space="preserve"> </w:t>
            </w:r>
            <w:r w:rsidRPr="005847AF">
              <w:rPr>
                <w:rStyle w:val="ab"/>
              </w:rPr>
              <w:t>о</w:t>
            </w:r>
            <w:r w:rsidRPr="005847AF">
              <w:rPr>
                <w:rStyle w:val="ab"/>
                <w:spacing w:val="-12"/>
              </w:rPr>
              <w:t xml:space="preserve"> </w:t>
            </w:r>
            <w:r w:rsidRPr="005847AF">
              <w:rPr>
                <w:rStyle w:val="ab"/>
              </w:rPr>
              <w:t>реализации</w:t>
            </w:r>
            <w:r w:rsidRPr="005847AF">
              <w:rPr>
                <w:rStyle w:val="ab"/>
                <w:spacing w:val="-11"/>
              </w:rPr>
              <w:t xml:space="preserve"> </w:t>
            </w:r>
            <w:r w:rsidRPr="005847AF">
              <w:rPr>
                <w:rStyle w:val="ab"/>
              </w:rPr>
              <w:t>мероприятий национальных проектов «Молодежь и дети», «Семья»</w:t>
            </w:r>
            <w:r w:rsidRPr="005847AF">
              <w:rPr>
                <w:webHidden/>
              </w:rPr>
              <w:tab/>
            </w:r>
            <w:r w:rsidRPr="005847AF">
              <w:rPr>
                <w:webHidden/>
              </w:rPr>
              <w:fldChar w:fldCharType="begin"/>
            </w:r>
            <w:r w:rsidRPr="005847AF">
              <w:rPr>
                <w:webHidden/>
              </w:rPr>
              <w:instrText xml:space="preserve"> PAGEREF _Toc221537658 \h </w:instrText>
            </w:r>
            <w:r w:rsidRPr="005847AF">
              <w:rPr>
                <w:webHidden/>
              </w:rPr>
            </w:r>
            <w:r w:rsidRPr="005847AF">
              <w:rPr>
                <w:webHidden/>
              </w:rPr>
              <w:fldChar w:fldCharType="separate"/>
            </w:r>
            <w:r w:rsidRPr="005847AF">
              <w:rPr>
                <w:webHidden/>
              </w:rPr>
              <w:t>6</w:t>
            </w:r>
            <w:r w:rsidRPr="005847AF">
              <w:rPr>
                <w:webHidden/>
              </w:rPr>
              <w:fldChar w:fldCharType="end"/>
            </w:r>
          </w:hyperlink>
        </w:p>
        <w:p w:rsidR="005847AF" w:rsidRPr="005847AF" w:rsidRDefault="005847AF" w:rsidP="005847AF">
          <w:pPr>
            <w:pStyle w:val="23"/>
            <w:rPr>
              <w:rFonts w:eastAsiaTheme="minorEastAsia"/>
              <w:lang w:eastAsia="ru-RU"/>
            </w:rPr>
          </w:pPr>
          <w:hyperlink w:anchor="_Toc221537659" w:history="1">
            <w:r w:rsidRPr="005847AF">
              <w:rPr>
                <w:rStyle w:val="ab"/>
              </w:rPr>
              <w:t>Мониторинг</w:t>
            </w:r>
            <w:r w:rsidRPr="005847AF">
              <w:rPr>
                <w:rStyle w:val="ab"/>
                <w:spacing w:val="-10"/>
              </w:rPr>
              <w:t xml:space="preserve"> </w:t>
            </w:r>
            <w:r w:rsidRPr="005847AF">
              <w:rPr>
                <w:rStyle w:val="ab"/>
              </w:rPr>
              <w:t>повышения</w:t>
            </w:r>
            <w:r w:rsidRPr="005847AF">
              <w:rPr>
                <w:rStyle w:val="ab"/>
                <w:spacing w:val="-12"/>
              </w:rPr>
              <w:t xml:space="preserve"> </w:t>
            </w:r>
            <w:r w:rsidRPr="005847AF">
              <w:rPr>
                <w:rStyle w:val="ab"/>
              </w:rPr>
              <w:t>заработной</w:t>
            </w:r>
            <w:r w:rsidRPr="005847AF">
              <w:rPr>
                <w:rStyle w:val="ab"/>
                <w:spacing w:val="-11"/>
              </w:rPr>
              <w:t xml:space="preserve"> </w:t>
            </w:r>
            <w:r w:rsidRPr="005847AF">
              <w:rPr>
                <w:rStyle w:val="ab"/>
              </w:rPr>
              <w:t>платы работников сферы образования</w:t>
            </w:r>
            <w:r w:rsidRPr="005847AF">
              <w:rPr>
                <w:webHidden/>
              </w:rPr>
              <w:tab/>
            </w:r>
            <w:r w:rsidRPr="005847AF">
              <w:rPr>
                <w:webHidden/>
              </w:rPr>
              <w:fldChar w:fldCharType="begin"/>
            </w:r>
            <w:r w:rsidRPr="005847AF">
              <w:rPr>
                <w:webHidden/>
              </w:rPr>
              <w:instrText xml:space="preserve"> PAGEREF _Toc221537659 \h </w:instrText>
            </w:r>
            <w:r w:rsidRPr="005847AF">
              <w:rPr>
                <w:webHidden/>
              </w:rPr>
            </w:r>
            <w:r w:rsidRPr="005847AF">
              <w:rPr>
                <w:webHidden/>
              </w:rPr>
              <w:fldChar w:fldCharType="separate"/>
            </w:r>
            <w:r w:rsidRPr="005847AF">
              <w:rPr>
                <w:webHidden/>
              </w:rPr>
              <w:t>8</w:t>
            </w:r>
            <w:r w:rsidRPr="005847AF">
              <w:rPr>
                <w:webHidden/>
              </w:rPr>
              <w:fldChar w:fldCharType="end"/>
            </w:r>
          </w:hyperlink>
        </w:p>
        <w:p w:rsidR="005847AF" w:rsidRPr="005847AF" w:rsidRDefault="005847AF" w:rsidP="005847AF">
          <w:pPr>
            <w:pStyle w:val="23"/>
            <w:rPr>
              <w:rFonts w:eastAsiaTheme="minorEastAsia"/>
              <w:lang w:eastAsia="ru-RU"/>
            </w:rPr>
          </w:pPr>
          <w:hyperlink w:anchor="_Toc221537660" w:history="1">
            <w:r w:rsidRPr="005847AF">
              <w:rPr>
                <w:rStyle w:val="ab"/>
              </w:rPr>
              <w:t>Независимая</w:t>
            </w:r>
            <w:r w:rsidRPr="005847AF">
              <w:rPr>
                <w:rStyle w:val="ab"/>
                <w:spacing w:val="-12"/>
              </w:rPr>
              <w:t xml:space="preserve"> </w:t>
            </w:r>
            <w:r w:rsidRPr="005847AF">
              <w:rPr>
                <w:rStyle w:val="ab"/>
              </w:rPr>
              <w:t>оценка</w:t>
            </w:r>
            <w:r w:rsidRPr="005847AF">
              <w:rPr>
                <w:rStyle w:val="ab"/>
                <w:spacing w:val="-14"/>
              </w:rPr>
              <w:t xml:space="preserve"> </w:t>
            </w:r>
            <w:r w:rsidRPr="005847AF">
              <w:rPr>
                <w:rStyle w:val="ab"/>
              </w:rPr>
              <w:t>качества</w:t>
            </w:r>
            <w:r w:rsidRPr="005847AF">
              <w:rPr>
                <w:rStyle w:val="ab"/>
                <w:spacing w:val="-13"/>
              </w:rPr>
              <w:t xml:space="preserve"> </w:t>
            </w:r>
            <w:r w:rsidRPr="005847AF">
              <w:rPr>
                <w:rStyle w:val="ab"/>
                <w:spacing w:val="-2"/>
              </w:rPr>
              <w:t>образования</w:t>
            </w:r>
            <w:r w:rsidRPr="005847AF">
              <w:rPr>
                <w:webHidden/>
              </w:rPr>
              <w:tab/>
            </w:r>
            <w:r w:rsidRPr="005847AF">
              <w:rPr>
                <w:webHidden/>
              </w:rPr>
              <w:fldChar w:fldCharType="begin"/>
            </w:r>
            <w:r w:rsidRPr="005847AF">
              <w:rPr>
                <w:webHidden/>
              </w:rPr>
              <w:instrText xml:space="preserve"> PAGEREF _Toc221537660 \h </w:instrText>
            </w:r>
            <w:r w:rsidRPr="005847AF">
              <w:rPr>
                <w:webHidden/>
              </w:rPr>
            </w:r>
            <w:r w:rsidRPr="005847AF">
              <w:rPr>
                <w:webHidden/>
              </w:rPr>
              <w:fldChar w:fldCharType="separate"/>
            </w:r>
            <w:r w:rsidRPr="005847AF">
              <w:rPr>
                <w:webHidden/>
              </w:rPr>
              <w:t>10</w:t>
            </w:r>
            <w:r w:rsidRPr="005847AF">
              <w:rPr>
                <w:webHidden/>
              </w:rPr>
              <w:fldChar w:fldCharType="end"/>
            </w:r>
          </w:hyperlink>
        </w:p>
        <w:p w:rsidR="005847AF" w:rsidRPr="005847AF" w:rsidRDefault="005847AF" w:rsidP="005847AF">
          <w:pPr>
            <w:pStyle w:val="23"/>
            <w:rPr>
              <w:rFonts w:eastAsiaTheme="minorEastAsia"/>
              <w:lang w:eastAsia="ru-RU"/>
            </w:rPr>
          </w:pPr>
          <w:hyperlink w:anchor="_Toc221537661" w:history="1">
            <w:r w:rsidRPr="005847AF">
              <w:rPr>
                <w:rStyle w:val="ab"/>
              </w:rPr>
              <w:t>Реализация</w:t>
            </w:r>
            <w:r w:rsidRPr="005847AF">
              <w:rPr>
                <w:rStyle w:val="ab"/>
                <w:spacing w:val="-10"/>
              </w:rPr>
              <w:t xml:space="preserve"> </w:t>
            </w:r>
            <w:r w:rsidRPr="005847AF">
              <w:rPr>
                <w:rStyle w:val="ab"/>
              </w:rPr>
              <w:t>иных</w:t>
            </w:r>
            <w:r w:rsidRPr="005847AF">
              <w:rPr>
                <w:rStyle w:val="ab"/>
                <w:spacing w:val="-8"/>
              </w:rPr>
              <w:t xml:space="preserve"> </w:t>
            </w:r>
            <w:r w:rsidRPr="005847AF">
              <w:rPr>
                <w:rStyle w:val="ab"/>
              </w:rPr>
              <w:t>организационных</w:t>
            </w:r>
            <w:r w:rsidRPr="005847AF">
              <w:rPr>
                <w:rStyle w:val="ab"/>
                <w:spacing w:val="-8"/>
              </w:rPr>
              <w:t xml:space="preserve"> </w:t>
            </w:r>
            <w:r w:rsidRPr="005847AF">
              <w:rPr>
                <w:rStyle w:val="ab"/>
              </w:rPr>
              <w:t>функций Вопросы государственной службы и кадров</w:t>
            </w:r>
            <w:r w:rsidRPr="005847AF">
              <w:rPr>
                <w:webHidden/>
              </w:rPr>
              <w:tab/>
            </w:r>
            <w:r w:rsidRPr="005847AF">
              <w:rPr>
                <w:webHidden/>
              </w:rPr>
              <w:fldChar w:fldCharType="begin"/>
            </w:r>
            <w:r w:rsidRPr="005847AF">
              <w:rPr>
                <w:webHidden/>
              </w:rPr>
              <w:instrText xml:space="preserve"> PAGEREF _Toc221537661 \h </w:instrText>
            </w:r>
            <w:r w:rsidRPr="005847AF">
              <w:rPr>
                <w:webHidden/>
              </w:rPr>
            </w:r>
            <w:r w:rsidRPr="005847AF">
              <w:rPr>
                <w:webHidden/>
              </w:rPr>
              <w:fldChar w:fldCharType="separate"/>
            </w:r>
            <w:r w:rsidRPr="005847AF">
              <w:rPr>
                <w:webHidden/>
              </w:rPr>
              <w:t>12</w:t>
            </w:r>
            <w:r w:rsidRPr="005847AF">
              <w:rPr>
                <w:webHidden/>
              </w:rPr>
              <w:fldChar w:fldCharType="end"/>
            </w:r>
          </w:hyperlink>
        </w:p>
        <w:p w:rsidR="005847AF" w:rsidRPr="005847AF" w:rsidRDefault="005847AF" w:rsidP="005847AF">
          <w:pPr>
            <w:pStyle w:val="23"/>
            <w:rPr>
              <w:rFonts w:eastAsiaTheme="minorEastAsia"/>
              <w:lang w:eastAsia="ru-RU"/>
            </w:rPr>
          </w:pPr>
          <w:hyperlink w:anchor="_Toc221537662" w:history="1">
            <w:r w:rsidRPr="005847AF">
              <w:rPr>
                <w:rStyle w:val="ab"/>
              </w:rPr>
              <w:t>Антикоррупционная</w:t>
            </w:r>
            <w:r w:rsidRPr="005847AF">
              <w:rPr>
                <w:rStyle w:val="ab"/>
                <w:spacing w:val="7"/>
              </w:rPr>
              <w:t xml:space="preserve"> </w:t>
            </w:r>
            <w:r w:rsidRPr="005847AF">
              <w:rPr>
                <w:rStyle w:val="ab"/>
              </w:rPr>
              <w:t>деятельность</w:t>
            </w:r>
            <w:r w:rsidRPr="005847AF">
              <w:rPr>
                <w:webHidden/>
              </w:rPr>
              <w:tab/>
            </w:r>
            <w:r w:rsidRPr="005847AF">
              <w:rPr>
                <w:webHidden/>
              </w:rPr>
              <w:fldChar w:fldCharType="begin"/>
            </w:r>
            <w:r w:rsidRPr="005847AF">
              <w:rPr>
                <w:webHidden/>
              </w:rPr>
              <w:instrText xml:space="preserve"> PAGEREF _Toc221537662 \h </w:instrText>
            </w:r>
            <w:r w:rsidRPr="005847AF">
              <w:rPr>
                <w:webHidden/>
              </w:rPr>
            </w:r>
            <w:r w:rsidRPr="005847AF">
              <w:rPr>
                <w:webHidden/>
              </w:rPr>
              <w:fldChar w:fldCharType="separate"/>
            </w:r>
            <w:r w:rsidRPr="005847AF">
              <w:rPr>
                <w:webHidden/>
              </w:rPr>
              <w:t>14</w:t>
            </w:r>
            <w:r w:rsidRPr="005847AF">
              <w:rPr>
                <w:webHidden/>
              </w:rPr>
              <w:fldChar w:fldCharType="end"/>
            </w:r>
          </w:hyperlink>
        </w:p>
        <w:p w:rsidR="005847AF" w:rsidRPr="005847AF" w:rsidRDefault="005847AF" w:rsidP="005847AF">
          <w:pPr>
            <w:pStyle w:val="23"/>
            <w:rPr>
              <w:rFonts w:eastAsiaTheme="minorEastAsia"/>
              <w:lang w:eastAsia="ru-RU"/>
            </w:rPr>
          </w:pPr>
          <w:hyperlink w:anchor="_Toc221537664" w:history="1">
            <w:r w:rsidRPr="005847AF">
              <w:rPr>
                <w:rStyle w:val="ab"/>
              </w:rPr>
              <w:t>Совершенствование</w:t>
            </w:r>
            <w:r w:rsidRPr="005847AF">
              <w:rPr>
                <w:rStyle w:val="ab"/>
                <w:spacing w:val="10"/>
              </w:rPr>
              <w:t xml:space="preserve"> </w:t>
            </w:r>
            <w:r w:rsidRPr="005847AF">
              <w:rPr>
                <w:rStyle w:val="ab"/>
              </w:rPr>
              <w:t>документооборота</w:t>
            </w:r>
          </w:hyperlink>
          <w:r>
            <w:rPr>
              <w:rStyle w:val="ab"/>
            </w:rPr>
            <w:t xml:space="preserve"> </w:t>
          </w:r>
          <w:hyperlink w:anchor="_Toc221537665" w:history="1">
            <w:r w:rsidRPr="005847AF">
              <w:rPr>
                <w:rStyle w:val="ab"/>
              </w:rPr>
              <w:t>и</w:t>
            </w:r>
            <w:r w:rsidRPr="005847AF">
              <w:rPr>
                <w:rStyle w:val="ab"/>
                <w:spacing w:val="-9"/>
              </w:rPr>
              <w:t xml:space="preserve"> </w:t>
            </w:r>
            <w:r w:rsidRPr="005847AF">
              <w:rPr>
                <w:rStyle w:val="ab"/>
              </w:rPr>
              <w:t>работы</w:t>
            </w:r>
            <w:r w:rsidRPr="005847AF">
              <w:rPr>
                <w:rStyle w:val="ab"/>
                <w:spacing w:val="-7"/>
              </w:rPr>
              <w:t xml:space="preserve"> </w:t>
            </w:r>
            <w:r w:rsidRPr="005847AF">
              <w:rPr>
                <w:rStyle w:val="ab"/>
              </w:rPr>
              <w:t>с</w:t>
            </w:r>
            <w:r w:rsidRPr="005847AF">
              <w:rPr>
                <w:rStyle w:val="ab"/>
                <w:spacing w:val="-7"/>
              </w:rPr>
              <w:t xml:space="preserve"> </w:t>
            </w:r>
            <w:r w:rsidRPr="005847AF">
              <w:rPr>
                <w:rStyle w:val="ab"/>
              </w:rPr>
              <w:t>обращениями</w:t>
            </w:r>
            <w:r w:rsidRPr="005847AF">
              <w:rPr>
                <w:rStyle w:val="ab"/>
                <w:spacing w:val="-6"/>
              </w:rPr>
              <w:t xml:space="preserve"> </w:t>
            </w:r>
            <w:r w:rsidRPr="005847AF">
              <w:rPr>
                <w:rStyle w:val="ab"/>
              </w:rPr>
              <w:t>граждан</w:t>
            </w:r>
            <w:r w:rsidRPr="005847AF">
              <w:rPr>
                <w:rStyle w:val="ab"/>
                <w:spacing w:val="-5"/>
              </w:rPr>
              <w:t xml:space="preserve"> </w:t>
            </w:r>
            <w:r w:rsidRPr="005847AF">
              <w:rPr>
                <w:rStyle w:val="ab"/>
              </w:rPr>
              <w:t>и</w:t>
            </w:r>
            <w:r w:rsidRPr="005847AF">
              <w:rPr>
                <w:rStyle w:val="ab"/>
                <w:spacing w:val="-7"/>
              </w:rPr>
              <w:t xml:space="preserve"> </w:t>
            </w:r>
            <w:r w:rsidRPr="005847AF">
              <w:rPr>
                <w:rStyle w:val="ab"/>
              </w:rPr>
              <w:t>организаций</w:t>
            </w:r>
            <w:r w:rsidRPr="005847AF">
              <w:rPr>
                <w:webHidden/>
              </w:rPr>
              <w:tab/>
            </w:r>
            <w:r w:rsidRPr="005847AF">
              <w:rPr>
                <w:webHidden/>
              </w:rPr>
              <w:fldChar w:fldCharType="begin"/>
            </w:r>
            <w:r w:rsidRPr="005847AF">
              <w:rPr>
                <w:webHidden/>
              </w:rPr>
              <w:instrText xml:space="preserve"> PAGEREF _Toc221537665 \h </w:instrText>
            </w:r>
            <w:r w:rsidRPr="005847AF">
              <w:rPr>
                <w:webHidden/>
              </w:rPr>
            </w:r>
            <w:r w:rsidRPr="005847AF">
              <w:rPr>
                <w:webHidden/>
              </w:rPr>
              <w:fldChar w:fldCharType="separate"/>
            </w:r>
            <w:r w:rsidRPr="005847AF">
              <w:rPr>
                <w:webHidden/>
              </w:rPr>
              <w:t>16</w:t>
            </w:r>
            <w:r w:rsidRPr="005847AF">
              <w:rPr>
                <w:webHidden/>
              </w:rPr>
              <w:fldChar w:fldCharType="end"/>
            </w:r>
          </w:hyperlink>
        </w:p>
        <w:p w:rsidR="005847AF" w:rsidRPr="005847AF" w:rsidRDefault="005847AF">
          <w:pPr>
            <w:pStyle w:val="12"/>
            <w:rPr>
              <w:rFonts w:eastAsiaTheme="minorEastAsia"/>
              <w:b w:val="0"/>
              <w:sz w:val="24"/>
              <w:szCs w:val="24"/>
              <w:lang w:eastAsia="ru-RU"/>
            </w:rPr>
          </w:pPr>
          <w:hyperlink w:anchor="_Toc221537666" w:history="1">
            <w:r w:rsidRPr="005847AF">
              <w:rPr>
                <w:rStyle w:val="ab"/>
                <w:sz w:val="24"/>
                <w:szCs w:val="24"/>
              </w:rPr>
              <w:t>Бюджетная деятельность</w:t>
            </w:r>
            <w:r w:rsidRPr="005847AF">
              <w:rPr>
                <w:webHidden/>
                <w:sz w:val="24"/>
                <w:szCs w:val="24"/>
              </w:rPr>
              <w:tab/>
            </w:r>
            <w:r w:rsidRPr="005847AF">
              <w:rPr>
                <w:webHidden/>
                <w:sz w:val="24"/>
                <w:szCs w:val="24"/>
              </w:rPr>
              <w:fldChar w:fldCharType="begin"/>
            </w:r>
            <w:r w:rsidRPr="005847AF">
              <w:rPr>
                <w:webHidden/>
                <w:sz w:val="24"/>
                <w:szCs w:val="24"/>
              </w:rPr>
              <w:instrText xml:space="preserve"> PAGEREF _Toc221537666 \h </w:instrText>
            </w:r>
            <w:r w:rsidRPr="005847AF">
              <w:rPr>
                <w:webHidden/>
                <w:sz w:val="24"/>
                <w:szCs w:val="24"/>
              </w:rPr>
            </w:r>
            <w:r w:rsidRPr="005847AF">
              <w:rPr>
                <w:webHidden/>
                <w:sz w:val="24"/>
                <w:szCs w:val="24"/>
              </w:rPr>
              <w:fldChar w:fldCharType="separate"/>
            </w:r>
            <w:r w:rsidRPr="005847AF">
              <w:rPr>
                <w:webHidden/>
                <w:sz w:val="24"/>
                <w:szCs w:val="24"/>
              </w:rPr>
              <w:t>17</w:t>
            </w:r>
            <w:r w:rsidRPr="005847AF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5847AF" w:rsidRPr="005847AF" w:rsidRDefault="005847AF" w:rsidP="005847AF">
          <w:pPr>
            <w:pStyle w:val="23"/>
            <w:rPr>
              <w:rFonts w:eastAsiaTheme="minorEastAsia"/>
              <w:lang w:eastAsia="ru-RU"/>
            </w:rPr>
          </w:pPr>
          <w:hyperlink w:anchor="_Toc221537667" w:history="1">
            <w:r w:rsidRPr="005847AF">
              <w:rPr>
                <w:rStyle w:val="ab"/>
              </w:rPr>
              <w:t>Анализ исполнения республиканского бюджета КБР по отрасли «Образование» за 2025 год</w:t>
            </w:r>
            <w:r w:rsidRPr="005847AF">
              <w:rPr>
                <w:webHidden/>
              </w:rPr>
              <w:tab/>
            </w:r>
            <w:r w:rsidRPr="005847AF">
              <w:rPr>
                <w:webHidden/>
              </w:rPr>
              <w:fldChar w:fldCharType="begin"/>
            </w:r>
            <w:r w:rsidRPr="005847AF">
              <w:rPr>
                <w:webHidden/>
              </w:rPr>
              <w:instrText xml:space="preserve"> PAGEREF _Toc221537667 \h </w:instrText>
            </w:r>
            <w:r w:rsidRPr="005847AF">
              <w:rPr>
                <w:webHidden/>
              </w:rPr>
            </w:r>
            <w:r w:rsidRPr="005847AF">
              <w:rPr>
                <w:webHidden/>
              </w:rPr>
              <w:fldChar w:fldCharType="separate"/>
            </w:r>
            <w:r w:rsidRPr="005847AF">
              <w:rPr>
                <w:webHidden/>
              </w:rPr>
              <w:t>18</w:t>
            </w:r>
            <w:r w:rsidRPr="005847AF">
              <w:rPr>
                <w:webHidden/>
              </w:rPr>
              <w:fldChar w:fldCharType="end"/>
            </w:r>
          </w:hyperlink>
        </w:p>
        <w:p w:rsidR="005847AF" w:rsidRPr="005847AF" w:rsidRDefault="005847AF" w:rsidP="005847AF">
          <w:pPr>
            <w:pStyle w:val="23"/>
            <w:rPr>
              <w:rFonts w:eastAsiaTheme="minorEastAsia"/>
              <w:lang w:eastAsia="ru-RU"/>
            </w:rPr>
          </w:pPr>
          <w:hyperlink w:anchor="_Toc221537668" w:history="1">
            <w:r w:rsidRPr="005847AF">
              <w:rPr>
                <w:rStyle w:val="ab"/>
              </w:rPr>
              <w:t>Осуществление</w:t>
            </w:r>
            <w:r w:rsidRPr="005847AF">
              <w:rPr>
                <w:rStyle w:val="ab"/>
                <w:spacing w:val="-10"/>
              </w:rPr>
              <w:t xml:space="preserve"> </w:t>
            </w:r>
            <w:r w:rsidRPr="005847AF">
              <w:rPr>
                <w:rStyle w:val="ab"/>
              </w:rPr>
              <w:t>контрольно-ревизионной</w:t>
            </w:r>
            <w:r w:rsidRPr="005847AF">
              <w:rPr>
                <w:rStyle w:val="ab"/>
                <w:spacing w:val="-8"/>
              </w:rPr>
              <w:t xml:space="preserve"> </w:t>
            </w:r>
            <w:r w:rsidRPr="005847AF">
              <w:rPr>
                <w:rStyle w:val="ab"/>
                <w:spacing w:val="-2"/>
              </w:rPr>
              <w:t>деятельности</w:t>
            </w:r>
          </w:hyperlink>
          <w:hyperlink w:anchor="_Toc221537669" w:history="1">
            <w:r w:rsidRPr="005847AF">
              <w:rPr>
                <w:rStyle w:val="ab"/>
              </w:rPr>
              <w:t>и</w:t>
            </w:r>
            <w:r w:rsidRPr="005847AF">
              <w:rPr>
                <w:rStyle w:val="ab"/>
                <w:spacing w:val="-10"/>
              </w:rPr>
              <w:t xml:space="preserve"> </w:t>
            </w:r>
            <w:r w:rsidRPr="005847AF">
              <w:rPr>
                <w:rStyle w:val="ab"/>
              </w:rPr>
              <w:t>проведение</w:t>
            </w:r>
            <w:r w:rsidRPr="005847AF">
              <w:rPr>
                <w:rStyle w:val="ab"/>
                <w:spacing w:val="-8"/>
              </w:rPr>
              <w:t xml:space="preserve"> </w:t>
            </w:r>
            <w:r w:rsidRPr="005847AF">
              <w:rPr>
                <w:rStyle w:val="ab"/>
              </w:rPr>
              <w:t>проверок</w:t>
            </w:r>
            <w:r w:rsidRPr="005847AF">
              <w:rPr>
                <w:rStyle w:val="ab"/>
                <w:spacing w:val="-6"/>
              </w:rPr>
              <w:t xml:space="preserve"> </w:t>
            </w:r>
            <w:r w:rsidRPr="005847AF">
              <w:rPr>
                <w:rStyle w:val="ab"/>
              </w:rPr>
              <w:t>финансово-хозяйственной</w:t>
            </w:r>
            <w:r w:rsidRPr="005847AF">
              <w:rPr>
                <w:rStyle w:val="ab"/>
                <w:spacing w:val="-10"/>
              </w:rPr>
              <w:t xml:space="preserve"> </w:t>
            </w:r>
            <w:r w:rsidRPr="005847AF">
              <w:rPr>
                <w:rStyle w:val="ab"/>
              </w:rPr>
              <w:t>деятельности в подведомственных организациях</w:t>
            </w:r>
            <w:r w:rsidRPr="005847AF">
              <w:rPr>
                <w:webHidden/>
              </w:rPr>
              <w:tab/>
            </w:r>
            <w:r w:rsidRPr="005847AF">
              <w:rPr>
                <w:webHidden/>
              </w:rPr>
              <w:fldChar w:fldCharType="begin"/>
            </w:r>
            <w:r w:rsidRPr="005847AF">
              <w:rPr>
                <w:webHidden/>
              </w:rPr>
              <w:instrText xml:space="preserve"> PAGEREF _Toc221537669 \h </w:instrText>
            </w:r>
            <w:r w:rsidRPr="005847AF">
              <w:rPr>
                <w:webHidden/>
              </w:rPr>
            </w:r>
            <w:r w:rsidRPr="005847AF">
              <w:rPr>
                <w:webHidden/>
              </w:rPr>
              <w:fldChar w:fldCharType="separate"/>
            </w:r>
            <w:r w:rsidRPr="005847AF">
              <w:rPr>
                <w:webHidden/>
              </w:rPr>
              <w:t>20</w:t>
            </w:r>
            <w:r w:rsidRPr="005847AF">
              <w:rPr>
                <w:webHidden/>
              </w:rPr>
              <w:fldChar w:fldCharType="end"/>
            </w:r>
          </w:hyperlink>
        </w:p>
        <w:p w:rsidR="005847AF" w:rsidRPr="005847AF" w:rsidRDefault="005847AF">
          <w:pPr>
            <w:pStyle w:val="12"/>
            <w:rPr>
              <w:rFonts w:eastAsiaTheme="minorEastAsia"/>
              <w:b w:val="0"/>
              <w:sz w:val="24"/>
              <w:szCs w:val="24"/>
              <w:lang w:eastAsia="ru-RU"/>
            </w:rPr>
          </w:pPr>
          <w:hyperlink w:anchor="_Toc221537670" w:history="1">
            <w:r w:rsidRPr="005847AF">
              <w:rPr>
                <w:rStyle w:val="ab"/>
                <w:sz w:val="24"/>
                <w:szCs w:val="24"/>
              </w:rPr>
              <w:t>Общее и дополнительное образование</w:t>
            </w:r>
            <w:r w:rsidRPr="005847AF">
              <w:rPr>
                <w:webHidden/>
                <w:sz w:val="24"/>
                <w:szCs w:val="24"/>
              </w:rPr>
              <w:tab/>
            </w:r>
            <w:r w:rsidRPr="005847AF">
              <w:rPr>
                <w:webHidden/>
                <w:sz w:val="24"/>
                <w:szCs w:val="24"/>
              </w:rPr>
              <w:fldChar w:fldCharType="begin"/>
            </w:r>
            <w:r w:rsidRPr="005847AF">
              <w:rPr>
                <w:webHidden/>
                <w:sz w:val="24"/>
                <w:szCs w:val="24"/>
              </w:rPr>
              <w:instrText xml:space="preserve"> PAGEREF _Toc221537670 \h </w:instrText>
            </w:r>
            <w:r w:rsidRPr="005847AF">
              <w:rPr>
                <w:webHidden/>
                <w:sz w:val="24"/>
                <w:szCs w:val="24"/>
              </w:rPr>
            </w:r>
            <w:r w:rsidRPr="005847AF">
              <w:rPr>
                <w:webHidden/>
                <w:sz w:val="24"/>
                <w:szCs w:val="24"/>
              </w:rPr>
              <w:fldChar w:fldCharType="separate"/>
            </w:r>
            <w:r w:rsidRPr="005847AF">
              <w:rPr>
                <w:webHidden/>
                <w:sz w:val="24"/>
                <w:szCs w:val="24"/>
              </w:rPr>
              <w:t>20</w:t>
            </w:r>
            <w:r w:rsidRPr="005847AF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5847AF" w:rsidRPr="005847AF" w:rsidRDefault="005847AF">
          <w:pPr>
            <w:pStyle w:val="12"/>
            <w:rPr>
              <w:rFonts w:eastAsiaTheme="minorEastAsia"/>
              <w:b w:val="0"/>
              <w:sz w:val="24"/>
              <w:szCs w:val="24"/>
              <w:lang w:eastAsia="ru-RU"/>
            </w:rPr>
          </w:pPr>
          <w:r>
            <w:rPr>
              <w:rStyle w:val="ab"/>
              <w:sz w:val="24"/>
              <w:szCs w:val="24"/>
            </w:rPr>
            <w:t xml:space="preserve">    </w:t>
          </w:r>
          <w:hyperlink w:anchor="_Toc221537671" w:history="1">
            <w:r w:rsidRPr="005847AF">
              <w:rPr>
                <w:rStyle w:val="ab"/>
                <w:rFonts w:eastAsia="Times New Roman"/>
                <w:b w:val="0"/>
                <w:bCs/>
                <w:kern w:val="2"/>
                <w:sz w:val="24"/>
                <w:szCs w:val="24"/>
                <w14:ligatures w14:val="standardContextual"/>
              </w:rPr>
              <w:t>Дошкольное образование</w:t>
            </w:r>
            <w:r w:rsidRPr="005847AF">
              <w:rPr>
                <w:webHidden/>
                <w:sz w:val="24"/>
                <w:szCs w:val="24"/>
              </w:rPr>
              <w:tab/>
            </w:r>
            <w:r w:rsidRPr="005847AF">
              <w:rPr>
                <w:b w:val="0"/>
                <w:webHidden/>
                <w:sz w:val="24"/>
                <w:szCs w:val="24"/>
              </w:rPr>
              <w:fldChar w:fldCharType="begin"/>
            </w:r>
            <w:r w:rsidRPr="005847AF">
              <w:rPr>
                <w:b w:val="0"/>
                <w:webHidden/>
                <w:sz w:val="24"/>
                <w:szCs w:val="24"/>
              </w:rPr>
              <w:instrText xml:space="preserve"> PAGEREF _Toc221537671 \h </w:instrText>
            </w:r>
            <w:r w:rsidRPr="005847AF">
              <w:rPr>
                <w:b w:val="0"/>
                <w:webHidden/>
                <w:sz w:val="24"/>
                <w:szCs w:val="24"/>
              </w:rPr>
            </w:r>
            <w:r w:rsidRPr="005847AF">
              <w:rPr>
                <w:b w:val="0"/>
                <w:webHidden/>
                <w:sz w:val="24"/>
                <w:szCs w:val="24"/>
              </w:rPr>
              <w:fldChar w:fldCharType="separate"/>
            </w:r>
            <w:r w:rsidRPr="005847AF">
              <w:rPr>
                <w:b w:val="0"/>
                <w:webHidden/>
                <w:sz w:val="24"/>
                <w:szCs w:val="24"/>
              </w:rPr>
              <w:t>20</w:t>
            </w:r>
            <w:r w:rsidRPr="005847AF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5847AF" w:rsidRPr="005847AF" w:rsidRDefault="005847AF" w:rsidP="005847AF">
          <w:pPr>
            <w:pStyle w:val="23"/>
            <w:rPr>
              <w:rFonts w:eastAsiaTheme="minorEastAsia"/>
              <w:lang w:eastAsia="ru-RU"/>
            </w:rPr>
          </w:pPr>
          <w:hyperlink w:anchor="_Toc221537673" w:history="1">
            <w:r>
              <w:rPr>
                <w:rStyle w:val="ab"/>
              </w:rPr>
              <w:t>Общее образование</w:t>
            </w:r>
            <w:r w:rsidRPr="005847AF">
              <w:rPr>
                <w:webHidden/>
              </w:rPr>
              <w:tab/>
            </w:r>
            <w:r w:rsidRPr="005847AF">
              <w:rPr>
                <w:webHidden/>
              </w:rPr>
              <w:fldChar w:fldCharType="begin"/>
            </w:r>
            <w:r w:rsidRPr="005847AF">
              <w:rPr>
                <w:webHidden/>
              </w:rPr>
              <w:instrText xml:space="preserve"> PAGEREF _Toc221537673 \h </w:instrText>
            </w:r>
            <w:r w:rsidRPr="005847AF">
              <w:rPr>
                <w:webHidden/>
              </w:rPr>
            </w:r>
            <w:r w:rsidRPr="005847AF">
              <w:rPr>
                <w:webHidden/>
              </w:rPr>
              <w:fldChar w:fldCharType="separate"/>
            </w:r>
            <w:r w:rsidRPr="005847AF">
              <w:rPr>
                <w:webHidden/>
              </w:rPr>
              <w:t>23</w:t>
            </w:r>
            <w:r w:rsidRPr="005847AF">
              <w:rPr>
                <w:webHidden/>
              </w:rPr>
              <w:fldChar w:fldCharType="end"/>
            </w:r>
          </w:hyperlink>
        </w:p>
        <w:p w:rsidR="005847AF" w:rsidRPr="005847AF" w:rsidRDefault="005847AF" w:rsidP="005847AF">
          <w:pPr>
            <w:pStyle w:val="23"/>
            <w:rPr>
              <w:rFonts w:eastAsiaTheme="minorEastAsia"/>
              <w:lang w:eastAsia="ru-RU"/>
            </w:rPr>
          </w:pPr>
          <w:hyperlink w:anchor="_Toc221537683" w:history="1">
            <w:r w:rsidRPr="005847AF">
              <w:rPr>
                <w:rStyle w:val="ab"/>
              </w:rPr>
              <w:t>Развитие</w:t>
            </w:r>
            <w:r w:rsidRPr="005847AF">
              <w:rPr>
                <w:rStyle w:val="ab"/>
                <w:spacing w:val="-17"/>
              </w:rPr>
              <w:t xml:space="preserve"> </w:t>
            </w:r>
            <w:r w:rsidRPr="005847AF">
              <w:rPr>
                <w:rStyle w:val="ab"/>
              </w:rPr>
              <w:t>профессионального</w:t>
            </w:r>
            <w:r w:rsidRPr="005847AF">
              <w:rPr>
                <w:rStyle w:val="ab"/>
                <w:spacing w:val="-17"/>
              </w:rPr>
              <w:t xml:space="preserve"> </w:t>
            </w:r>
            <w:r w:rsidRPr="005847AF">
              <w:rPr>
                <w:rStyle w:val="ab"/>
              </w:rPr>
              <w:t>роста</w:t>
            </w:r>
            <w:r w:rsidRPr="005847AF">
              <w:rPr>
                <w:rStyle w:val="ab"/>
                <w:spacing w:val="-17"/>
              </w:rPr>
              <w:t xml:space="preserve"> </w:t>
            </w:r>
            <w:r w:rsidRPr="005847AF">
              <w:rPr>
                <w:rStyle w:val="ab"/>
              </w:rPr>
              <w:t>педагогических</w:t>
            </w:r>
            <w:r w:rsidRPr="005847AF">
              <w:rPr>
                <w:rStyle w:val="ab"/>
                <w:spacing w:val="-16"/>
              </w:rPr>
              <w:t xml:space="preserve"> </w:t>
            </w:r>
            <w:r w:rsidRPr="005847AF">
              <w:rPr>
                <w:rStyle w:val="ab"/>
                <w:spacing w:val="-2"/>
              </w:rPr>
              <w:t>работников</w:t>
            </w:r>
            <w:r w:rsidRPr="005847AF">
              <w:rPr>
                <w:webHidden/>
              </w:rPr>
              <w:tab/>
            </w:r>
            <w:r w:rsidRPr="005847AF">
              <w:rPr>
                <w:webHidden/>
              </w:rPr>
              <w:fldChar w:fldCharType="begin"/>
            </w:r>
            <w:r w:rsidRPr="005847AF">
              <w:rPr>
                <w:webHidden/>
              </w:rPr>
              <w:instrText xml:space="preserve"> PAGEREF _Toc221537683 \h </w:instrText>
            </w:r>
            <w:r w:rsidRPr="005847AF">
              <w:rPr>
                <w:webHidden/>
              </w:rPr>
            </w:r>
            <w:r w:rsidRPr="005847AF">
              <w:rPr>
                <w:webHidden/>
              </w:rPr>
              <w:fldChar w:fldCharType="separate"/>
            </w:r>
            <w:r w:rsidRPr="005847AF">
              <w:rPr>
                <w:webHidden/>
              </w:rPr>
              <w:t>26</w:t>
            </w:r>
            <w:r w:rsidRPr="005847AF">
              <w:rPr>
                <w:webHidden/>
              </w:rPr>
              <w:fldChar w:fldCharType="end"/>
            </w:r>
          </w:hyperlink>
        </w:p>
        <w:p w:rsidR="005847AF" w:rsidRPr="005847AF" w:rsidRDefault="005847AF" w:rsidP="005847AF">
          <w:pPr>
            <w:pStyle w:val="23"/>
            <w:rPr>
              <w:rFonts w:eastAsiaTheme="minorEastAsia"/>
              <w:lang w:eastAsia="ru-RU"/>
            </w:rPr>
          </w:pPr>
          <w:hyperlink w:anchor="_Toc221537684" w:history="1">
            <w:r w:rsidRPr="005847AF">
              <w:rPr>
                <w:rStyle w:val="ab"/>
                <w:spacing w:val="-2"/>
              </w:rPr>
              <w:t>Система</w:t>
            </w:r>
            <w:r w:rsidRPr="005847AF">
              <w:rPr>
                <w:rStyle w:val="ab"/>
              </w:rPr>
              <w:t xml:space="preserve"> </w:t>
            </w:r>
            <w:r w:rsidRPr="005847AF">
              <w:rPr>
                <w:rStyle w:val="ab"/>
                <w:spacing w:val="-2"/>
              </w:rPr>
              <w:t>профессионального</w:t>
            </w:r>
            <w:r w:rsidRPr="005847AF">
              <w:rPr>
                <w:rStyle w:val="ab"/>
              </w:rPr>
              <w:t xml:space="preserve"> </w:t>
            </w:r>
            <w:r w:rsidRPr="005847AF">
              <w:rPr>
                <w:rStyle w:val="ab"/>
                <w:spacing w:val="-2"/>
              </w:rPr>
              <w:t>роста</w:t>
            </w:r>
            <w:r w:rsidRPr="005847AF">
              <w:rPr>
                <w:rStyle w:val="ab"/>
              </w:rPr>
              <w:t xml:space="preserve"> </w:t>
            </w:r>
            <w:r w:rsidRPr="005847AF">
              <w:rPr>
                <w:rStyle w:val="ab"/>
                <w:spacing w:val="-2"/>
              </w:rPr>
              <w:t xml:space="preserve">педагогических работников  </w:t>
            </w:r>
            <w:r w:rsidRPr="005847AF">
              <w:rPr>
                <w:rStyle w:val="ab"/>
              </w:rPr>
              <w:t>в Кабардино-Балкарской Республике обеспечивается по следующим направлениям:</w:t>
            </w:r>
            <w:r w:rsidRPr="005847AF">
              <w:rPr>
                <w:webHidden/>
              </w:rPr>
              <w:tab/>
            </w:r>
            <w:r w:rsidRPr="005847AF">
              <w:rPr>
                <w:webHidden/>
              </w:rPr>
              <w:fldChar w:fldCharType="begin"/>
            </w:r>
            <w:r w:rsidRPr="005847AF">
              <w:rPr>
                <w:webHidden/>
              </w:rPr>
              <w:instrText xml:space="preserve"> PAGEREF _Toc221537684 \h </w:instrText>
            </w:r>
            <w:r w:rsidRPr="005847AF">
              <w:rPr>
                <w:webHidden/>
              </w:rPr>
            </w:r>
            <w:r w:rsidRPr="005847AF">
              <w:rPr>
                <w:webHidden/>
              </w:rPr>
              <w:fldChar w:fldCharType="separate"/>
            </w:r>
            <w:r w:rsidRPr="005847AF">
              <w:rPr>
                <w:webHidden/>
              </w:rPr>
              <w:t>26</w:t>
            </w:r>
            <w:r w:rsidRPr="005847AF">
              <w:rPr>
                <w:webHidden/>
              </w:rPr>
              <w:fldChar w:fldCharType="end"/>
            </w:r>
          </w:hyperlink>
        </w:p>
        <w:p w:rsidR="005847AF" w:rsidRPr="005847AF" w:rsidRDefault="005847AF" w:rsidP="005847AF">
          <w:pPr>
            <w:pStyle w:val="23"/>
            <w:rPr>
              <w:rFonts w:eastAsiaTheme="minorEastAsia"/>
              <w:lang w:eastAsia="ru-RU"/>
            </w:rPr>
          </w:pPr>
          <w:hyperlink w:anchor="_Toc221537685" w:history="1">
            <w:r w:rsidRPr="005847AF">
              <w:rPr>
                <w:rStyle w:val="ab"/>
              </w:rPr>
              <w:t>Система</w:t>
            </w:r>
            <w:r w:rsidRPr="005847AF">
              <w:rPr>
                <w:rStyle w:val="ab"/>
                <w:spacing w:val="-13"/>
              </w:rPr>
              <w:t xml:space="preserve"> </w:t>
            </w:r>
            <w:r w:rsidRPr="005847AF">
              <w:rPr>
                <w:rStyle w:val="ab"/>
              </w:rPr>
              <w:t>оценки</w:t>
            </w:r>
            <w:r w:rsidRPr="005847AF">
              <w:rPr>
                <w:rStyle w:val="ab"/>
                <w:spacing w:val="-11"/>
              </w:rPr>
              <w:t xml:space="preserve"> </w:t>
            </w:r>
            <w:r w:rsidRPr="005847AF">
              <w:rPr>
                <w:rStyle w:val="ab"/>
              </w:rPr>
              <w:t>качества</w:t>
            </w:r>
            <w:r w:rsidRPr="005847AF">
              <w:rPr>
                <w:rStyle w:val="ab"/>
                <w:spacing w:val="-11"/>
              </w:rPr>
              <w:t xml:space="preserve"> </w:t>
            </w:r>
            <w:r w:rsidRPr="005847AF">
              <w:rPr>
                <w:rStyle w:val="ab"/>
              </w:rPr>
              <w:t>общего</w:t>
            </w:r>
            <w:r w:rsidRPr="005847AF">
              <w:rPr>
                <w:rStyle w:val="ab"/>
                <w:spacing w:val="-11"/>
              </w:rPr>
              <w:t xml:space="preserve"> </w:t>
            </w:r>
            <w:r w:rsidRPr="005847AF">
              <w:rPr>
                <w:rStyle w:val="ab"/>
                <w:spacing w:val="-2"/>
              </w:rPr>
              <w:t>образования</w:t>
            </w:r>
            <w:r w:rsidRPr="005847AF">
              <w:rPr>
                <w:webHidden/>
              </w:rPr>
              <w:tab/>
            </w:r>
            <w:r w:rsidRPr="005847AF">
              <w:rPr>
                <w:webHidden/>
              </w:rPr>
              <w:fldChar w:fldCharType="begin"/>
            </w:r>
            <w:r w:rsidRPr="005847AF">
              <w:rPr>
                <w:webHidden/>
              </w:rPr>
              <w:instrText xml:space="preserve"> PAGEREF _Toc221537685 \h </w:instrText>
            </w:r>
            <w:r w:rsidRPr="005847AF">
              <w:rPr>
                <w:webHidden/>
              </w:rPr>
            </w:r>
            <w:r w:rsidRPr="005847AF">
              <w:rPr>
                <w:webHidden/>
              </w:rPr>
              <w:fldChar w:fldCharType="separate"/>
            </w:r>
            <w:r w:rsidRPr="005847AF">
              <w:rPr>
                <w:webHidden/>
              </w:rPr>
              <w:t>30</w:t>
            </w:r>
            <w:r w:rsidRPr="005847AF">
              <w:rPr>
                <w:webHidden/>
              </w:rPr>
              <w:fldChar w:fldCharType="end"/>
            </w:r>
          </w:hyperlink>
        </w:p>
        <w:p w:rsidR="005847AF" w:rsidRPr="005847AF" w:rsidRDefault="005847AF" w:rsidP="005847AF">
          <w:pPr>
            <w:pStyle w:val="23"/>
            <w:rPr>
              <w:rFonts w:eastAsiaTheme="minorEastAsia"/>
              <w:lang w:eastAsia="ru-RU"/>
            </w:rPr>
          </w:pPr>
          <w:hyperlink w:anchor="_Toc221537686" w:history="1">
            <w:r w:rsidRPr="005847AF">
              <w:rPr>
                <w:rStyle w:val="ab"/>
              </w:rPr>
              <w:t>Этнокультурное</w:t>
            </w:r>
            <w:r w:rsidRPr="005847AF">
              <w:rPr>
                <w:rStyle w:val="ab"/>
                <w:spacing w:val="3"/>
              </w:rPr>
              <w:t xml:space="preserve"> </w:t>
            </w:r>
            <w:r w:rsidRPr="005847AF">
              <w:rPr>
                <w:rStyle w:val="ab"/>
              </w:rPr>
              <w:t>образование</w:t>
            </w:r>
            <w:r w:rsidRPr="005847AF">
              <w:rPr>
                <w:webHidden/>
              </w:rPr>
              <w:tab/>
            </w:r>
            <w:r w:rsidRPr="005847AF">
              <w:rPr>
                <w:webHidden/>
              </w:rPr>
              <w:fldChar w:fldCharType="begin"/>
            </w:r>
            <w:r w:rsidRPr="005847AF">
              <w:rPr>
                <w:webHidden/>
              </w:rPr>
              <w:instrText xml:space="preserve"> PAGEREF _Toc221537686 \h </w:instrText>
            </w:r>
            <w:r w:rsidRPr="005847AF">
              <w:rPr>
                <w:webHidden/>
              </w:rPr>
            </w:r>
            <w:r w:rsidRPr="005847AF">
              <w:rPr>
                <w:webHidden/>
              </w:rPr>
              <w:fldChar w:fldCharType="separate"/>
            </w:r>
            <w:r w:rsidRPr="005847AF">
              <w:rPr>
                <w:webHidden/>
              </w:rPr>
              <w:t>32</w:t>
            </w:r>
            <w:r w:rsidRPr="005847AF">
              <w:rPr>
                <w:webHidden/>
              </w:rPr>
              <w:fldChar w:fldCharType="end"/>
            </w:r>
          </w:hyperlink>
        </w:p>
        <w:p w:rsidR="005847AF" w:rsidRPr="005847AF" w:rsidRDefault="005847AF" w:rsidP="005847AF">
          <w:pPr>
            <w:pStyle w:val="23"/>
            <w:rPr>
              <w:rFonts w:eastAsiaTheme="minorEastAsia"/>
              <w:lang w:eastAsia="ru-RU"/>
            </w:rPr>
          </w:pPr>
          <w:hyperlink w:anchor="_Toc221537687" w:history="1">
            <w:r w:rsidRPr="005847AF">
              <w:rPr>
                <w:rStyle w:val="ab"/>
              </w:rPr>
              <w:t>Аттестация</w:t>
            </w:r>
            <w:r w:rsidRPr="005847AF">
              <w:rPr>
                <w:rStyle w:val="ab"/>
                <w:spacing w:val="-16"/>
              </w:rPr>
              <w:t xml:space="preserve"> </w:t>
            </w:r>
            <w:r w:rsidRPr="005847AF">
              <w:rPr>
                <w:rStyle w:val="ab"/>
              </w:rPr>
              <w:t>педагогических</w:t>
            </w:r>
            <w:r w:rsidRPr="005847AF">
              <w:rPr>
                <w:rStyle w:val="ab"/>
                <w:spacing w:val="-13"/>
              </w:rPr>
              <w:t xml:space="preserve"> </w:t>
            </w:r>
            <w:r w:rsidRPr="005847AF">
              <w:rPr>
                <w:rStyle w:val="ab"/>
              </w:rPr>
              <w:t>и</w:t>
            </w:r>
            <w:r w:rsidRPr="005847AF">
              <w:rPr>
                <w:rStyle w:val="ab"/>
                <w:spacing w:val="-16"/>
              </w:rPr>
              <w:t xml:space="preserve"> </w:t>
            </w:r>
            <w:r w:rsidRPr="005847AF">
              <w:rPr>
                <w:rStyle w:val="ab"/>
              </w:rPr>
              <w:t>руководящих</w:t>
            </w:r>
            <w:r w:rsidRPr="005847AF">
              <w:rPr>
                <w:rStyle w:val="ab"/>
                <w:spacing w:val="-14"/>
              </w:rPr>
              <w:t xml:space="preserve"> </w:t>
            </w:r>
            <w:r w:rsidRPr="005847AF">
              <w:rPr>
                <w:rStyle w:val="ab"/>
                <w:spacing w:val="-2"/>
              </w:rPr>
              <w:t>кадров</w:t>
            </w:r>
            <w:r w:rsidRPr="005847AF">
              <w:rPr>
                <w:webHidden/>
              </w:rPr>
              <w:tab/>
            </w:r>
            <w:r w:rsidRPr="005847AF">
              <w:rPr>
                <w:webHidden/>
              </w:rPr>
              <w:fldChar w:fldCharType="begin"/>
            </w:r>
            <w:r w:rsidRPr="005847AF">
              <w:rPr>
                <w:webHidden/>
              </w:rPr>
              <w:instrText xml:space="preserve"> PAGEREF _Toc221537687 \h </w:instrText>
            </w:r>
            <w:r w:rsidRPr="005847AF">
              <w:rPr>
                <w:webHidden/>
              </w:rPr>
            </w:r>
            <w:r w:rsidRPr="005847AF">
              <w:rPr>
                <w:webHidden/>
              </w:rPr>
              <w:fldChar w:fldCharType="separate"/>
            </w:r>
            <w:r w:rsidRPr="005847AF">
              <w:rPr>
                <w:webHidden/>
              </w:rPr>
              <w:t>37</w:t>
            </w:r>
            <w:r w:rsidRPr="005847AF">
              <w:rPr>
                <w:webHidden/>
              </w:rPr>
              <w:fldChar w:fldCharType="end"/>
            </w:r>
          </w:hyperlink>
        </w:p>
        <w:p w:rsidR="005847AF" w:rsidRPr="005847AF" w:rsidRDefault="005847AF" w:rsidP="005847AF">
          <w:pPr>
            <w:pStyle w:val="23"/>
            <w:rPr>
              <w:rFonts w:eastAsiaTheme="minorEastAsia"/>
              <w:lang w:eastAsia="ru-RU"/>
            </w:rPr>
          </w:pPr>
          <w:hyperlink w:anchor="_Toc221537688" w:history="1">
            <w:r w:rsidRPr="005847AF">
              <w:rPr>
                <w:rStyle w:val="ab"/>
              </w:rPr>
              <w:t>Дополнительное</w:t>
            </w:r>
            <w:r w:rsidRPr="005847AF">
              <w:rPr>
                <w:rStyle w:val="ab"/>
                <w:spacing w:val="-12"/>
              </w:rPr>
              <w:t xml:space="preserve"> </w:t>
            </w:r>
            <w:r w:rsidRPr="005847AF">
              <w:rPr>
                <w:rStyle w:val="ab"/>
              </w:rPr>
              <w:t>образование</w:t>
            </w:r>
            <w:r w:rsidRPr="005847AF">
              <w:rPr>
                <w:rStyle w:val="ab"/>
                <w:spacing w:val="-13"/>
              </w:rPr>
              <w:t xml:space="preserve"> </w:t>
            </w:r>
            <w:r w:rsidRPr="005847AF">
              <w:rPr>
                <w:rStyle w:val="ab"/>
              </w:rPr>
              <w:t>детей</w:t>
            </w:r>
            <w:r w:rsidRPr="005847AF">
              <w:rPr>
                <w:rStyle w:val="ab"/>
                <w:spacing w:val="-12"/>
              </w:rPr>
              <w:t xml:space="preserve"> </w:t>
            </w:r>
            <w:r w:rsidRPr="005847AF">
              <w:rPr>
                <w:rStyle w:val="ab"/>
              </w:rPr>
              <w:t>и</w:t>
            </w:r>
            <w:r w:rsidRPr="005847AF">
              <w:rPr>
                <w:rStyle w:val="ab"/>
                <w:spacing w:val="-13"/>
              </w:rPr>
              <w:t xml:space="preserve"> </w:t>
            </w:r>
            <w:r w:rsidRPr="005847AF">
              <w:rPr>
                <w:rStyle w:val="ab"/>
                <w:spacing w:val="-2"/>
              </w:rPr>
              <w:t>молодежи</w:t>
            </w:r>
            <w:r w:rsidRPr="005847AF">
              <w:rPr>
                <w:webHidden/>
              </w:rPr>
              <w:tab/>
            </w:r>
            <w:r w:rsidRPr="005847AF">
              <w:rPr>
                <w:webHidden/>
              </w:rPr>
              <w:fldChar w:fldCharType="begin"/>
            </w:r>
            <w:r w:rsidRPr="005847AF">
              <w:rPr>
                <w:webHidden/>
              </w:rPr>
              <w:instrText xml:space="preserve"> PAGEREF _Toc221537688 \h </w:instrText>
            </w:r>
            <w:r w:rsidRPr="005847AF">
              <w:rPr>
                <w:webHidden/>
              </w:rPr>
            </w:r>
            <w:r w:rsidRPr="005847AF">
              <w:rPr>
                <w:webHidden/>
              </w:rPr>
              <w:fldChar w:fldCharType="separate"/>
            </w:r>
            <w:r w:rsidRPr="005847AF">
              <w:rPr>
                <w:webHidden/>
              </w:rPr>
              <w:t>38</w:t>
            </w:r>
            <w:r w:rsidRPr="005847AF">
              <w:rPr>
                <w:webHidden/>
              </w:rPr>
              <w:fldChar w:fldCharType="end"/>
            </w:r>
          </w:hyperlink>
        </w:p>
        <w:p w:rsidR="005847AF" w:rsidRPr="005847AF" w:rsidRDefault="005847AF" w:rsidP="005847AF">
          <w:pPr>
            <w:pStyle w:val="23"/>
            <w:rPr>
              <w:rFonts w:eastAsiaTheme="minorEastAsia"/>
              <w:lang w:eastAsia="ru-RU"/>
            </w:rPr>
          </w:pPr>
          <w:hyperlink w:anchor="_Toc221537689" w:history="1">
            <w:r w:rsidRPr="005847AF">
              <w:rPr>
                <w:rStyle w:val="ab"/>
              </w:rPr>
              <w:t>Работа</w:t>
            </w:r>
            <w:r w:rsidRPr="005847AF">
              <w:rPr>
                <w:rStyle w:val="ab"/>
                <w:spacing w:val="-9"/>
              </w:rPr>
              <w:t xml:space="preserve"> </w:t>
            </w:r>
            <w:r w:rsidRPr="005847AF">
              <w:rPr>
                <w:rStyle w:val="ab"/>
              </w:rPr>
              <w:t>по</w:t>
            </w:r>
            <w:r w:rsidRPr="005847AF">
              <w:rPr>
                <w:rStyle w:val="ab"/>
                <w:spacing w:val="-9"/>
              </w:rPr>
              <w:t xml:space="preserve"> </w:t>
            </w:r>
            <w:r w:rsidRPr="005847AF">
              <w:rPr>
                <w:rStyle w:val="ab"/>
              </w:rPr>
              <w:t>выявлению</w:t>
            </w:r>
            <w:r w:rsidRPr="005847AF">
              <w:rPr>
                <w:rStyle w:val="ab"/>
                <w:spacing w:val="-9"/>
              </w:rPr>
              <w:t xml:space="preserve"> </w:t>
            </w:r>
            <w:r w:rsidRPr="005847AF">
              <w:rPr>
                <w:rStyle w:val="ab"/>
              </w:rPr>
              <w:t>и</w:t>
            </w:r>
            <w:r w:rsidRPr="005847AF">
              <w:rPr>
                <w:rStyle w:val="ab"/>
                <w:spacing w:val="-9"/>
              </w:rPr>
              <w:t xml:space="preserve"> </w:t>
            </w:r>
            <w:r w:rsidRPr="005847AF">
              <w:rPr>
                <w:rStyle w:val="ab"/>
              </w:rPr>
              <w:t>поддержке талантливых детей и молодежи</w:t>
            </w:r>
            <w:r w:rsidRPr="005847AF">
              <w:rPr>
                <w:webHidden/>
              </w:rPr>
              <w:tab/>
            </w:r>
            <w:r w:rsidRPr="005847AF">
              <w:rPr>
                <w:webHidden/>
              </w:rPr>
              <w:fldChar w:fldCharType="begin"/>
            </w:r>
            <w:r w:rsidRPr="005847AF">
              <w:rPr>
                <w:webHidden/>
              </w:rPr>
              <w:instrText xml:space="preserve"> PAGEREF _Toc221537689 \h </w:instrText>
            </w:r>
            <w:r w:rsidRPr="005847AF">
              <w:rPr>
                <w:webHidden/>
              </w:rPr>
            </w:r>
            <w:r w:rsidRPr="005847AF">
              <w:rPr>
                <w:webHidden/>
              </w:rPr>
              <w:fldChar w:fldCharType="separate"/>
            </w:r>
            <w:r w:rsidRPr="005847AF">
              <w:rPr>
                <w:webHidden/>
              </w:rPr>
              <w:t>39</w:t>
            </w:r>
            <w:r w:rsidRPr="005847AF">
              <w:rPr>
                <w:webHidden/>
              </w:rPr>
              <w:fldChar w:fldCharType="end"/>
            </w:r>
          </w:hyperlink>
        </w:p>
        <w:p w:rsidR="005847AF" w:rsidRPr="005847AF" w:rsidRDefault="005847AF" w:rsidP="005847AF">
          <w:pPr>
            <w:pStyle w:val="23"/>
            <w:rPr>
              <w:rFonts w:eastAsiaTheme="minorEastAsia"/>
              <w:lang w:eastAsia="ru-RU"/>
            </w:rPr>
          </w:pPr>
          <w:hyperlink w:anchor="_Toc221537692" w:history="1">
            <w:r w:rsidRPr="005847AF">
              <w:rPr>
                <w:rStyle w:val="ab"/>
              </w:rPr>
              <w:t>Воспитательная</w:t>
            </w:r>
            <w:r w:rsidRPr="005847AF">
              <w:rPr>
                <w:rStyle w:val="ab"/>
                <w:spacing w:val="3"/>
              </w:rPr>
              <w:t xml:space="preserve"> </w:t>
            </w:r>
            <w:r w:rsidRPr="005847AF">
              <w:rPr>
                <w:rStyle w:val="ab"/>
              </w:rPr>
              <w:t>работа</w:t>
            </w:r>
            <w:r w:rsidRPr="005847AF">
              <w:rPr>
                <w:webHidden/>
              </w:rPr>
              <w:tab/>
            </w:r>
            <w:r w:rsidRPr="005847AF">
              <w:rPr>
                <w:webHidden/>
              </w:rPr>
              <w:fldChar w:fldCharType="begin"/>
            </w:r>
            <w:r w:rsidRPr="005847AF">
              <w:rPr>
                <w:webHidden/>
              </w:rPr>
              <w:instrText xml:space="preserve"> PAGEREF _Toc221537692 \h </w:instrText>
            </w:r>
            <w:r w:rsidRPr="005847AF">
              <w:rPr>
                <w:webHidden/>
              </w:rPr>
            </w:r>
            <w:r w:rsidRPr="005847AF">
              <w:rPr>
                <w:webHidden/>
              </w:rPr>
              <w:fldChar w:fldCharType="separate"/>
            </w:r>
            <w:r w:rsidRPr="005847AF">
              <w:rPr>
                <w:webHidden/>
              </w:rPr>
              <w:t>40</w:t>
            </w:r>
            <w:r w:rsidRPr="005847AF">
              <w:rPr>
                <w:webHidden/>
              </w:rPr>
              <w:fldChar w:fldCharType="end"/>
            </w:r>
          </w:hyperlink>
        </w:p>
        <w:p w:rsidR="005847AF" w:rsidRPr="005847AF" w:rsidRDefault="005847AF" w:rsidP="005847AF">
          <w:pPr>
            <w:pStyle w:val="23"/>
            <w:rPr>
              <w:rFonts w:eastAsiaTheme="minorEastAsia"/>
              <w:lang w:eastAsia="ru-RU"/>
            </w:rPr>
          </w:pPr>
          <w:hyperlink w:anchor="_Toc221537694" w:history="1">
            <w:r w:rsidRPr="005847AF">
              <w:rPr>
                <w:rStyle w:val="ab"/>
              </w:rPr>
              <w:t>Профилактика</w:t>
            </w:r>
            <w:r w:rsidRPr="005847AF">
              <w:rPr>
                <w:rStyle w:val="ab"/>
                <w:spacing w:val="7"/>
              </w:rPr>
              <w:t xml:space="preserve"> </w:t>
            </w:r>
            <w:r w:rsidRPr="005847AF">
              <w:rPr>
                <w:rStyle w:val="ab"/>
              </w:rPr>
              <w:t>детского</w:t>
            </w:r>
            <w:r w:rsidRPr="005847AF">
              <w:rPr>
                <w:rStyle w:val="ab"/>
                <w:spacing w:val="7"/>
              </w:rPr>
              <w:t xml:space="preserve"> </w:t>
            </w:r>
            <w:r w:rsidRPr="005847AF">
              <w:rPr>
                <w:rStyle w:val="ab"/>
              </w:rPr>
              <w:t>дорожно-транспортного</w:t>
            </w:r>
            <w:r w:rsidRPr="005847AF">
              <w:rPr>
                <w:rStyle w:val="ab"/>
                <w:spacing w:val="10"/>
              </w:rPr>
              <w:t xml:space="preserve"> </w:t>
            </w:r>
            <w:r w:rsidRPr="005847AF">
              <w:rPr>
                <w:rStyle w:val="ab"/>
              </w:rPr>
              <w:t>травматизма</w:t>
            </w:r>
            <w:r w:rsidRPr="005847AF">
              <w:rPr>
                <w:webHidden/>
              </w:rPr>
              <w:tab/>
            </w:r>
            <w:r w:rsidRPr="005847AF">
              <w:rPr>
                <w:webHidden/>
              </w:rPr>
              <w:fldChar w:fldCharType="begin"/>
            </w:r>
            <w:r w:rsidRPr="005847AF">
              <w:rPr>
                <w:webHidden/>
              </w:rPr>
              <w:instrText xml:space="preserve"> PAGEREF _Toc221537694 \h </w:instrText>
            </w:r>
            <w:r w:rsidRPr="005847AF">
              <w:rPr>
                <w:webHidden/>
              </w:rPr>
            </w:r>
            <w:r w:rsidRPr="005847AF">
              <w:rPr>
                <w:webHidden/>
              </w:rPr>
              <w:fldChar w:fldCharType="separate"/>
            </w:r>
            <w:r w:rsidRPr="005847AF">
              <w:rPr>
                <w:webHidden/>
              </w:rPr>
              <w:t>41</w:t>
            </w:r>
            <w:r w:rsidRPr="005847AF">
              <w:rPr>
                <w:webHidden/>
              </w:rPr>
              <w:fldChar w:fldCharType="end"/>
            </w:r>
          </w:hyperlink>
        </w:p>
        <w:p w:rsidR="005847AF" w:rsidRPr="005847AF" w:rsidRDefault="005847AF" w:rsidP="005847AF">
          <w:pPr>
            <w:pStyle w:val="23"/>
            <w:rPr>
              <w:rFonts w:eastAsiaTheme="minorEastAsia"/>
              <w:lang w:eastAsia="ru-RU"/>
            </w:rPr>
          </w:pPr>
          <w:hyperlink w:anchor="_Toc221537696" w:history="1">
            <w:r w:rsidRPr="005847AF">
              <w:rPr>
                <w:rStyle w:val="ab"/>
              </w:rPr>
              <w:t>Организация</w:t>
            </w:r>
            <w:r w:rsidRPr="005847AF">
              <w:rPr>
                <w:rStyle w:val="ab"/>
                <w:spacing w:val="-10"/>
              </w:rPr>
              <w:t xml:space="preserve"> </w:t>
            </w:r>
            <w:r w:rsidRPr="005847AF">
              <w:rPr>
                <w:rStyle w:val="ab"/>
              </w:rPr>
              <w:t>отдыха</w:t>
            </w:r>
            <w:r w:rsidRPr="005847AF">
              <w:rPr>
                <w:rStyle w:val="ab"/>
                <w:spacing w:val="-11"/>
              </w:rPr>
              <w:t xml:space="preserve"> </w:t>
            </w:r>
            <w:r w:rsidRPr="005847AF">
              <w:rPr>
                <w:rStyle w:val="ab"/>
              </w:rPr>
              <w:t>и</w:t>
            </w:r>
            <w:r w:rsidRPr="005847AF">
              <w:rPr>
                <w:rStyle w:val="ab"/>
                <w:spacing w:val="-13"/>
              </w:rPr>
              <w:t xml:space="preserve"> </w:t>
            </w:r>
            <w:r w:rsidRPr="005847AF">
              <w:rPr>
                <w:rStyle w:val="ab"/>
              </w:rPr>
              <w:t>оздоровления</w:t>
            </w:r>
            <w:r w:rsidRPr="005847AF">
              <w:rPr>
                <w:rStyle w:val="ab"/>
                <w:spacing w:val="-11"/>
              </w:rPr>
              <w:t xml:space="preserve"> </w:t>
            </w:r>
            <w:r w:rsidRPr="005847AF">
              <w:rPr>
                <w:rStyle w:val="ab"/>
                <w:spacing w:val="-2"/>
              </w:rPr>
              <w:t>детей</w:t>
            </w:r>
            <w:r w:rsidRPr="005847AF">
              <w:rPr>
                <w:webHidden/>
              </w:rPr>
              <w:tab/>
            </w:r>
            <w:r w:rsidRPr="005847AF">
              <w:rPr>
                <w:webHidden/>
              </w:rPr>
              <w:fldChar w:fldCharType="begin"/>
            </w:r>
            <w:r w:rsidRPr="005847AF">
              <w:rPr>
                <w:webHidden/>
              </w:rPr>
              <w:instrText xml:space="preserve"> PAGEREF _Toc221537696 \h </w:instrText>
            </w:r>
            <w:r w:rsidRPr="005847AF">
              <w:rPr>
                <w:webHidden/>
              </w:rPr>
            </w:r>
            <w:r w:rsidRPr="005847AF">
              <w:rPr>
                <w:webHidden/>
              </w:rPr>
              <w:fldChar w:fldCharType="separate"/>
            </w:r>
            <w:r w:rsidRPr="005847AF">
              <w:rPr>
                <w:webHidden/>
              </w:rPr>
              <w:t>42</w:t>
            </w:r>
            <w:r w:rsidRPr="005847AF">
              <w:rPr>
                <w:webHidden/>
              </w:rPr>
              <w:fldChar w:fldCharType="end"/>
            </w:r>
          </w:hyperlink>
        </w:p>
        <w:p w:rsidR="005847AF" w:rsidRPr="005847AF" w:rsidRDefault="005847AF" w:rsidP="005847AF">
          <w:pPr>
            <w:pStyle w:val="23"/>
            <w:rPr>
              <w:rFonts w:eastAsiaTheme="minorEastAsia"/>
              <w:lang w:eastAsia="ru-RU"/>
            </w:rPr>
          </w:pPr>
          <w:hyperlink w:anchor="_Toc221537697" w:history="1">
            <w:r w:rsidRPr="005847AF">
              <w:rPr>
                <w:rStyle w:val="ab"/>
              </w:rPr>
              <w:t>Социально-профилактическая</w:t>
            </w:r>
            <w:r w:rsidRPr="005847AF">
              <w:rPr>
                <w:rStyle w:val="ab"/>
                <w:spacing w:val="10"/>
              </w:rPr>
              <w:t xml:space="preserve"> </w:t>
            </w:r>
            <w:r w:rsidRPr="005847AF">
              <w:rPr>
                <w:rStyle w:val="ab"/>
              </w:rPr>
              <w:t>работа</w:t>
            </w:r>
            <w:r w:rsidRPr="005847AF">
              <w:rPr>
                <w:webHidden/>
              </w:rPr>
              <w:tab/>
            </w:r>
            <w:r w:rsidRPr="005847AF">
              <w:rPr>
                <w:webHidden/>
              </w:rPr>
              <w:fldChar w:fldCharType="begin"/>
            </w:r>
            <w:r w:rsidRPr="005847AF">
              <w:rPr>
                <w:webHidden/>
              </w:rPr>
              <w:instrText xml:space="preserve"> PAGEREF _Toc221537697 \h </w:instrText>
            </w:r>
            <w:r w:rsidRPr="005847AF">
              <w:rPr>
                <w:webHidden/>
              </w:rPr>
            </w:r>
            <w:r w:rsidRPr="005847AF">
              <w:rPr>
                <w:webHidden/>
              </w:rPr>
              <w:fldChar w:fldCharType="separate"/>
            </w:r>
            <w:r w:rsidRPr="005847AF">
              <w:rPr>
                <w:webHidden/>
              </w:rPr>
              <w:t>43</w:t>
            </w:r>
            <w:r w:rsidRPr="005847AF">
              <w:rPr>
                <w:webHidden/>
              </w:rPr>
              <w:fldChar w:fldCharType="end"/>
            </w:r>
          </w:hyperlink>
        </w:p>
        <w:p w:rsidR="005847AF" w:rsidRPr="005847AF" w:rsidRDefault="005847AF">
          <w:pPr>
            <w:pStyle w:val="12"/>
            <w:rPr>
              <w:rFonts w:eastAsiaTheme="minorEastAsia"/>
              <w:b w:val="0"/>
              <w:sz w:val="24"/>
              <w:szCs w:val="24"/>
              <w:lang w:eastAsia="ru-RU"/>
            </w:rPr>
          </w:pPr>
          <w:hyperlink w:anchor="_Toc221537698" w:history="1">
            <w:r w:rsidRPr="005847AF">
              <w:rPr>
                <w:rStyle w:val="ab"/>
                <w:sz w:val="24"/>
                <w:szCs w:val="24"/>
              </w:rPr>
              <w:t>Обеспечение социальной защиты детства, коррекционного образования</w:t>
            </w:r>
            <w:r w:rsidRPr="005847AF">
              <w:rPr>
                <w:webHidden/>
                <w:sz w:val="24"/>
                <w:szCs w:val="24"/>
              </w:rPr>
              <w:tab/>
            </w:r>
            <w:r w:rsidRPr="005847AF">
              <w:rPr>
                <w:webHidden/>
                <w:sz w:val="24"/>
                <w:szCs w:val="24"/>
              </w:rPr>
              <w:fldChar w:fldCharType="begin"/>
            </w:r>
            <w:r w:rsidRPr="005847AF">
              <w:rPr>
                <w:webHidden/>
                <w:sz w:val="24"/>
                <w:szCs w:val="24"/>
              </w:rPr>
              <w:instrText xml:space="preserve"> PAGEREF _Toc221537698 \h </w:instrText>
            </w:r>
            <w:r w:rsidRPr="005847AF">
              <w:rPr>
                <w:webHidden/>
                <w:sz w:val="24"/>
                <w:szCs w:val="24"/>
              </w:rPr>
            </w:r>
            <w:r w:rsidRPr="005847AF">
              <w:rPr>
                <w:webHidden/>
                <w:sz w:val="24"/>
                <w:szCs w:val="24"/>
              </w:rPr>
              <w:fldChar w:fldCharType="separate"/>
            </w:r>
            <w:r w:rsidRPr="005847AF">
              <w:rPr>
                <w:webHidden/>
                <w:sz w:val="24"/>
                <w:szCs w:val="24"/>
              </w:rPr>
              <w:t>52</w:t>
            </w:r>
            <w:r w:rsidRPr="005847AF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5847AF" w:rsidRPr="005847AF" w:rsidRDefault="005847AF">
          <w:pPr>
            <w:pStyle w:val="12"/>
            <w:rPr>
              <w:rFonts w:eastAsiaTheme="minorEastAsia"/>
              <w:b w:val="0"/>
              <w:sz w:val="24"/>
              <w:szCs w:val="24"/>
              <w:lang w:eastAsia="ru-RU"/>
            </w:rPr>
          </w:pPr>
          <w:hyperlink w:anchor="_Toc221537700" w:history="1">
            <w:r w:rsidRPr="005847AF">
              <w:rPr>
                <w:rStyle w:val="ab"/>
                <w:sz w:val="24"/>
                <w:szCs w:val="24"/>
              </w:rPr>
              <w:t>Исполнение переданных полномочий</w:t>
            </w:r>
            <w:r w:rsidRPr="005847AF">
              <w:rPr>
                <w:webHidden/>
                <w:sz w:val="24"/>
                <w:szCs w:val="24"/>
              </w:rPr>
              <w:tab/>
            </w:r>
            <w:r w:rsidRPr="005847AF">
              <w:rPr>
                <w:webHidden/>
                <w:sz w:val="24"/>
                <w:szCs w:val="24"/>
              </w:rPr>
              <w:fldChar w:fldCharType="begin"/>
            </w:r>
            <w:r w:rsidRPr="005847AF">
              <w:rPr>
                <w:webHidden/>
                <w:sz w:val="24"/>
                <w:szCs w:val="24"/>
              </w:rPr>
              <w:instrText xml:space="preserve"> PAGEREF _Toc221537700 \h </w:instrText>
            </w:r>
            <w:r w:rsidRPr="005847AF">
              <w:rPr>
                <w:webHidden/>
                <w:sz w:val="24"/>
                <w:szCs w:val="24"/>
              </w:rPr>
            </w:r>
            <w:r w:rsidRPr="005847AF">
              <w:rPr>
                <w:webHidden/>
                <w:sz w:val="24"/>
                <w:szCs w:val="24"/>
              </w:rPr>
              <w:fldChar w:fldCharType="separate"/>
            </w:r>
            <w:r w:rsidRPr="005847AF">
              <w:rPr>
                <w:webHidden/>
                <w:sz w:val="24"/>
                <w:szCs w:val="24"/>
              </w:rPr>
              <w:t>60</w:t>
            </w:r>
            <w:r w:rsidRPr="005847AF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5847AF" w:rsidRPr="005847AF" w:rsidRDefault="005847AF" w:rsidP="005847AF">
          <w:pPr>
            <w:pStyle w:val="23"/>
            <w:rPr>
              <w:rFonts w:eastAsiaTheme="minorEastAsia"/>
              <w:lang w:eastAsia="ru-RU"/>
            </w:rPr>
          </w:pPr>
          <w:hyperlink w:anchor="_Toc221537701" w:history="1">
            <w:r w:rsidRPr="005847AF">
              <w:rPr>
                <w:rStyle w:val="ab"/>
              </w:rPr>
              <w:t>Надзор</w:t>
            </w:r>
            <w:r w:rsidRPr="005847AF">
              <w:rPr>
                <w:rStyle w:val="ab"/>
                <w:spacing w:val="-8"/>
              </w:rPr>
              <w:t xml:space="preserve"> </w:t>
            </w:r>
            <w:r w:rsidRPr="005847AF">
              <w:rPr>
                <w:rStyle w:val="ab"/>
              </w:rPr>
              <w:t>и</w:t>
            </w:r>
            <w:r w:rsidRPr="005847AF">
              <w:rPr>
                <w:rStyle w:val="ab"/>
                <w:spacing w:val="-7"/>
              </w:rPr>
              <w:t xml:space="preserve"> </w:t>
            </w:r>
            <w:r w:rsidRPr="005847AF">
              <w:rPr>
                <w:rStyle w:val="ab"/>
              </w:rPr>
              <w:t>контроль</w:t>
            </w:r>
            <w:r w:rsidRPr="005847AF">
              <w:rPr>
                <w:rStyle w:val="ab"/>
                <w:spacing w:val="-9"/>
              </w:rPr>
              <w:t xml:space="preserve"> </w:t>
            </w:r>
            <w:r w:rsidRPr="005847AF">
              <w:rPr>
                <w:rStyle w:val="ab"/>
              </w:rPr>
              <w:t>за</w:t>
            </w:r>
            <w:r w:rsidRPr="005847AF">
              <w:rPr>
                <w:rStyle w:val="ab"/>
                <w:spacing w:val="-5"/>
              </w:rPr>
              <w:t xml:space="preserve"> </w:t>
            </w:r>
            <w:r w:rsidRPr="005847AF">
              <w:rPr>
                <w:rStyle w:val="ab"/>
              </w:rPr>
              <w:t>исполнением</w:t>
            </w:r>
            <w:r w:rsidRPr="005847AF">
              <w:rPr>
                <w:rStyle w:val="ab"/>
                <w:spacing w:val="-6"/>
              </w:rPr>
              <w:t xml:space="preserve"> </w:t>
            </w:r>
            <w:r w:rsidRPr="005847AF">
              <w:rPr>
                <w:rStyle w:val="ab"/>
              </w:rPr>
              <w:t>законодательства в сфере образования</w:t>
            </w:r>
            <w:r w:rsidRPr="005847AF">
              <w:rPr>
                <w:webHidden/>
              </w:rPr>
              <w:tab/>
            </w:r>
            <w:r w:rsidRPr="005847AF">
              <w:rPr>
                <w:webHidden/>
              </w:rPr>
              <w:fldChar w:fldCharType="begin"/>
            </w:r>
            <w:r w:rsidRPr="005847AF">
              <w:rPr>
                <w:webHidden/>
              </w:rPr>
              <w:instrText xml:space="preserve"> PAGEREF _Toc221537701 \h </w:instrText>
            </w:r>
            <w:r w:rsidRPr="005847AF">
              <w:rPr>
                <w:webHidden/>
              </w:rPr>
            </w:r>
            <w:r w:rsidRPr="005847AF">
              <w:rPr>
                <w:webHidden/>
              </w:rPr>
              <w:fldChar w:fldCharType="separate"/>
            </w:r>
            <w:r w:rsidRPr="005847AF">
              <w:rPr>
                <w:webHidden/>
              </w:rPr>
              <w:t>60</w:t>
            </w:r>
            <w:r w:rsidRPr="005847AF">
              <w:rPr>
                <w:webHidden/>
              </w:rPr>
              <w:fldChar w:fldCharType="end"/>
            </w:r>
          </w:hyperlink>
        </w:p>
        <w:p w:rsidR="005847AF" w:rsidRPr="005847AF" w:rsidRDefault="005847AF" w:rsidP="005847AF">
          <w:pPr>
            <w:pStyle w:val="23"/>
            <w:rPr>
              <w:rFonts w:eastAsiaTheme="minorEastAsia"/>
              <w:lang w:eastAsia="ru-RU"/>
            </w:rPr>
          </w:pPr>
          <w:hyperlink w:anchor="_Toc221537702" w:history="1">
            <w:r w:rsidRPr="005847AF">
              <w:rPr>
                <w:rStyle w:val="ab"/>
              </w:rPr>
              <w:t>Предоставление</w:t>
            </w:r>
            <w:r w:rsidRPr="005847AF">
              <w:rPr>
                <w:rStyle w:val="ab"/>
                <w:spacing w:val="-7"/>
              </w:rPr>
              <w:t xml:space="preserve"> </w:t>
            </w:r>
            <w:r w:rsidRPr="005847AF">
              <w:rPr>
                <w:rStyle w:val="ab"/>
              </w:rPr>
              <w:t>государственной услуги</w:t>
            </w:r>
          </w:hyperlink>
          <w:r>
            <w:rPr>
              <w:rStyle w:val="ab"/>
            </w:rPr>
            <w:t xml:space="preserve"> </w:t>
          </w:r>
          <w:hyperlink w:anchor="_Toc221537703" w:history="1">
            <w:r w:rsidRPr="005847AF">
              <w:rPr>
                <w:rStyle w:val="ab"/>
              </w:rPr>
              <w:t>по</w:t>
            </w:r>
            <w:r w:rsidRPr="005847AF">
              <w:rPr>
                <w:rStyle w:val="ab"/>
                <w:spacing w:val="1"/>
              </w:rPr>
              <w:t xml:space="preserve"> </w:t>
            </w:r>
            <w:r w:rsidRPr="005847AF">
              <w:rPr>
                <w:rStyle w:val="ab"/>
              </w:rPr>
              <w:t>лицензированию</w:t>
            </w:r>
            <w:r w:rsidRPr="005847AF">
              <w:rPr>
                <w:rStyle w:val="ab"/>
                <w:spacing w:val="1"/>
              </w:rPr>
              <w:t xml:space="preserve"> </w:t>
            </w:r>
            <w:r w:rsidRPr="005847AF">
              <w:rPr>
                <w:rStyle w:val="ab"/>
              </w:rPr>
              <w:t>образовательной деятельности</w:t>
            </w:r>
            <w:r w:rsidRPr="005847AF">
              <w:rPr>
                <w:webHidden/>
              </w:rPr>
              <w:tab/>
            </w:r>
            <w:r w:rsidRPr="005847AF">
              <w:rPr>
                <w:webHidden/>
              </w:rPr>
              <w:fldChar w:fldCharType="begin"/>
            </w:r>
            <w:r w:rsidRPr="005847AF">
              <w:rPr>
                <w:webHidden/>
              </w:rPr>
              <w:instrText xml:space="preserve"> PAGEREF _Toc221537703 \h </w:instrText>
            </w:r>
            <w:r w:rsidRPr="005847AF">
              <w:rPr>
                <w:webHidden/>
              </w:rPr>
            </w:r>
            <w:r w:rsidRPr="005847AF">
              <w:rPr>
                <w:webHidden/>
              </w:rPr>
              <w:fldChar w:fldCharType="separate"/>
            </w:r>
            <w:r w:rsidRPr="005847AF">
              <w:rPr>
                <w:webHidden/>
              </w:rPr>
              <w:t>68</w:t>
            </w:r>
            <w:r w:rsidRPr="005847AF">
              <w:rPr>
                <w:webHidden/>
              </w:rPr>
              <w:fldChar w:fldCharType="end"/>
            </w:r>
          </w:hyperlink>
        </w:p>
        <w:p w:rsidR="005847AF" w:rsidRPr="005847AF" w:rsidRDefault="005847AF" w:rsidP="005847AF">
          <w:pPr>
            <w:pStyle w:val="23"/>
            <w:rPr>
              <w:rFonts w:eastAsiaTheme="minorEastAsia"/>
              <w:lang w:eastAsia="ru-RU"/>
            </w:rPr>
          </w:pPr>
          <w:hyperlink w:anchor="_Toc221537704" w:history="1">
            <w:r w:rsidRPr="005847AF">
              <w:rPr>
                <w:rStyle w:val="ab"/>
              </w:rPr>
              <w:t>Предоставление</w:t>
            </w:r>
            <w:r w:rsidRPr="005847AF">
              <w:rPr>
                <w:rStyle w:val="ab"/>
                <w:spacing w:val="-7"/>
              </w:rPr>
              <w:t xml:space="preserve"> </w:t>
            </w:r>
            <w:r w:rsidRPr="005847AF">
              <w:rPr>
                <w:rStyle w:val="ab"/>
              </w:rPr>
              <w:t>государственной услуги</w:t>
            </w:r>
            <w:r>
              <w:rPr>
                <w:rStyle w:val="ab"/>
              </w:rPr>
              <w:t xml:space="preserve"> </w:t>
            </w:r>
          </w:hyperlink>
          <w:hyperlink w:anchor="_Toc221537705" w:history="1">
            <w:r w:rsidRPr="005847AF">
              <w:rPr>
                <w:rStyle w:val="ab"/>
              </w:rPr>
              <w:t>по государственной</w:t>
            </w:r>
            <w:r w:rsidRPr="005847AF">
              <w:rPr>
                <w:rStyle w:val="ab"/>
                <w:spacing w:val="-3"/>
              </w:rPr>
              <w:t xml:space="preserve"> </w:t>
            </w:r>
            <w:r w:rsidRPr="005847AF">
              <w:rPr>
                <w:rStyle w:val="ab"/>
              </w:rPr>
              <w:t>аккредитации образовательных</w:t>
            </w:r>
            <w:r w:rsidRPr="005847AF">
              <w:rPr>
                <w:rStyle w:val="ab"/>
                <w:spacing w:val="5"/>
              </w:rPr>
              <w:t xml:space="preserve"> </w:t>
            </w:r>
            <w:r w:rsidRPr="005847AF">
              <w:rPr>
                <w:rStyle w:val="ab"/>
              </w:rPr>
              <w:t>учреждений</w:t>
            </w:r>
            <w:r w:rsidRPr="005847AF">
              <w:rPr>
                <w:webHidden/>
              </w:rPr>
              <w:tab/>
            </w:r>
            <w:r w:rsidRPr="005847AF">
              <w:rPr>
                <w:webHidden/>
              </w:rPr>
              <w:fldChar w:fldCharType="begin"/>
            </w:r>
            <w:r w:rsidRPr="005847AF">
              <w:rPr>
                <w:webHidden/>
              </w:rPr>
              <w:instrText xml:space="preserve"> PAGEREF _Toc221537705 \h </w:instrText>
            </w:r>
            <w:r w:rsidRPr="005847AF">
              <w:rPr>
                <w:webHidden/>
              </w:rPr>
            </w:r>
            <w:r w:rsidRPr="005847AF">
              <w:rPr>
                <w:webHidden/>
              </w:rPr>
              <w:fldChar w:fldCharType="separate"/>
            </w:r>
            <w:r w:rsidRPr="005847AF">
              <w:rPr>
                <w:webHidden/>
              </w:rPr>
              <w:t>69</w:t>
            </w:r>
            <w:r w:rsidRPr="005847AF">
              <w:rPr>
                <w:webHidden/>
              </w:rPr>
              <w:fldChar w:fldCharType="end"/>
            </w:r>
          </w:hyperlink>
        </w:p>
        <w:p w:rsidR="005847AF" w:rsidRPr="005847AF" w:rsidRDefault="005847AF" w:rsidP="005847AF">
          <w:pPr>
            <w:pStyle w:val="23"/>
            <w:rPr>
              <w:rFonts w:eastAsiaTheme="minorEastAsia"/>
              <w:lang w:eastAsia="ru-RU"/>
            </w:rPr>
          </w:pPr>
          <w:hyperlink w:anchor="_Toc221537706" w:history="1">
            <w:r w:rsidRPr="005847AF">
              <w:rPr>
                <w:rStyle w:val="ab"/>
              </w:rPr>
              <w:t>Предоставление</w:t>
            </w:r>
            <w:r w:rsidRPr="005847AF">
              <w:rPr>
                <w:rStyle w:val="ab"/>
                <w:spacing w:val="-7"/>
              </w:rPr>
              <w:t xml:space="preserve"> </w:t>
            </w:r>
            <w:r w:rsidRPr="005847AF">
              <w:rPr>
                <w:rStyle w:val="ab"/>
              </w:rPr>
              <w:t>государственной услуги</w:t>
            </w:r>
          </w:hyperlink>
          <w:hyperlink w:anchor="_Toc221537707" w:history="1">
            <w:r w:rsidRPr="005847AF">
              <w:rPr>
                <w:rStyle w:val="ab"/>
              </w:rPr>
              <w:t>по</w:t>
            </w:r>
            <w:r w:rsidRPr="005847AF">
              <w:rPr>
                <w:rStyle w:val="ab"/>
                <w:spacing w:val="-8"/>
              </w:rPr>
              <w:t xml:space="preserve"> </w:t>
            </w:r>
            <w:r w:rsidRPr="005847AF">
              <w:rPr>
                <w:rStyle w:val="ab"/>
              </w:rPr>
              <w:t>подтверждению</w:t>
            </w:r>
            <w:r w:rsidRPr="005847AF">
              <w:rPr>
                <w:rStyle w:val="ab"/>
                <w:spacing w:val="-8"/>
              </w:rPr>
              <w:t xml:space="preserve"> </w:t>
            </w:r>
            <w:r w:rsidRPr="005847AF">
              <w:rPr>
                <w:rStyle w:val="ab"/>
              </w:rPr>
              <w:t>документов</w:t>
            </w:r>
            <w:r w:rsidRPr="005847AF">
              <w:rPr>
                <w:rStyle w:val="ab"/>
                <w:spacing w:val="-9"/>
              </w:rPr>
              <w:t xml:space="preserve"> </w:t>
            </w:r>
            <w:r w:rsidRPr="005847AF">
              <w:rPr>
                <w:rStyle w:val="ab"/>
              </w:rPr>
              <w:t>об</w:t>
            </w:r>
            <w:r w:rsidRPr="005847AF">
              <w:rPr>
                <w:rStyle w:val="ab"/>
                <w:spacing w:val="-8"/>
              </w:rPr>
              <w:t xml:space="preserve"> </w:t>
            </w:r>
            <w:r w:rsidRPr="005847AF">
              <w:rPr>
                <w:rStyle w:val="ab"/>
              </w:rPr>
              <w:t>образовании</w:t>
            </w:r>
            <w:r w:rsidRPr="005847AF">
              <w:rPr>
                <w:rStyle w:val="ab"/>
                <w:spacing w:val="-7"/>
              </w:rPr>
              <w:t xml:space="preserve"> </w:t>
            </w:r>
            <w:r w:rsidRPr="005847AF">
              <w:rPr>
                <w:rStyle w:val="ab"/>
              </w:rPr>
              <w:t>и</w:t>
            </w:r>
            <w:r w:rsidRPr="005847AF">
              <w:rPr>
                <w:rStyle w:val="ab"/>
                <w:spacing w:val="-9"/>
              </w:rPr>
              <w:t xml:space="preserve"> </w:t>
            </w:r>
            <w:r w:rsidRPr="005847AF">
              <w:rPr>
                <w:rStyle w:val="ab"/>
              </w:rPr>
              <w:t>(или)</w:t>
            </w:r>
            <w:r w:rsidRPr="005847AF">
              <w:rPr>
                <w:rStyle w:val="ab"/>
                <w:spacing w:val="-8"/>
              </w:rPr>
              <w:t xml:space="preserve"> </w:t>
            </w:r>
            <w:r w:rsidRPr="005847AF">
              <w:rPr>
                <w:rStyle w:val="ab"/>
              </w:rPr>
              <w:t>о</w:t>
            </w:r>
            <w:r w:rsidRPr="005847AF">
              <w:rPr>
                <w:rStyle w:val="ab"/>
                <w:spacing w:val="-8"/>
              </w:rPr>
              <w:t xml:space="preserve"> </w:t>
            </w:r>
            <w:r w:rsidRPr="005847AF">
              <w:rPr>
                <w:rStyle w:val="ab"/>
              </w:rPr>
              <w:t>квалификации, ученых степенях и ученых званиях</w:t>
            </w:r>
            <w:r w:rsidRPr="005847AF">
              <w:rPr>
                <w:webHidden/>
              </w:rPr>
              <w:tab/>
            </w:r>
            <w:r w:rsidRPr="005847AF">
              <w:rPr>
                <w:webHidden/>
              </w:rPr>
              <w:fldChar w:fldCharType="begin"/>
            </w:r>
            <w:r w:rsidRPr="005847AF">
              <w:rPr>
                <w:webHidden/>
              </w:rPr>
              <w:instrText xml:space="preserve"> PAGEREF _Toc221537707 \h </w:instrText>
            </w:r>
            <w:r w:rsidRPr="005847AF">
              <w:rPr>
                <w:webHidden/>
              </w:rPr>
            </w:r>
            <w:r w:rsidRPr="005847AF">
              <w:rPr>
                <w:webHidden/>
              </w:rPr>
              <w:fldChar w:fldCharType="separate"/>
            </w:r>
            <w:r w:rsidRPr="005847AF">
              <w:rPr>
                <w:webHidden/>
              </w:rPr>
              <w:t>69</w:t>
            </w:r>
            <w:r w:rsidRPr="005847AF">
              <w:rPr>
                <w:webHidden/>
              </w:rPr>
              <w:fldChar w:fldCharType="end"/>
            </w:r>
          </w:hyperlink>
        </w:p>
        <w:p w:rsidR="005847AF" w:rsidRPr="005847AF" w:rsidRDefault="005847AF" w:rsidP="005847AF">
          <w:pPr>
            <w:pStyle w:val="23"/>
            <w:rPr>
              <w:rFonts w:eastAsiaTheme="minorEastAsia"/>
              <w:lang w:eastAsia="ru-RU"/>
            </w:rPr>
          </w:pPr>
          <w:hyperlink w:anchor="_Toc221537708" w:history="1">
            <w:r w:rsidRPr="005847AF">
              <w:rPr>
                <w:rStyle w:val="ab"/>
              </w:rPr>
              <w:t>Осуществление иных полномочий</w:t>
            </w:r>
            <w:r w:rsidRPr="005847AF">
              <w:rPr>
                <w:webHidden/>
              </w:rPr>
              <w:tab/>
            </w:r>
            <w:r w:rsidRPr="005847AF">
              <w:rPr>
                <w:webHidden/>
              </w:rPr>
              <w:fldChar w:fldCharType="begin"/>
            </w:r>
            <w:r w:rsidRPr="005847AF">
              <w:rPr>
                <w:webHidden/>
              </w:rPr>
              <w:instrText xml:space="preserve"> PAGEREF _Toc221537708 \h </w:instrText>
            </w:r>
            <w:r w:rsidRPr="005847AF">
              <w:rPr>
                <w:webHidden/>
              </w:rPr>
            </w:r>
            <w:r w:rsidRPr="005847AF">
              <w:rPr>
                <w:webHidden/>
              </w:rPr>
              <w:fldChar w:fldCharType="separate"/>
            </w:r>
            <w:r w:rsidRPr="005847AF">
              <w:rPr>
                <w:webHidden/>
              </w:rPr>
              <w:t>70</w:t>
            </w:r>
            <w:r w:rsidRPr="005847AF">
              <w:rPr>
                <w:webHidden/>
              </w:rPr>
              <w:fldChar w:fldCharType="end"/>
            </w:r>
          </w:hyperlink>
        </w:p>
        <w:p w:rsidR="005847AF" w:rsidRPr="005847AF" w:rsidRDefault="005847AF" w:rsidP="005847AF">
          <w:pPr>
            <w:pStyle w:val="23"/>
            <w:rPr>
              <w:rFonts w:eastAsiaTheme="minorEastAsia"/>
              <w:lang w:eastAsia="ru-RU"/>
            </w:rPr>
          </w:pPr>
          <w:hyperlink w:anchor="_Toc221537709" w:history="1">
            <w:r w:rsidRPr="005847AF">
              <w:rPr>
                <w:rStyle w:val="ab"/>
              </w:rPr>
              <w:t>Проведение оперативного контроля</w:t>
            </w:r>
            <w:r w:rsidRPr="005847AF">
              <w:rPr>
                <w:webHidden/>
              </w:rPr>
              <w:tab/>
            </w:r>
            <w:r w:rsidRPr="005847AF">
              <w:rPr>
                <w:webHidden/>
              </w:rPr>
              <w:fldChar w:fldCharType="begin"/>
            </w:r>
            <w:r w:rsidRPr="005847AF">
              <w:rPr>
                <w:webHidden/>
              </w:rPr>
              <w:instrText xml:space="preserve"> PAGEREF _Toc221537709 \h </w:instrText>
            </w:r>
            <w:r w:rsidRPr="005847AF">
              <w:rPr>
                <w:webHidden/>
              </w:rPr>
            </w:r>
            <w:r w:rsidRPr="005847AF">
              <w:rPr>
                <w:webHidden/>
              </w:rPr>
              <w:fldChar w:fldCharType="separate"/>
            </w:r>
            <w:r w:rsidRPr="005847AF">
              <w:rPr>
                <w:webHidden/>
              </w:rPr>
              <w:t>70</w:t>
            </w:r>
            <w:r w:rsidRPr="005847AF">
              <w:rPr>
                <w:webHidden/>
              </w:rPr>
              <w:fldChar w:fldCharType="end"/>
            </w:r>
          </w:hyperlink>
        </w:p>
        <w:p w:rsidR="005847AF" w:rsidRPr="005847AF" w:rsidRDefault="005847AF" w:rsidP="005847AF">
          <w:pPr>
            <w:pStyle w:val="23"/>
            <w:rPr>
              <w:rFonts w:eastAsiaTheme="minorEastAsia"/>
              <w:lang w:eastAsia="ru-RU"/>
            </w:rPr>
          </w:pPr>
          <w:hyperlink w:anchor="_Toc221537710" w:history="1">
            <w:r w:rsidRPr="005847AF">
              <w:rPr>
                <w:rStyle w:val="ab"/>
              </w:rPr>
              <w:t>Контроль за проведением ГИА по общеобразовательным программам основного общего и среднего общего образования</w:t>
            </w:r>
            <w:r w:rsidRPr="005847AF">
              <w:rPr>
                <w:webHidden/>
              </w:rPr>
              <w:tab/>
            </w:r>
            <w:r w:rsidRPr="005847AF">
              <w:rPr>
                <w:webHidden/>
              </w:rPr>
              <w:fldChar w:fldCharType="begin"/>
            </w:r>
            <w:r w:rsidRPr="005847AF">
              <w:rPr>
                <w:webHidden/>
              </w:rPr>
              <w:instrText xml:space="preserve"> PAGEREF _Toc221537710 \h </w:instrText>
            </w:r>
            <w:r w:rsidRPr="005847AF">
              <w:rPr>
                <w:webHidden/>
              </w:rPr>
            </w:r>
            <w:r w:rsidRPr="005847AF">
              <w:rPr>
                <w:webHidden/>
              </w:rPr>
              <w:fldChar w:fldCharType="separate"/>
            </w:r>
            <w:r w:rsidRPr="005847AF">
              <w:rPr>
                <w:webHidden/>
              </w:rPr>
              <w:t>71</w:t>
            </w:r>
            <w:r w:rsidRPr="005847AF">
              <w:rPr>
                <w:webHidden/>
              </w:rPr>
              <w:fldChar w:fldCharType="end"/>
            </w:r>
          </w:hyperlink>
        </w:p>
        <w:p w:rsidR="005847AF" w:rsidRPr="005847AF" w:rsidRDefault="005847AF" w:rsidP="005847AF">
          <w:pPr>
            <w:pStyle w:val="23"/>
            <w:rPr>
              <w:rFonts w:eastAsiaTheme="minorEastAsia"/>
              <w:lang w:eastAsia="ru-RU"/>
            </w:rPr>
          </w:pPr>
          <w:hyperlink w:anchor="_Toc221537711" w:history="1">
            <w:r w:rsidRPr="005847AF">
              <w:rPr>
                <w:rStyle w:val="ab"/>
              </w:rPr>
              <w:t>Рассмотрение обращений граждан</w:t>
            </w:r>
            <w:r w:rsidRPr="005847AF">
              <w:rPr>
                <w:webHidden/>
              </w:rPr>
              <w:tab/>
            </w:r>
            <w:r w:rsidRPr="005847AF">
              <w:rPr>
                <w:webHidden/>
              </w:rPr>
              <w:fldChar w:fldCharType="begin"/>
            </w:r>
            <w:r w:rsidRPr="005847AF">
              <w:rPr>
                <w:webHidden/>
              </w:rPr>
              <w:instrText xml:space="preserve"> PAGEREF _Toc221537711 \h </w:instrText>
            </w:r>
            <w:r w:rsidRPr="005847AF">
              <w:rPr>
                <w:webHidden/>
              </w:rPr>
            </w:r>
            <w:r w:rsidRPr="005847AF">
              <w:rPr>
                <w:webHidden/>
              </w:rPr>
              <w:fldChar w:fldCharType="separate"/>
            </w:r>
            <w:r w:rsidRPr="005847AF">
              <w:rPr>
                <w:webHidden/>
              </w:rPr>
              <w:t>71</w:t>
            </w:r>
            <w:r w:rsidRPr="005847AF">
              <w:rPr>
                <w:webHidden/>
              </w:rPr>
              <w:fldChar w:fldCharType="end"/>
            </w:r>
          </w:hyperlink>
        </w:p>
        <w:p w:rsidR="005847AF" w:rsidRPr="005847AF" w:rsidRDefault="005847AF">
          <w:pPr>
            <w:pStyle w:val="12"/>
            <w:rPr>
              <w:rFonts w:eastAsiaTheme="minorEastAsia"/>
              <w:b w:val="0"/>
              <w:sz w:val="24"/>
              <w:szCs w:val="24"/>
              <w:lang w:eastAsia="ru-RU"/>
            </w:rPr>
          </w:pPr>
          <w:hyperlink w:anchor="_Toc221537712" w:history="1">
            <w:r w:rsidRPr="005847AF">
              <w:rPr>
                <w:rStyle w:val="ab"/>
                <w:sz w:val="24"/>
                <w:szCs w:val="24"/>
              </w:rPr>
              <w:t>Главные приоритеты и задачи Министерства просвещения и науки Кабардино-Балкарской Республики на 2026 год</w:t>
            </w:r>
            <w:r w:rsidRPr="005847AF">
              <w:rPr>
                <w:webHidden/>
                <w:sz w:val="24"/>
                <w:szCs w:val="24"/>
              </w:rPr>
              <w:tab/>
            </w:r>
            <w:r w:rsidRPr="005847AF">
              <w:rPr>
                <w:webHidden/>
                <w:sz w:val="24"/>
                <w:szCs w:val="24"/>
              </w:rPr>
              <w:fldChar w:fldCharType="begin"/>
            </w:r>
            <w:r w:rsidRPr="005847AF">
              <w:rPr>
                <w:webHidden/>
                <w:sz w:val="24"/>
                <w:szCs w:val="24"/>
              </w:rPr>
              <w:instrText xml:space="preserve"> PAGEREF _Toc221537712 \h </w:instrText>
            </w:r>
            <w:r w:rsidRPr="005847AF">
              <w:rPr>
                <w:webHidden/>
                <w:sz w:val="24"/>
                <w:szCs w:val="24"/>
              </w:rPr>
            </w:r>
            <w:r w:rsidRPr="005847AF">
              <w:rPr>
                <w:webHidden/>
                <w:sz w:val="24"/>
                <w:szCs w:val="24"/>
              </w:rPr>
              <w:fldChar w:fldCharType="separate"/>
            </w:r>
            <w:r w:rsidRPr="005847AF">
              <w:rPr>
                <w:webHidden/>
                <w:sz w:val="24"/>
                <w:szCs w:val="24"/>
              </w:rPr>
              <w:t>72</w:t>
            </w:r>
            <w:r w:rsidRPr="005847AF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5847AF" w:rsidRPr="005847AF" w:rsidRDefault="005847AF" w:rsidP="005847AF">
          <w:pPr>
            <w:pStyle w:val="23"/>
            <w:rPr>
              <w:rFonts w:eastAsiaTheme="minorEastAsia"/>
              <w:lang w:eastAsia="ru-RU"/>
            </w:rPr>
          </w:pPr>
          <w:hyperlink w:anchor="_Toc221537713" w:history="1">
            <w:r w:rsidRPr="005847AF">
              <w:rPr>
                <w:rStyle w:val="ab"/>
              </w:rPr>
              <w:t>Общеминистерские задачи:</w:t>
            </w:r>
            <w:r w:rsidRPr="005847AF">
              <w:rPr>
                <w:webHidden/>
              </w:rPr>
              <w:tab/>
            </w:r>
            <w:r w:rsidRPr="005847AF">
              <w:rPr>
                <w:webHidden/>
              </w:rPr>
              <w:fldChar w:fldCharType="begin"/>
            </w:r>
            <w:r w:rsidRPr="005847AF">
              <w:rPr>
                <w:webHidden/>
              </w:rPr>
              <w:instrText xml:space="preserve"> PAGEREF _Toc221537713 \h </w:instrText>
            </w:r>
            <w:r w:rsidRPr="005847AF">
              <w:rPr>
                <w:webHidden/>
              </w:rPr>
            </w:r>
            <w:r w:rsidRPr="005847AF">
              <w:rPr>
                <w:webHidden/>
              </w:rPr>
              <w:fldChar w:fldCharType="separate"/>
            </w:r>
            <w:r w:rsidRPr="005847AF">
              <w:rPr>
                <w:webHidden/>
              </w:rPr>
              <w:t>72</w:t>
            </w:r>
            <w:r w:rsidRPr="005847AF">
              <w:rPr>
                <w:webHidden/>
              </w:rPr>
              <w:fldChar w:fldCharType="end"/>
            </w:r>
          </w:hyperlink>
        </w:p>
        <w:p w:rsidR="005847AF" w:rsidRPr="005847AF" w:rsidRDefault="005847AF" w:rsidP="005847AF">
          <w:pPr>
            <w:pStyle w:val="23"/>
            <w:rPr>
              <w:rFonts w:eastAsiaTheme="minorEastAsia"/>
              <w:lang w:eastAsia="ru-RU"/>
            </w:rPr>
          </w:pPr>
          <w:hyperlink w:anchor="_Toc221537714" w:history="1">
            <w:r w:rsidRPr="005847AF">
              <w:rPr>
                <w:rStyle w:val="ab"/>
              </w:rPr>
              <w:t>Задачи в сфере общего образования:</w:t>
            </w:r>
            <w:r w:rsidRPr="005847AF">
              <w:rPr>
                <w:webHidden/>
              </w:rPr>
              <w:tab/>
            </w:r>
            <w:r w:rsidRPr="005847AF">
              <w:rPr>
                <w:webHidden/>
              </w:rPr>
              <w:fldChar w:fldCharType="begin"/>
            </w:r>
            <w:r w:rsidRPr="005847AF">
              <w:rPr>
                <w:webHidden/>
              </w:rPr>
              <w:instrText xml:space="preserve"> PAGEREF _Toc221537714 \h </w:instrText>
            </w:r>
            <w:r w:rsidRPr="005847AF">
              <w:rPr>
                <w:webHidden/>
              </w:rPr>
            </w:r>
            <w:r w:rsidRPr="005847AF">
              <w:rPr>
                <w:webHidden/>
              </w:rPr>
              <w:fldChar w:fldCharType="separate"/>
            </w:r>
            <w:r w:rsidRPr="005847AF">
              <w:rPr>
                <w:webHidden/>
              </w:rPr>
              <w:t>73</w:t>
            </w:r>
            <w:r w:rsidRPr="005847AF">
              <w:rPr>
                <w:webHidden/>
              </w:rPr>
              <w:fldChar w:fldCharType="end"/>
            </w:r>
          </w:hyperlink>
        </w:p>
        <w:p w:rsidR="005847AF" w:rsidRPr="005847AF" w:rsidRDefault="005847AF" w:rsidP="005847AF">
          <w:pPr>
            <w:pStyle w:val="23"/>
            <w:rPr>
              <w:rFonts w:eastAsiaTheme="minorEastAsia"/>
              <w:lang w:eastAsia="ru-RU"/>
            </w:rPr>
          </w:pPr>
          <w:hyperlink w:anchor="_Toc221537715" w:history="1">
            <w:r w:rsidRPr="005847AF">
              <w:rPr>
                <w:rStyle w:val="ab"/>
              </w:rPr>
              <w:t>Задачи в сфере дополнительного образования и воспитания:</w:t>
            </w:r>
            <w:r w:rsidRPr="005847AF">
              <w:rPr>
                <w:webHidden/>
              </w:rPr>
              <w:tab/>
            </w:r>
            <w:r w:rsidRPr="005847AF">
              <w:rPr>
                <w:webHidden/>
              </w:rPr>
              <w:fldChar w:fldCharType="begin"/>
            </w:r>
            <w:r w:rsidRPr="005847AF">
              <w:rPr>
                <w:webHidden/>
              </w:rPr>
              <w:instrText xml:space="preserve"> PAGEREF _Toc221537715 \h </w:instrText>
            </w:r>
            <w:r w:rsidRPr="005847AF">
              <w:rPr>
                <w:webHidden/>
              </w:rPr>
            </w:r>
            <w:r w:rsidRPr="005847AF">
              <w:rPr>
                <w:webHidden/>
              </w:rPr>
              <w:fldChar w:fldCharType="separate"/>
            </w:r>
            <w:r w:rsidRPr="005847AF">
              <w:rPr>
                <w:webHidden/>
              </w:rPr>
              <w:t>74</w:t>
            </w:r>
            <w:r w:rsidRPr="005847AF">
              <w:rPr>
                <w:webHidden/>
              </w:rPr>
              <w:fldChar w:fldCharType="end"/>
            </w:r>
          </w:hyperlink>
        </w:p>
        <w:p w:rsidR="005847AF" w:rsidRPr="005847AF" w:rsidRDefault="005847AF" w:rsidP="005847AF">
          <w:pPr>
            <w:pStyle w:val="23"/>
            <w:rPr>
              <w:rFonts w:eastAsiaTheme="minorEastAsia"/>
              <w:lang w:eastAsia="ru-RU"/>
            </w:rPr>
          </w:pPr>
          <w:hyperlink w:anchor="_Toc221537716" w:history="1">
            <w:r w:rsidRPr="005847AF">
              <w:rPr>
                <w:rStyle w:val="ab"/>
              </w:rPr>
              <w:t>Задачи в сфере коррекционного образования, опеки и попечительства:</w:t>
            </w:r>
            <w:r w:rsidRPr="005847AF">
              <w:rPr>
                <w:webHidden/>
              </w:rPr>
              <w:tab/>
            </w:r>
            <w:r w:rsidRPr="005847AF">
              <w:rPr>
                <w:webHidden/>
              </w:rPr>
              <w:fldChar w:fldCharType="begin"/>
            </w:r>
            <w:r w:rsidRPr="005847AF">
              <w:rPr>
                <w:webHidden/>
              </w:rPr>
              <w:instrText xml:space="preserve"> PAGEREF _Toc221537716 \h </w:instrText>
            </w:r>
            <w:r w:rsidRPr="005847AF">
              <w:rPr>
                <w:webHidden/>
              </w:rPr>
            </w:r>
            <w:r w:rsidRPr="005847AF">
              <w:rPr>
                <w:webHidden/>
              </w:rPr>
              <w:fldChar w:fldCharType="separate"/>
            </w:r>
            <w:r w:rsidRPr="005847AF">
              <w:rPr>
                <w:webHidden/>
              </w:rPr>
              <w:t>75</w:t>
            </w:r>
            <w:r w:rsidRPr="005847AF">
              <w:rPr>
                <w:webHidden/>
              </w:rPr>
              <w:fldChar w:fldCharType="end"/>
            </w:r>
          </w:hyperlink>
        </w:p>
        <w:p w:rsidR="005847AF" w:rsidRPr="005847AF" w:rsidRDefault="005847AF" w:rsidP="005847AF">
          <w:pPr>
            <w:pStyle w:val="23"/>
            <w:rPr>
              <w:rFonts w:eastAsiaTheme="minorEastAsia"/>
              <w:lang w:eastAsia="ru-RU"/>
            </w:rPr>
          </w:pPr>
          <w:hyperlink w:anchor="_Toc221537717" w:history="1">
            <w:r w:rsidRPr="005847AF">
              <w:rPr>
                <w:rStyle w:val="ab"/>
              </w:rPr>
              <w:t>Задачи в сфере профессионального образования и науки:</w:t>
            </w:r>
            <w:r w:rsidRPr="005847AF">
              <w:rPr>
                <w:webHidden/>
              </w:rPr>
              <w:tab/>
            </w:r>
            <w:r w:rsidRPr="005847AF">
              <w:rPr>
                <w:webHidden/>
              </w:rPr>
              <w:fldChar w:fldCharType="begin"/>
            </w:r>
            <w:r w:rsidRPr="005847AF">
              <w:rPr>
                <w:webHidden/>
              </w:rPr>
              <w:instrText xml:space="preserve"> PAGEREF _Toc221537717 \h </w:instrText>
            </w:r>
            <w:r w:rsidRPr="005847AF">
              <w:rPr>
                <w:webHidden/>
              </w:rPr>
            </w:r>
            <w:r w:rsidRPr="005847AF">
              <w:rPr>
                <w:webHidden/>
              </w:rPr>
              <w:fldChar w:fldCharType="separate"/>
            </w:r>
            <w:r w:rsidRPr="005847AF">
              <w:rPr>
                <w:webHidden/>
              </w:rPr>
              <w:t>75</w:t>
            </w:r>
            <w:r w:rsidRPr="005847AF">
              <w:rPr>
                <w:webHidden/>
              </w:rPr>
              <w:fldChar w:fldCharType="end"/>
            </w:r>
          </w:hyperlink>
        </w:p>
        <w:p w:rsidR="005847AF" w:rsidRPr="005847AF" w:rsidRDefault="005847AF" w:rsidP="005847AF">
          <w:pPr>
            <w:pStyle w:val="23"/>
            <w:rPr>
              <w:rFonts w:eastAsiaTheme="minorEastAsia"/>
              <w:lang w:eastAsia="ru-RU"/>
            </w:rPr>
          </w:pPr>
          <w:hyperlink w:anchor="_Toc221537718" w:history="1">
            <w:r w:rsidRPr="005847AF">
              <w:rPr>
                <w:rStyle w:val="ab"/>
              </w:rPr>
              <w:t>Задачи в сфере аттестации педагогических кадров:</w:t>
            </w:r>
            <w:r w:rsidRPr="005847AF">
              <w:rPr>
                <w:webHidden/>
              </w:rPr>
              <w:tab/>
            </w:r>
            <w:r w:rsidRPr="005847AF">
              <w:rPr>
                <w:webHidden/>
              </w:rPr>
              <w:fldChar w:fldCharType="begin"/>
            </w:r>
            <w:r w:rsidRPr="005847AF">
              <w:rPr>
                <w:webHidden/>
              </w:rPr>
              <w:instrText xml:space="preserve"> PAGEREF _Toc221537718 \h </w:instrText>
            </w:r>
            <w:r w:rsidRPr="005847AF">
              <w:rPr>
                <w:webHidden/>
              </w:rPr>
            </w:r>
            <w:r w:rsidRPr="005847AF">
              <w:rPr>
                <w:webHidden/>
              </w:rPr>
              <w:fldChar w:fldCharType="separate"/>
            </w:r>
            <w:r w:rsidRPr="005847AF">
              <w:rPr>
                <w:webHidden/>
              </w:rPr>
              <w:t>76</w:t>
            </w:r>
            <w:r w:rsidRPr="005847AF">
              <w:rPr>
                <w:webHidden/>
              </w:rPr>
              <w:fldChar w:fldCharType="end"/>
            </w:r>
          </w:hyperlink>
        </w:p>
        <w:p w:rsidR="005847AF" w:rsidRPr="005847AF" w:rsidRDefault="005847AF" w:rsidP="005847AF">
          <w:pPr>
            <w:pStyle w:val="23"/>
            <w:rPr>
              <w:rFonts w:eastAsiaTheme="minorEastAsia"/>
              <w:lang w:eastAsia="ru-RU"/>
            </w:rPr>
          </w:pPr>
          <w:hyperlink w:anchor="_Toc221537719" w:history="1">
            <w:r w:rsidRPr="005847AF">
              <w:rPr>
                <w:rStyle w:val="ab"/>
              </w:rPr>
              <w:t>Задачи в сфере финансово-экономической деятельности:</w:t>
            </w:r>
            <w:r w:rsidRPr="005847AF">
              <w:rPr>
                <w:webHidden/>
              </w:rPr>
              <w:tab/>
            </w:r>
            <w:r w:rsidRPr="005847AF">
              <w:rPr>
                <w:webHidden/>
              </w:rPr>
              <w:fldChar w:fldCharType="begin"/>
            </w:r>
            <w:r w:rsidRPr="005847AF">
              <w:rPr>
                <w:webHidden/>
              </w:rPr>
              <w:instrText xml:space="preserve"> PAGEREF _Toc221537719 \h </w:instrText>
            </w:r>
            <w:r w:rsidRPr="005847AF">
              <w:rPr>
                <w:webHidden/>
              </w:rPr>
            </w:r>
            <w:r w:rsidRPr="005847AF">
              <w:rPr>
                <w:webHidden/>
              </w:rPr>
              <w:fldChar w:fldCharType="separate"/>
            </w:r>
            <w:r w:rsidRPr="005847AF">
              <w:rPr>
                <w:webHidden/>
              </w:rPr>
              <w:t>76</w:t>
            </w:r>
            <w:r w:rsidRPr="005847AF">
              <w:rPr>
                <w:webHidden/>
              </w:rPr>
              <w:fldChar w:fldCharType="end"/>
            </w:r>
          </w:hyperlink>
        </w:p>
        <w:p w:rsidR="005847AF" w:rsidRPr="005847AF" w:rsidRDefault="005847AF" w:rsidP="005847AF">
          <w:pPr>
            <w:pStyle w:val="23"/>
            <w:rPr>
              <w:rFonts w:eastAsiaTheme="minorEastAsia"/>
              <w:lang w:eastAsia="ru-RU"/>
            </w:rPr>
          </w:pPr>
          <w:hyperlink w:anchor="_Toc221537720" w:history="1">
            <w:r w:rsidRPr="005847AF">
              <w:rPr>
                <w:rStyle w:val="ab"/>
              </w:rPr>
              <w:t>Задачи в сфере кадровой работы и противодействия коррупции:</w:t>
            </w:r>
            <w:r w:rsidRPr="005847AF">
              <w:rPr>
                <w:webHidden/>
              </w:rPr>
              <w:tab/>
            </w:r>
            <w:r w:rsidRPr="005847AF">
              <w:rPr>
                <w:webHidden/>
              </w:rPr>
              <w:fldChar w:fldCharType="begin"/>
            </w:r>
            <w:r w:rsidRPr="005847AF">
              <w:rPr>
                <w:webHidden/>
              </w:rPr>
              <w:instrText xml:space="preserve"> PAGEREF _Toc221537720 \h </w:instrText>
            </w:r>
            <w:r w:rsidRPr="005847AF">
              <w:rPr>
                <w:webHidden/>
              </w:rPr>
            </w:r>
            <w:r w:rsidRPr="005847AF">
              <w:rPr>
                <w:webHidden/>
              </w:rPr>
              <w:fldChar w:fldCharType="separate"/>
            </w:r>
            <w:r w:rsidRPr="005847AF">
              <w:rPr>
                <w:webHidden/>
              </w:rPr>
              <w:t>77</w:t>
            </w:r>
            <w:r w:rsidRPr="005847AF">
              <w:rPr>
                <w:webHidden/>
              </w:rPr>
              <w:fldChar w:fldCharType="end"/>
            </w:r>
          </w:hyperlink>
        </w:p>
        <w:p w:rsidR="005847AF" w:rsidRPr="005847AF" w:rsidRDefault="005847AF" w:rsidP="005847AF">
          <w:pPr>
            <w:pStyle w:val="23"/>
            <w:rPr>
              <w:rFonts w:eastAsiaTheme="minorEastAsia"/>
              <w:lang w:eastAsia="ru-RU"/>
            </w:rPr>
          </w:pPr>
          <w:hyperlink w:anchor="_Toc221537721" w:history="1">
            <w:r w:rsidRPr="005847AF">
              <w:rPr>
                <w:rStyle w:val="ab"/>
              </w:rPr>
              <w:t>Задачи в сфере контрольно-надзорной деятельности, лицензирования и государственной аккредитации:</w:t>
            </w:r>
            <w:r w:rsidRPr="005847AF">
              <w:rPr>
                <w:webHidden/>
              </w:rPr>
              <w:tab/>
            </w:r>
            <w:r w:rsidRPr="005847AF">
              <w:rPr>
                <w:webHidden/>
              </w:rPr>
              <w:fldChar w:fldCharType="begin"/>
            </w:r>
            <w:r w:rsidRPr="005847AF">
              <w:rPr>
                <w:webHidden/>
              </w:rPr>
              <w:instrText xml:space="preserve"> PAGEREF _Toc221537721 \h </w:instrText>
            </w:r>
            <w:r w:rsidRPr="005847AF">
              <w:rPr>
                <w:webHidden/>
              </w:rPr>
            </w:r>
            <w:r w:rsidRPr="005847AF">
              <w:rPr>
                <w:webHidden/>
              </w:rPr>
              <w:fldChar w:fldCharType="separate"/>
            </w:r>
            <w:r w:rsidRPr="005847AF">
              <w:rPr>
                <w:webHidden/>
              </w:rPr>
              <w:t>77</w:t>
            </w:r>
            <w:r w:rsidRPr="005847AF">
              <w:rPr>
                <w:webHidden/>
              </w:rPr>
              <w:fldChar w:fldCharType="end"/>
            </w:r>
          </w:hyperlink>
        </w:p>
        <w:p w:rsidR="005847AF" w:rsidRPr="005847AF" w:rsidRDefault="005847AF" w:rsidP="005847AF">
          <w:pPr>
            <w:pStyle w:val="23"/>
            <w:rPr>
              <w:rFonts w:eastAsiaTheme="minorEastAsia"/>
              <w:lang w:eastAsia="ru-RU"/>
            </w:rPr>
          </w:pPr>
        </w:p>
        <w:p w:rsidR="005847AF" w:rsidRDefault="005847AF">
          <w:r w:rsidRPr="005847AF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061B43" w:rsidRPr="00B02B11" w:rsidRDefault="00061B43">
      <w:pPr>
        <w:jc w:val="right"/>
        <w:rPr>
          <w:rFonts w:ascii="Times New Roman" w:hAnsi="Times New Roman" w:cs="Times New Roman"/>
          <w:sz w:val="28"/>
          <w:szCs w:val="28"/>
        </w:rPr>
        <w:sectPr w:rsidR="00061B43" w:rsidRPr="00B02B11">
          <w:pgSz w:w="11920" w:h="16850"/>
          <w:pgMar w:top="1060" w:right="940" w:bottom="280" w:left="940" w:header="720" w:footer="720" w:gutter="0"/>
          <w:cols w:space="720"/>
        </w:sectPr>
      </w:pPr>
    </w:p>
    <w:p w:rsidR="00061B43" w:rsidRPr="00B02B11" w:rsidRDefault="003B16C6">
      <w:pPr>
        <w:pStyle w:val="a3"/>
        <w:spacing w:before="34"/>
        <w:ind w:left="6653" w:right="87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pacing w:val="-2"/>
          <w:sz w:val="28"/>
          <w:szCs w:val="28"/>
        </w:rPr>
        <w:lastRenderedPageBreak/>
        <w:t>Утвержден</w:t>
      </w:r>
    </w:p>
    <w:p w:rsidR="00061B43" w:rsidRPr="00B02B11" w:rsidRDefault="003B16C6">
      <w:pPr>
        <w:pStyle w:val="a3"/>
        <w:spacing w:before="48"/>
        <w:ind w:left="6654" w:right="87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решением</w:t>
      </w:r>
      <w:r w:rsidRPr="00B02B1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>коллегии</w:t>
      </w:r>
    </w:p>
    <w:p w:rsidR="00061B43" w:rsidRPr="00B02B11" w:rsidRDefault="003B16C6">
      <w:pPr>
        <w:pStyle w:val="a3"/>
        <w:spacing w:before="45" w:line="276" w:lineRule="auto"/>
        <w:ind w:left="6107" w:right="32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Министерства</w:t>
      </w:r>
      <w:r w:rsidRPr="00B02B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просвещения</w:t>
      </w:r>
      <w:r w:rsidRPr="00B02B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 xml:space="preserve">и науки Кабардино-Балкарской 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>Республики</w:t>
      </w:r>
    </w:p>
    <w:p w:rsidR="00061B43" w:rsidRPr="00B02B11" w:rsidRDefault="003B16C6">
      <w:pPr>
        <w:pStyle w:val="a3"/>
        <w:spacing w:before="5"/>
        <w:ind w:left="6653" w:right="87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от 2</w:t>
      </w:r>
      <w:r w:rsidR="00E33A85">
        <w:rPr>
          <w:rFonts w:ascii="Times New Roman" w:hAnsi="Times New Roman" w:cs="Times New Roman"/>
          <w:sz w:val="28"/>
          <w:szCs w:val="28"/>
        </w:rPr>
        <w:t>5</w:t>
      </w:r>
      <w:r w:rsidRPr="00B02B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февраля</w:t>
      </w:r>
      <w:r w:rsidRPr="00B02B1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6490C" w:rsidRPr="00B02B11">
        <w:rPr>
          <w:rFonts w:ascii="Times New Roman" w:hAnsi="Times New Roman" w:cs="Times New Roman"/>
          <w:sz w:val="28"/>
          <w:szCs w:val="28"/>
        </w:rPr>
        <w:t>202</w:t>
      </w:r>
      <w:r w:rsidR="00E33A85">
        <w:rPr>
          <w:rFonts w:ascii="Times New Roman" w:hAnsi="Times New Roman" w:cs="Times New Roman"/>
          <w:sz w:val="28"/>
          <w:szCs w:val="28"/>
        </w:rPr>
        <w:t>6</w:t>
      </w:r>
      <w:r w:rsidR="006F0571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061B43" w:rsidRPr="00B02B11" w:rsidRDefault="00061B43">
      <w:pPr>
        <w:pStyle w:val="a3"/>
        <w:spacing w:before="9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61B43" w:rsidRPr="00B02B11" w:rsidRDefault="003B16C6" w:rsidP="00ED3C80">
      <w:pPr>
        <w:pStyle w:val="a3"/>
        <w:ind w:right="189"/>
        <w:rPr>
          <w:rFonts w:ascii="Times New Roman" w:hAnsi="Times New Roman" w:cs="Times New Roman"/>
          <w:sz w:val="28"/>
          <w:szCs w:val="28"/>
        </w:rPr>
      </w:pPr>
      <w:proofErr w:type="gramStart"/>
      <w:r w:rsidRPr="00B02B11">
        <w:rPr>
          <w:rFonts w:ascii="Times New Roman" w:hAnsi="Times New Roman" w:cs="Times New Roman"/>
          <w:sz w:val="28"/>
          <w:szCs w:val="28"/>
        </w:rPr>
        <w:t xml:space="preserve">Деятельность Министерства просвещения и науки Кабардино-Балкарской Республики в </w:t>
      </w:r>
      <w:r w:rsidR="00C6490C" w:rsidRPr="00B02B11">
        <w:rPr>
          <w:rFonts w:ascii="Times New Roman" w:hAnsi="Times New Roman" w:cs="Times New Roman"/>
          <w:sz w:val="28"/>
          <w:szCs w:val="28"/>
        </w:rPr>
        <w:t>202</w:t>
      </w:r>
      <w:r w:rsidR="00E33A85">
        <w:rPr>
          <w:rFonts w:ascii="Times New Roman" w:hAnsi="Times New Roman" w:cs="Times New Roman"/>
          <w:sz w:val="28"/>
          <w:szCs w:val="28"/>
        </w:rPr>
        <w:t>5</w:t>
      </w:r>
      <w:r w:rsidRPr="00B02B11">
        <w:rPr>
          <w:rFonts w:ascii="Times New Roman" w:hAnsi="Times New Roman" w:cs="Times New Roman"/>
          <w:sz w:val="28"/>
          <w:szCs w:val="28"/>
        </w:rPr>
        <w:t xml:space="preserve"> году осуществлялась в соответствии с федеральными законами от 29 декабря 2012 г.</w:t>
      </w:r>
      <w:r w:rsidR="00F516E7">
        <w:rPr>
          <w:rFonts w:ascii="Times New Roman" w:hAnsi="Times New Roman" w:cs="Times New Roman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№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273-ФЗ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«Об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образовании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в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Российской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Федерации»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(далее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–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Закон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об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образовании), от 23 августа 1996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г. №</w:t>
      </w:r>
      <w:r w:rsidRPr="00B02B1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127-ФЗ «О науке и государственной научно-технической политике», Законом Кабардино-Балкарской</w:t>
      </w:r>
      <w:r w:rsidRPr="00B02B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Республики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от</w:t>
      </w:r>
      <w:r w:rsidRPr="00B02B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24</w:t>
      </w:r>
      <w:r w:rsidRPr="00B02B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апреля</w:t>
      </w:r>
      <w:r w:rsidRPr="00B02B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2014</w:t>
      </w:r>
      <w:r w:rsidRPr="00B02B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г. №</w:t>
      </w:r>
      <w:r w:rsidRPr="00B02B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23-РЗ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«Об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образовании»,  указами Президента Российской Федерации от</w:t>
      </w:r>
      <w:r w:rsidRPr="00B02B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B02B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B02B11">
        <w:rPr>
          <w:rFonts w:ascii="Times New Roman" w:hAnsi="Times New Roman" w:cs="Times New Roman"/>
          <w:sz w:val="28"/>
          <w:szCs w:val="28"/>
        </w:rPr>
        <w:t>мая 2012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г. №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599 «О мерах по реализации государственной политики в области образования и науки», №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597 «О мероприятиях по реализации государственной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социальной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политики»,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от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7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мая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2018 г.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№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204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«О</w:t>
      </w:r>
      <w:r w:rsidRPr="00B02B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национальных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целях</w:t>
      </w:r>
      <w:r w:rsidRPr="00B02B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и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стратегических</w:t>
      </w:r>
      <w:r w:rsidRPr="00B02B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задачах</w:t>
      </w:r>
      <w:r w:rsidRPr="00B02B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развития</w:t>
      </w:r>
      <w:r w:rsidRPr="00B02B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Российской</w:t>
      </w:r>
      <w:r w:rsidRPr="00B02B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Федерации</w:t>
      </w:r>
      <w:r w:rsidRPr="00B02B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на период</w:t>
      </w:r>
      <w:r w:rsidRPr="00B02B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до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6490C" w:rsidRPr="00B02B11">
        <w:rPr>
          <w:rFonts w:ascii="Times New Roman" w:hAnsi="Times New Roman" w:cs="Times New Roman"/>
          <w:sz w:val="28"/>
          <w:szCs w:val="28"/>
        </w:rPr>
        <w:t>2025</w:t>
      </w:r>
      <w:r w:rsidRPr="00B02B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года»,</w:t>
      </w:r>
      <w:r w:rsidRPr="00B02B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от 21</w:t>
      </w:r>
      <w:r w:rsidRPr="00B02B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июля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2020</w:t>
      </w:r>
      <w:r w:rsidRPr="00B02B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г. №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474 «О национальных целях развития Российской Федерации на период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до 2030 года</w:t>
      </w:r>
      <w:proofErr w:type="gramEnd"/>
      <w:r w:rsidRPr="00B02B11">
        <w:rPr>
          <w:rFonts w:ascii="Times New Roman" w:hAnsi="Times New Roman" w:cs="Times New Roman"/>
          <w:sz w:val="28"/>
          <w:szCs w:val="28"/>
        </w:rPr>
        <w:t>», № 809 "Об утверждении Основ государственной политики по сохранению и укреплению традиционных российских духовно-нравственных ценностей"</w:t>
      </w:r>
    </w:p>
    <w:p w:rsidR="003B16C6" w:rsidRPr="00B02B11" w:rsidRDefault="003B16C6" w:rsidP="00ED3C80">
      <w:pPr>
        <w:pStyle w:val="a3"/>
        <w:ind w:right="191" w:firstLine="0"/>
        <w:rPr>
          <w:rFonts w:ascii="Times New Roman" w:hAnsi="Times New Roman" w:cs="Times New Roman"/>
          <w:sz w:val="28"/>
          <w:szCs w:val="28"/>
        </w:rPr>
      </w:pPr>
    </w:p>
    <w:p w:rsidR="00061B43" w:rsidRPr="00B02B11" w:rsidRDefault="003B16C6" w:rsidP="00E91320">
      <w:pPr>
        <w:pStyle w:val="1"/>
      </w:pPr>
      <w:bookmarkStart w:id="4" w:name="_bookmark0"/>
      <w:bookmarkStart w:id="5" w:name="_Toc221536555"/>
      <w:bookmarkStart w:id="6" w:name="_Toc221537438"/>
      <w:bookmarkStart w:id="7" w:name="_Toc221537655"/>
      <w:bookmarkEnd w:id="4"/>
      <w:r w:rsidRPr="00B02B11">
        <w:t>Реализация</w:t>
      </w:r>
      <w:r w:rsidRPr="00B02B11">
        <w:rPr>
          <w:spacing w:val="-18"/>
        </w:rPr>
        <w:t xml:space="preserve"> </w:t>
      </w:r>
      <w:r w:rsidRPr="00B02B11">
        <w:t>государственных</w:t>
      </w:r>
      <w:r w:rsidRPr="00B02B11">
        <w:rPr>
          <w:spacing w:val="-16"/>
        </w:rPr>
        <w:t xml:space="preserve"> </w:t>
      </w:r>
      <w:r w:rsidRPr="00B02B11">
        <w:t>программ Российской Федерации</w:t>
      </w:r>
      <w:bookmarkEnd w:id="5"/>
      <w:bookmarkEnd w:id="6"/>
      <w:bookmarkEnd w:id="7"/>
    </w:p>
    <w:p w:rsidR="00061B43" w:rsidRDefault="003B16C6" w:rsidP="00E91320">
      <w:pPr>
        <w:pStyle w:val="1"/>
        <w:rPr>
          <w:spacing w:val="-2"/>
        </w:rPr>
      </w:pPr>
      <w:bookmarkStart w:id="8" w:name="_Toc221536556"/>
      <w:bookmarkStart w:id="9" w:name="_Toc221537439"/>
      <w:bookmarkStart w:id="10" w:name="_Toc221537656"/>
      <w:r w:rsidRPr="00B02B11">
        <w:t>и</w:t>
      </w:r>
      <w:r w:rsidRPr="00B02B11">
        <w:rPr>
          <w:spacing w:val="-16"/>
        </w:rPr>
        <w:t xml:space="preserve"> </w:t>
      </w:r>
      <w:r w:rsidRPr="00B02B11">
        <w:t>Кабардино-Балкарской</w:t>
      </w:r>
      <w:r w:rsidRPr="00B02B11">
        <w:rPr>
          <w:spacing w:val="-15"/>
        </w:rPr>
        <w:t xml:space="preserve"> </w:t>
      </w:r>
      <w:r w:rsidRPr="00B02B11">
        <w:rPr>
          <w:spacing w:val="-2"/>
        </w:rPr>
        <w:t>Республики</w:t>
      </w:r>
      <w:bookmarkEnd w:id="8"/>
      <w:bookmarkEnd w:id="9"/>
      <w:bookmarkEnd w:id="10"/>
    </w:p>
    <w:p w:rsidR="00E91320" w:rsidRPr="00B02B11" w:rsidRDefault="00E91320" w:rsidP="00ED3C80">
      <w:pPr>
        <w:ind w:left="2370" w:right="237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B43" w:rsidRPr="00B02B11" w:rsidRDefault="003B16C6" w:rsidP="00ED3C80">
      <w:pPr>
        <w:pStyle w:val="a3"/>
        <w:ind w:right="190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 xml:space="preserve">Министерством просвещения и науки Кабардино-Балкарской Республики в </w:t>
      </w:r>
      <w:r w:rsidR="00C6490C" w:rsidRPr="00B02B11">
        <w:rPr>
          <w:rFonts w:ascii="Times New Roman" w:hAnsi="Times New Roman" w:cs="Times New Roman"/>
          <w:sz w:val="28"/>
          <w:szCs w:val="28"/>
        </w:rPr>
        <w:t>202</w:t>
      </w:r>
      <w:r w:rsidR="00E33A85">
        <w:rPr>
          <w:rFonts w:ascii="Times New Roman" w:hAnsi="Times New Roman" w:cs="Times New Roman"/>
          <w:sz w:val="28"/>
          <w:szCs w:val="28"/>
        </w:rPr>
        <w:t>5</w:t>
      </w:r>
      <w:r w:rsidRPr="00B02B11">
        <w:rPr>
          <w:rFonts w:ascii="Times New Roman" w:hAnsi="Times New Roman" w:cs="Times New Roman"/>
          <w:sz w:val="28"/>
          <w:szCs w:val="28"/>
        </w:rPr>
        <w:t xml:space="preserve"> году была осуществлена реализация, в том числе координация, мероприятий следующих государственных программ:</w:t>
      </w:r>
    </w:p>
    <w:p w:rsidR="00061B43" w:rsidRPr="00B02B11" w:rsidRDefault="003B16C6" w:rsidP="00ED3C80">
      <w:pPr>
        <w:pStyle w:val="a3"/>
        <w:ind w:right="187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государственной программы Российской Федерации «Развитие образования», утвержденной постановлением Правительства Российской Федерации от 26 декабря 2017 г.№</w:t>
      </w:r>
      <w:r w:rsidRPr="00B02B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>1642;</w:t>
      </w:r>
    </w:p>
    <w:p w:rsidR="00061B43" w:rsidRPr="00B02B11" w:rsidRDefault="003B16C6" w:rsidP="00ED3C80">
      <w:pPr>
        <w:pStyle w:val="a3"/>
        <w:ind w:right="189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государственной программы Российской Федерации «Доступная среда», утвержденной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постановлением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Правительства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Российской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Федерации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от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29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марта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2019</w:t>
      </w:r>
      <w:r w:rsidRPr="00B02B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г.№</w:t>
      </w:r>
      <w:r w:rsidRPr="00B02B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pacing w:val="-4"/>
          <w:sz w:val="28"/>
          <w:szCs w:val="28"/>
        </w:rPr>
        <w:t>363;</w:t>
      </w:r>
    </w:p>
    <w:p w:rsidR="00061B43" w:rsidRPr="00B02B11" w:rsidRDefault="003B16C6" w:rsidP="00ED3C80">
      <w:pPr>
        <w:pStyle w:val="a3"/>
        <w:ind w:right="194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государственной программы Кабардино-Балкарской Республики «Развитие образования в Кабардино-Балкарской Республике», утвержденной постановлением Правительства Кабардино-Балкарской Республики от 22 апреля 2020 г. № 86-ПП;</w:t>
      </w:r>
    </w:p>
    <w:p w:rsidR="00061B43" w:rsidRPr="00B02B11" w:rsidRDefault="003B16C6" w:rsidP="00ED3C80">
      <w:pPr>
        <w:pStyle w:val="a3"/>
        <w:ind w:right="190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государственной программы Кабардино-Балкарской Республики «</w:t>
      </w:r>
      <w:r w:rsidR="00D1542E" w:rsidRPr="00B02B11">
        <w:rPr>
          <w:rFonts w:ascii="Times New Roman" w:hAnsi="Times New Roman" w:cs="Times New Roman"/>
          <w:sz w:val="28"/>
          <w:szCs w:val="28"/>
        </w:rPr>
        <w:t>Профилактика правонарушений и укрепление общественного порядка и общественной безопасности в Кабардино-Балкарской Республике</w:t>
      </w:r>
      <w:r w:rsidRPr="00B02B11">
        <w:rPr>
          <w:rFonts w:ascii="Times New Roman" w:hAnsi="Times New Roman" w:cs="Times New Roman"/>
          <w:sz w:val="28"/>
          <w:szCs w:val="28"/>
        </w:rPr>
        <w:t xml:space="preserve">», утвержденной постановлением Правительства Кабардино-Балкарской Республики от </w:t>
      </w:r>
      <w:r w:rsidR="00D1542E" w:rsidRPr="00B02B11">
        <w:rPr>
          <w:rFonts w:ascii="Times New Roman" w:hAnsi="Times New Roman" w:cs="Times New Roman"/>
          <w:sz w:val="28"/>
          <w:szCs w:val="28"/>
        </w:rPr>
        <w:t>31</w:t>
      </w:r>
      <w:r w:rsidRPr="00B02B11">
        <w:rPr>
          <w:rFonts w:ascii="Times New Roman" w:hAnsi="Times New Roman" w:cs="Times New Roman"/>
          <w:sz w:val="28"/>
          <w:szCs w:val="28"/>
        </w:rPr>
        <w:t xml:space="preserve"> </w:t>
      </w:r>
      <w:r w:rsidR="00D1542E" w:rsidRPr="00B02B11">
        <w:rPr>
          <w:rFonts w:ascii="Times New Roman" w:hAnsi="Times New Roman" w:cs="Times New Roman"/>
          <w:sz w:val="28"/>
          <w:szCs w:val="28"/>
        </w:rPr>
        <w:t>августа</w:t>
      </w:r>
      <w:r w:rsidRPr="00B02B11">
        <w:rPr>
          <w:rFonts w:ascii="Times New Roman" w:hAnsi="Times New Roman" w:cs="Times New Roman"/>
          <w:sz w:val="28"/>
          <w:szCs w:val="28"/>
        </w:rPr>
        <w:t xml:space="preserve"> 20</w:t>
      </w:r>
      <w:r w:rsidR="00D1542E" w:rsidRPr="00B02B11">
        <w:rPr>
          <w:rFonts w:ascii="Times New Roman" w:hAnsi="Times New Roman" w:cs="Times New Roman"/>
          <w:sz w:val="28"/>
          <w:szCs w:val="28"/>
        </w:rPr>
        <w:t>20</w:t>
      </w:r>
      <w:r w:rsidRPr="00B02B11">
        <w:rPr>
          <w:rFonts w:ascii="Times New Roman" w:hAnsi="Times New Roman" w:cs="Times New Roman"/>
          <w:sz w:val="28"/>
          <w:szCs w:val="28"/>
        </w:rPr>
        <w:t xml:space="preserve"> г. № </w:t>
      </w:r>
      <w:r w:rsidR="00D1542E" w:rsidRPr="00B02B11">
        <w:rPr>
          <w:rFonts w:ascii="Times New Roman" w:hAnsi="Times New Roman" w:cs="Times New Roman"/>
          <w:sz w:val="28"/>
          <w:szCs w:val="28"/>
        </w:rPr>
        <w:t>191</w:t>
      </w:r>
      <w:r w:rsidRPr="00B02B11">
        <w:rPr>
          <w:rFonts w:ascii="Times New Roman" w:hAnsi="Times New Roman" w:cs="Times New Roman"/>
          <w:sz w:val="28"/>
          <w:szCs w:val="28"/>
        </w:rPr>
        <w:t>-ПП.</w:t>
      </w:r>
    </w:p>
    <w:p w:rsidR="00061B43" w:rsidRPr="00B02B11" w:rsidRDefault="003B16C6" w:rsidP="00ED3C80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Министерстве просвещения и науки </w:t>
      </w:r>
      <w:r w:rsidRPr="00B02B11">
        <w:rPr>
          <w:rFonts w:ascii="Times New Roman" w:hAnsi="Times New Roman" w:cs="Times New Roman"/>
          <w:sz w:val="28"/>
          <w:szCs w:val="28"/>
        </w:rPr>
        <w:lastRenderedPageBreak/>
        <w:t>Кабардино-Балкарской</w:t>
      </w:r>
      <w:r w:rsidRPr="00B02B11">
        <w:rPr>
          <w:rFonts w:ascii="Times New Roman" w:hAnsi="Times New Roman" w:cs="Times New Roman"/>
          <w:spacing w:val="64"/>
          <w:sz w:val="28"/>
          <w:szCs w:val="28"/>
        </w:rPr>
        <w:t xml:space="preserve">  </w:t>
      </w:r>
      <w:r w:rsidRPr="00B02B11">
        <w:rPr>
          <w:rFonts w:ascii="Times New Roman" w:hAnsi="Times New Roman" w:cs="Times New Roman"/>
          <w:sz w:val="28"/>
          <w:szCs w:val="28"/>
        </w:rPr>
        <w:t>Республики,</w:t>
      </w:r>
      <w:r w:rsidRPr="00B02B11">
        <w:rPr>
          <w:rFonts w:ascii="Times New Roman" w:hAnsi="Times New Roman" w:cs="Times New Roman"/>
          <w:spacing w:val="65"/>
          <w:sz w:val="28"/>
          <w:szCs w:val="28"/>
        </w:rPr>
        <w:t xml:space="preserve">  </w:t>
      </w:r>
      <w:r w:rsidRPr="00B02B11">
        <w:rPr>
          <w:rFonts w:ascii="Times New Roman" w:hAnsi="Times New Roman" w:cs="Times New Roman"/>
          <w:sz w:val="28"/>
          <w:szCs w:val="28"/>
        </w:rPr>
        <w:t>утвержденным</w:t>
      </w:r>
      <w:r w:rsidRPr="00B02B11">
        <w:rPr>
          <w:rFonts w:ascii="Times New Roman" w:hAnsi="Times New Roman" w:cs="Times New Roman"/>
          <w:spacing w:val="64"/>
          <w:sz w:val="28"/>
          <w:szCs w:val="28"/>
        </w:rPr>
        <w:t xml:space="preserve">  </w:t>
      </w:r>
      <w:r w:rsidRPr="00B02B11">
        <w:rPr>
          <w:rFonts w:ascii="Times New Roman" w:hAnsi="Times New Roman" w:cs="Times New Roman"/>
          <w:sz w:val="28"/>
          <w:szCs w:val="28"/>
        </w:rPr>
        <w:t>постановлением</w:t>
      </w:r>
      <w:r w:rsidRPr="00B02B11">
        <w:rPr>
          <w:rFonts w:ascii="Times New Roman" w:hAnsi="Times New Roman" w:cs="Times New Roman"/>
          <w:spacing w:val="65"/>
          <w:sz w:val="28"/>
          <w:szCs w:val="28"/>
        </w:rPr>
        <w:t xml:space="preserve">  </w:t>
      </w:r>
      <w:r w:rsidRPr="00B02B11">
        <w:rPr>
          <w:rFonts w:ascii="Times New Roman" w:hAnsi="Times New Roman" w:cs="Times New Roman"/>
          <w:sz w:val="28"/>
          <w:szCs w:val="28"/>
        </w:rPr>
        <w:t>Правительства</w:t>
      </w:r>
      <w:r w:rsidRPr="00B02B11">
        <w:rPr>
          <w:rFonts w:ascii="Times New Roman" w:hAnsi="Times New Roman" w:cs="Times New Roman"/>
          <w:spacing w:val="64"/>
          <w:sz w:val="28"/>
          <w:szCs w:val="28"/>
        </w:rPr>
        <w:t xml:space="preserve">  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>Кабардино-</w:t>
      </w:r>
      <w:bookmarkStart w:id="11" w:name="_bookmark1"/>
      <w:bookmarkEnd w:id="11"/>
      <w:r w:rsidRPr="00B02B11">
        <w:rPr>
          <w:rFonts w:ascii="Times New Roman" w:hAnsi="Times New Roman" w:cs="Times New Roman"/>
          <w:sz w:val="28"/>
          <w:szCs w:val="28"/>
        </w:rPr>
        <w:t xml:space="preserve">Балкарской Республики от 1 августа </w:t>
      </w:r>
      <w:r w:rsidR="00C6490C" w:rsidRPr="00B02B11">
        <w:rPr>
          <w:rFonts w:ascii="Times New Roman" w:hAnsi="Times New Roman" w:cs="Times New Roman"/>
          <w:sz w:val="28"/>
          <w:szCs w:val="28"/>
        </w:rPr>
        <w:t>202</w:t>
      </w:r>
      <w:r w:rsidR="009208CF" w:rsidRPr="00B02B11">
        <w:rPr>
          <w:rFonts w:ascii="Times New Roman" w:hAnsi="Times New Roman" w:cs="Times New Roman"/>
          <w:sz w:val="28"/>
          <w:szCs w:val="28"/>
        </w:rPr>
        <w:t>2</w:t>
      </w:r>
      <w:r w:rsidRPr="00B02B11">
        <w:rPr>
          <w:rFonts w:ascii="Times New Roman" w:hAnsi="Times New Roman" w:cs="Times New Roman"/>
          <w:sz w:val="28"/>
          <w:szCs w:val="28"/>
        </w:rPr>
        <w:t xml:space="preserve"> г. №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 xml:space="preserve">183-ПП (далее – </w:t>
      </w:r>
      <w:proofErr w:type="spellStart"/>
      <w:r w:rsidRPr="00B02B1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02B11">
        <w:rPr>
          <w:rFonts w:ascii="Times New Roman" w:hAnsi="Times New Roman" w:cs="Times New Roman"/>
          <w:sz w:val="28"/>
          <w:szCs w:val="28"/>
        </w:rPr>
        <w:t xml:space="preserve"> КБР), </w:t>
      </w:r>
      <w:proofErr w:type="spellStart"/>
      <w:r w:rsidRPr="00B02B1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02B11">
        <w:rPr>
          <w:rFonts w:ascii="Times New Roman" w:hAnsi="Times New Roman" w:cs="Times New Roman"/>
          <w:sz w:val="28"/>
          <w:szCs w:val="28"/>
        </w:rPr>
        <w:t xml:space="preserve"> КБР осуществляет функции по выработке и реализации государственной политики, нормативному правовому регулированию в сферах:</w:t>
      </w:r>
    </w:p>
    <w:p w:rsidR="00061B43" w:rsidRPr="00B02B11" w:rsidRDefault="00B602E9" w:rsidP="00ED3C80">
      <w:pPr>
        <w:pStyle w:val="a3"/>
        <w:ind w:left="901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3B16C6" w:rsidRPr="00B02B11">
        <w:rPr>
          <w:rFonts w:ascii="Times New Roman" w:hAnsi="Times New Roman" w:cs="Times New Roman"/>
          <w:spacing w:val="-2"/>
          <w:sz w:val="28"/>
          <w:szCs w:val="28"/>
        </w:rPr>
        <w:t>бразования;</w:t>
      </w:r>
    </w:p>
    <w:p w:rsidR="00211FF1" w:rsidRDefault="00211FF1" w:rsidP="00211FF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воспитания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1B43" w:rsidRPr="00B02B11" w:rsidRDefault="003B16C6" w:rsidP="00ED3C80">
      <w:pPr>
        <w:pStyle w:val="a3"/>
        <w:ind w:left="901" w:firstLine="0"/>
        <w:jc w:val="left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научной,</w:t>
      </w:r>
      <w:r w:rsidRPr="00B02B1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научно-технической</w:t>
      </w:r>
      <w:r w:rsidRPr="00B02B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и</w:t>
      </w:r>
      <w:r w:rsidRPr="00B02B1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инновационной</w:t>
      </w:r>
      <w:r w:rsidRPr="00B02B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>деятельности;</w:t>
      </w:r>
    </w:p>
    <w:p w:rsidR="00B602E9" w:rsidRDefault="003B16C6" w:rsidP="00ED3C80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опеки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и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попечительства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в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отношении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граждан</w:t>
      </w:r>
      <w:r w:rsidR="00B602E9">
        <w:rPr>
          <w:rFonts w:ascii="Times New Roman" w:hAnsi="Times New Roman" w:cs="Times New Roman"/>
          <w:sz w:val="28"/>
          <w:szCs w:val="28"/>
        </w:rPr>
        <w:t>;</w:t>
      </w:r>
    </w:p>
    <w:p w:rsidR="00061B43" w:rsidRPr="00B02B11" w:rsidRDefault="003B16C6" w:rsidP="00ED3C80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 xml:space="preserve">социальной поддержки и социальной защиты </w:t>
      </w:r>
      <w:proofErr w:type="gramStart"/>
      <w:r w:rsidRPr="00B02B1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02012">
        <w:rPr>
          <w:rFonts w:ascii="Times New Roman" w:hAnsi="Times New Roman" w:cs="Times New Roman"/>
          <w:sz w:val="28"/>
          <w:szCs w:val="28"/>
        </w:rPr>
        <w:t>.</w:t>
      </w:r>
      <w:r w:rsidRPr="00B02B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B43" w:rsidRPr="00B02B11" w:rsidRDefault="00061B43" w:rsidP="00ED3C80">
      <w:pPr>
        <w:rPr>
          <w:rFonts w:ascii="Times New Roman" w:hAnsi="Times New Roman" w:cs="Times New Roman"/>
          <w:sz w:val="28"/>
          <w:szCs w:val="28"/>
        </w:rPr>
        <w:sectPr w:rsidR="00061B43" w:rsidRPr="00B02B11">
          <w:footerReference w:type="default" r:id="rId10"/>
          <w:pgSz w:w="11920" w:h="16850"/>
          <w:pgMar w:top="1100" w:right="940" w:bottom="780" w:left="940" w:header="0" w:footer="594" w:gutter="0"/>
          <w:cols w:space="720"/>
        </w:sectPr>
      </w:pPr>
    </w:p>
    <w:p w:rsidR="00061B43" w:rsidRPr="00E91320" w:rsidRDefault="003B16C6" w:rsidP="00E91320">
      <w:pPr>
        <w:pStyle w:val="1"/>
      </w:pPr>
      <w:bookmarkStart w:id="12" w:name="_Toc221536557"/>
      <w:bookmarkStart w:id="13" w:name="_Toc221537440"/>
      <w:bookmarkStart w:id="14" w:name="_Toc221537657"/>
      <w:r w:rsidRPr="00E91320">
        <w:lastRenderedPageBreak/>
        <w:t>Решение общеминистерских задач</w:t>
      </w:r>
      <w:bookmarkEnd w:id="12"/>
      <w:bookmarkEnd w:id="13"/>
      <w:bookmarkEnd w:id="14"/>
    </w:p>
    <w:p w:rsidR="00ED3C80" w:rsidRPr="00B02B11" w:rsidRDefault="00ED3C80" w:rsidP="00ED3C80">
      <w:pPr>
        <w:pStyle w:val="1"/>
        <w:tabs>
          <w:tab w:val="left" w:pos="2855"/>
        </w:tabs>
        <w:ind w:left="2641"/>
        <w:jc w:val="right"/>
        <w:rPr>
          <w:rFonts w:ascii="Times New Roman" w:hAnsi="Times New Roman" w:cs="Times New Roman"/>
          <w:sz w:val="28"/>
          <w:szCs w:val="28"/>
        </w:rPr>
      </w:pPr>
    </w:p>
    <w:p w:rsidR="00061B43" w:rsidRPr="00B02B11" w:rsidRDefault="003B16C6" w:rsidP="00ED3C80">
      <w:pPr>
        <w:pStyle w:val="a3"/>
        <w:ind w:right="190"/>
        <w:rPr>
          <w:rFonts w:ascii="Times New Roman" w:hAnsi="Times New Roman" w:cs="Times New Roman"/>
          <w:sz w:val="28"/>
          <w:szCs w:val="28"/>
        </w:rPr>
      </w:pPr>
      <w:proofErr w:type="gramStart"/>
      <w:r w:rsidRPr="00B02B11">
        <w:rPr>
          <w:rFonts w:ascii="Times New Roman" w:hAnsi="Times New Roman" w:cs="Times New Roman"/>
          <w:sz w:val="28"/>
          <w:szCs w:val="28"/>
        </w:rPr>
        <w:t>Задачи в сферах образования и науки, поставленные в ряде основополагающих документов общегосударственного уровня, в том числе в указах Президента Российской Федерации от 7 мая 2012 г. №</w:t>
      </w:r>
      <w:r w:rsidRPr="00B02B1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597 «О мероприятиях по реализации государственной социальной политики», от 7 мая 2012 г. №</w:t>
      </w:r>
      <w:r w:rsidRPr="00B02B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599 «О мерах по реализации государственной политики</w:t>
      </w:r>
      <w:r w:rsidRPr="00B02B11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в</w:t>
      </w:r>
      <w:r w:rsidRPr="00B02B11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области</w:t>
      </w:r>
      <w:r w:rsidRPr="00B02B11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образования</w:t>
      </w:r>
      <w:r w:rsidRPr="00B02B11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и</w:t>
      </w:r>
      <w:r w:rsidRPr="00B02B11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науки»,</w:t>
      </w:r>
      <w:r w:rsidRPr="00B02B11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от</w:t>
      </w:r>
      <w:r w:rsidRPr="00B02B11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7</w:t>
      </w:r>
      <w:r w:rsidRPr="00B02B11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мая</w:t>
      </w:r>
      <w:r w:rsidRPr="00B02B11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2018 г.</w:t>
      </w:r>
      <w:r w:rsidRPr="00B02B11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№</w:t>
      </w:r>
      <w:r w:rsidRPr="00B02B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204</w:t>
      </w:r>
      <w:r w:rsidRPr="00B02B11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«О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национальных</w:t>
      </w:r>
      <w:r w:rsidRPr="00B02B11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B02B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2B11">
        <w:rPr>
          <w:rFonts w:ascii="Times New Roman" w:hAnsi="Times New Roman" w:cs="Times New Roman"/>
          <w:sz w:val="28"/>
          <w:szCs w:val="28"/>
        </w:rPr>
        <w:t>и</w:t>
      </w:r>
      <w:r w:rsidRPr="00B02B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стратегических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B02B11">
        <w:rPr>
          <w:rFonts w:ascii="Times New Roman" w:hAnsi="Times New Roman" w:cs="Times New Roman"/>
          <w:sz w:val="28"/>
          <w:szCs w:val="28"/>
        </w:rPr>
        <w:t>задачах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B02B11">
        <w:rPr>
          <w:rFonts w:ascii="Times New Roman" w:hAnsi="Times New Roman" w:cs="Times New Roman"/>
          <w:sz w:val="28"/>
          <w:szCs w:val="28"/>
        </w:rPr>
        <w:t>развития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B02B11">
        <w:rPr>
          <w:rFonts w:ascii="Times New Roman" w:hAnsi="Times New Roman" w:cs="Times New Roman"/>
          <w:sz w:val="28"/>
          <w:szCs w:val="28"/>
        </w:rPr>
        <w:t>Российской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B02B11">
        <w:rPr>
          <w:rFonts w:ascii="Times New Roman" w:hAnsi="Times New Roman" w:cs="Times New Roman"/>
          <w:sz w:val="28"/>
          <w:szCs w:val="28"/>
        </w:rPr>
        <w:t>Федерации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B02B11">
        <w:rPr>
          <w:rFonts w:ascii="Times New Roman" w:hAnsi="Times New Roman" w:cs="Times New Roman"/>
          <w:sz w:val="28"/>
          <w:szCs w:val="28"/>
        </w:rPr>
        <w:t>на период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B02B11">
        <w:rPr>
          <w:rFonts w:ascii="Times New Roman" w:hAnsi="Times New Roman" w:cs="Times New Roman"/>
          <w:sz w:val="28"/>
          <w:szCs w:val="28"/>
        </w:rPr>
        <w:t>до</w:t>
      </w:r>
      <w:r w:rsidRPr="00B02B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6490C" w:rsidRPr="00B02B11">
        <w:rPr>
          <w:rFonts w:ascii="Times New Roman" w:hAnsi="Times New Roman" w:cs="Times New Roman"/>
          <w:sz w:val="28"/>
          <w:szCs w:val="28"/>
        </w:rPr>
        <w:t>2025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года», от</w:t>
      </w:r>
      <w:r w:rsidRPr="00B02B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21</w:t>
      </w:r>
      <w:r w:rsidRPr="00B02B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июля</w:t>
      </w:r>
      <w:r w:rsidRPr="00B02B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2020</w:t>
      </w:r>
      <w:r w:rsidRPr="00B02B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г.</w:t>
      </w:r>
      <w:r w:rsidRPr="00B02B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№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474</w:t>
      </w:r>
      <w:r w:rsidRPr="00B02B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«О</w:t>
      </w:r>
      <w:r w:rsidRPr="00B02B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национальных</w:t>
      </w:r>
      <w:r w:rsidRPr="00B02B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целях</w:t>
      </w:r>
      <w:r w:rsidRPr="00B02B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развития</w:t>
      </w:r>
      <w:r w:rsidRPr="00B02B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Российской</w:t>
      </w:r>
      <w:r w:rsidRPr="00B02B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 xml:space="preserve">Федерации на период до 2030 года», </w:t>
      </w:r>
      <w:r w:rsidR="00A72372" w:rsidRPr="00B02B11">
        <w:rPr>
          <w:rFonts w:ascii="Times New Roman" w:hAnsi="Times New Roman" w:cs="Times New Roman"/>
          <w:sz w:val="28"/>
          <w:szCs w:val="28"/>
        </w:rPr>
        <w:t xml:space="preserve">№ 809 "Об утверждении Основ государственной политики по сохранению и укреплению традиционных российских духовно-нравственных ценностей" </w:t>
      </w:r>
      <w:r w:rsidRPr="00B02B11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C6490C" w:rsidRPr="00B02B11">
        <w:rPr>
          <w:rFonts w:ascii="Times New Roman" w:hAnsi="Times New Roman" w:cs="Times New Roman"/>
          <w:sz w:val="28"/>
          <w:szCs w:val="28"/>
        </w:rPr>
        <w:t>2024</w:t>
      </w:r>
      <w:r w:rsidRPr="00B02B11">
        <w:rPr>
          <w:rFonts w:ascii="Times New Roman" w:hAnsi="Times New Roman" w:cs="Times New Roman"/>
          <w:sz w:val="28"/>
          <w:szCs w:val="28"/>
        </w:rPr>
        <w:t xml:space="preserve"> года успешно решались, в том числе были разработаны проект</w:t>
      </w:r>
      <w:r w:rsidR="00A72372" w:rsidRPr="00B02B11">
        <w:rPr>
          <w:rFonts w:ascii="Times New Roman" w:hAnsi="Times New Roman" w:cs="Times New Roman"/>
          <w:sz w:val="28"/>
          <w:szCs w:val="28"/>
        </w:rPr>
        <w:t>ы</w:t>
      </w:r>
      <w:r w:rsidRPr="00B02B11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для совершенствования правовой</w:t>
      </w:r>
      <w:proofErr w:type="gramEnd"/>
      <w:r w:rsidRPr="00B02B11">
        <w:rPr>
          <w:rFonts w:ascii="Times New Roman" w:hAnsi="Times New Roman" w:cs="Times New Roman"/>
          <w:sz w:val="28"/>
          <w:szCs w:val="28"/>
        </w:rPr>
        <w:t xml:space="preserve"> базы республики.</w:t>
      </w:r>
    </w:p>
    <w:p w:rsidR="00061B43" w:rsidRPr="00B02B11" w:rsidRDefault="003B16C6" w:rsidP="00ED3C80">
      <w:pPr>
        <w:pStyle w:val="a3"/>
        <w:ind w:right="194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 xml:space="preserve">В </w:t>
      </w:r>
      <w:r w:rsidR="00C6490C" w:rsidRPr="00B02B11">
        <w:rPr>
          <w:rFonts w:ascii="Times New Roman" w:hAnsi="Times New Roman" w:cs="Times New Roman"/>
          <w:sz w:val="28"/>
          <w:szCs w:val="28"/>
        </w:rPr>
        <w:t>202</w:t>
      </w:r>
      <w:r w:rsidR="00E33A85">
        <w:rPr>
          <w:rFonts w:ascii="Times New Roman" w:hAnsi="Times New Roman" w:cs="Times New Roman"/>
          <w:sz w:val="28"/>
          <w:szCs w:val="28"/>
        </w:rPr>
        <w:t>6</w:t>
      </w:r>
      <w:r w:rsidRPr="00B02B11">
        <w:rPr>
          <w:rFonts w:ascii="Times New Roman" w:hAnsi="Times New Roman" w:cs="Times New Roman"/>
          <w:sz w:val="28"/>
          <w:szCs w:val="28"/>
        </w:rPr>
        <w:t xml:space="preserve"> году подготовка нормативных правовых актов, необходимых для реализации требований федеральных законов и законов Кабардино-Балкарской Республики, распорядительных</w:t>
      </w:r>
      <w:r w:rsidRPr="00B02B11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актов</w:t>
      </w:r>
      <w:r w:rsidRPr="00B02B11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Главы</w:t>
      </w:r>
      <w:r w:rsidRPr="00B02B11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и</w:t>
      </w:r>
      <w:r w:rsidRPr="00B02B11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Правительства</w:t>
      </w:r>
      <w:r w:rsidRPr="00B02B11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КБР,</w:t>
      </w:r>
      <w:r w:rsidRPr="00B02B11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будет</w:t>
      </w:r>
      <w:r w:rsidRPr="00B02B11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осуществляться</w:t>
      </w:r>
      <w:r w:rsidRPr="00B02B11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в</w:t>
      </w:r>
      <w:r w:rsidRPr="00B02B11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 xml:space="preserve">соответствии с планами, утверждаемыми Правительством КБР и </w:t>
      </w:r>
      <w:proofErr w:type="spellStart"/>
      <w:r w:rsidRPr="00B02B1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02B11">
        <w:rPr>
          <w:rFonts w:ascii="Times New Roman" w:hAnsi="Times New Roman" w:cs="Times New Roman"/>
          <w:sz w:val="28"/>
          <w:szCs w:val="28"/>
        </w:rPr>
        <w:t xml:space="preserve"> КБР.</w:t>
      </w:r>
    </w:p>
    <w:p w:rsidR="008C2364" w:rsidRPr="00B02B11" w:rsidRDefault="008C2364" w:rsidP="00ED3C80">
      <w:pPr>
        <w:pStyle w:val="a3"/>
        <w:ind w:right="194"/>
        <w:rPr>
          <w:rFonts w:ascii="Times New Roman" w:hAnsi="Times New Roman" w:cs="Times New Roman"/>
          <w:sz w:val="28"/>
          <w:szCs w:val="28"/>
        </w:rPr>
      </w:pPr>
    </w:p>
    <w:p w:rsidR="00ED3C80" w:rsidRPr="003F1379" w:rsidRDefault="003B16C6" w:rsidP="00267174">
      <w:pPr>
        <w:pStyle w:val="2"/>
        <w:rPr>
          <w:sz w:val="26"/>
          <w:szCs w:val="26"/>
        </w:rPr>
      </w:pPr>
      <w:bookmarkStart w:id="15" w:name="_bookmark2"/>
      <w:bookmarkStart w:id="16" w:name="_Toc221536558"/>
      <w:bookmarkStart w:id="17" w:name="_Toc221537441"/>
      <w:bookmarkStart w:id="18" w:name="_Toc221537658"/>
      <w:bookmarkEnd w:id="15"/>
      <w:r w:rsidRPr="003F1379">
        <w:rPr>
          <w:sz w:val="26"/>
          <w:szCs w:val="26"/>
        </w:rPr>
        <w:t>Информация</w:t>
      </w:r>
      <w:r w:rsidRPr="003F1379">
        <w:rPr>
          <w:spacing w:val="-10"/>
          <w:sz w:val="26"/>
          <w:szCs w:val="26"/>
        </w:rPr>
        <w:t xml:space="preserve"> </w:t>
      </w:r>
      <w:r w:rsidRPr="003F1379">
        <w:rPr>
          <w:sz w:val="26"/>
          <w:szCs w:val="26"/>
        </w:rPr>
        <w:t>о</w:t>
      </w:r>
      <w:r w:rsidRPr="003F1379">
        <w:rPr>
          <w:spacing w:val="-12"/>
          <w:sz w:val="26"/>
          <w:szCs w:val="26"/>
        </w:rPr>
        <w:t xml:space="preserve"> </w:t>
      </w:r>
      <w:r w:rsidRPr="003F1379">
        <w:rPr>
          <w:sz w:val="26"/>
          <w:szCs w:val="26"/>
        </w:rPr>
        <w:t>реализации</w:t>
      </w:r>
      <w:r w:rsidRPr="003F1379">
        <w:rPr>
          <w:spacing w:val="-11"/>
          <w:sz w:val="26"/>
          <w:szCs w:val="26"/>
        </w:rPr>
        <w:t xml:space="preserve"> </w:t>
      </w:r>
      <w:r w:rsidRPr="003F1379">
        <w:rPr>
          <w:sz w:val="26"/>
          <w:szCs w:val="26"/>
        </w:rPr>
        <w:t xml:space="preserve">мероприятий </w:t>
      </w:r>
      <w:r w:rsidR="00267174" w:rsidRPr="003F1379">
        <w:rPr>
          <w:sz w:val="26"/>
          <w:szCs w:val="26"/>
        </w:rPr>
        <w:t>национальных проектов «Молодежь и дети», «Семья»,</w:t>
      </w:r>
      <w:bookmarkEnd w:id="16"/>
      <w:bookmarkEnd w:id="17"/>
      <w:bookmarkEnd w:id="18"/>
      <w:r w:rsidR="00267174" w:rsidRPr="003F1379">
        <w:rPr>
          <w:sz w:val="26"/>
          <w:szCs w:val="26"/>
        </w:rPr>
        <w:t xml:space="preserve"> </w:t>
      </w:r>
    </w:p>
    <w:p w:rsidR="00267174" w:rsidRPr="003F1379" w:rsidRDefault="00267174" w:rsidP="00267174">
      <w:pPr>
        <w:pStyle w:val="2"/>
        <w:rPr>
          <w:rFonts w:ascii="Times New Roman" w:hAnsi="Times New Roman" w:cs="Times New Roman"/>
          <w:sz w:val="26"/>
          <w:szCs w:val="26"/>
        </w:rPr>
      </w:pPr>
    </w:p>
    <w:p w:rsidR="00267174" w:rsidRPr="00B02B11" w:rsidRDefault="00267174" w:rsidP="00267174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02B11">
        <w:rPr>
          <w:rFonts w:ascii="Times New Roman" w:hAnsi="Times New Roman" w:cs="Times New Roman"/>
          <w:sz w:val="28"/>
          <w:szCs w:val="28"/>
        </w:rPr>
        <w:t xml:space="preserve"> соответствии с заключенными с Министерством просвещения Российской Федерации соглашениями бюджету Кабардино-Балкарской Республики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02B11">
        <w:rPr>
          <w:rFonts w:ascii="Times New Roman" w:hAnsi="Times New Roman" w:cs="Times New Roman"/>
          <w:sz w:val="28"/>
          <w:szCs w:val="28"/>
        </w:rPr>
        <w:t xml:space="preserve"> год предоставлены субсидии из федерального бюджета на  реализацию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национальных проектов «Молодежь и дети», «Семья», государственной программы «Развитие образования» </w:t>
      </w:r>
      <w:r w:rsidRPr="00B02B11">
        <w:rPr>
          <w:rFonts w:ascii="Times New Roman" w:hAnsi="Times New Roman" w:cs="Times New Roman"/>
          <w:sz w:val="28"/>
          <w:szCs w:val="28"/>
        </w:rPr>
        <w:t xml:space="preserve">(на общую сумму </w:t>
      </w:r>
      <w:r>
        <w:rPr>
          <w:rFonts w:ascii="Times New Roman" w:hAnsi="Times New Roman" w:cs="Times New Roman"/>
          <w:sz w:val="28"/>
          <w:szCs w:val="28"/>
        </w:rPr>
        <w:t>2954,43</w:t>
      </w:r>
      <w:r w:rsidRPr="00B02B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2B11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B02B11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02B11">
        <w:rPr>
          <w:rFonts w:ascii="Times New Roman" w:hAnsi="Times New Roman" w:cs="Times New Roman"/>
          <w:sz w:val="28"/>
          <w:szCs w:val="28"/>
        </w:rPr>
        <w:t>):</w:t>
      </w:r>
    </w:p>
    <w:p w:rsidR="00267174" w:rsidRPr="00B02B11" w:rsidRDefault="00267174" w:rsidP="00267174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Все лучшее детям</w:t>
      </w:r>
      <w:r w:rsidRPr="00B02B11">
        <w:rPr>
          <w:rFonts w:ascii="Times New Roman" w:hAnsi="Times New Roman" w:cs="Times New Roman"/>
          <w:sz w:val="28"/>
          <w:szCs w:val="28"/>
        </w:rPr>
        <w:t>» –</w:t>
      </w:r>
      <w:r>
        <w:rPr>
          <w:rFonts w:ascii="Times New Roman" w:hAnsi="Times New Roman" w:cs="Times New Roman"/>
          <w:sz w:val="28"/>
          <w:szCs w:val="28"/>
        </w:rPr>
        <w:t xml:space="preserve"> 1 192,63 </w:t>
      </w:r>
      <w:proofErr w:type="gramStart"/>
      <w:r w:rsidRPr="00B02B11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B02B11"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267174" w:rsidRPr="00B02B11" w:rsidRDefault="00267174" w:rsidP="00267174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Педагоги и наставники</w:t>
      </w:r>
      <w:r w:rsidRPr="00B02B11">
        <w:rPr>
          <w:rFonts w:ascii="Times New Roman" w:hAnsi="Times New Roman" w:cs="Times New Roman"/>
          <w:sz w:val="28"/>
          <w:szCs w:val="28"/>
        </w:rPr>
        <w:t xml:space="preserve">»  – </w:t>
      </w:r>
      <w:r>
        <w:rPr>
          <w:rFonts w:ascii="Times New Roman" w:hAnsi="Times New Roman" w:cs="Times New Roman"/>
          <w:sz w:val="28"/>
          <w:szCs w:val="28"/>
        </w:rPr>
        <w:t>835,94</w:t>
      </w:r>
      <w:r w:rsidRPr="00B02B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2B11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B02B11"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267174" w:rsidRDefault="00267174" w:rsidP="00267174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Pr="00B02B11">
        <w:rPr>
          <w:rFonts w:ascii="Times New Roman" w:hAnsi="Times New Roman" w:cs="Times New Roman"/>
          <w:sz w:val="28"/>
          <w:szCs w:val="28"/>
        </w:rPr>
        <w:t xml:space="preserve">»  – </w:t>
      </w:r>
      <w:r>
        <w:rPr>
          <w:rFonts w:ascii="Times New Roman" w:hAnsi="Times New Roman" w:cs="Times New Roman"/>
          <w:sz w:val="28"/>
          <w:szCs w:val="28"/>
        </w:rPr>
        <w:t>233,47</w:t>
      </w:r>
      <w:r w:rsidRPr="00B02B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2B11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B02B11"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7174" w:rsidRDefault="00267174" w:rsidP="00267174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«Поддержка семьи» - 177,37 </w:t>
      </w:r>
      <w:proofErr w:type="gram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руб., </w:t>
      </w:r>
    </w:p>
    <w:p w:rsidR="00267174" w:rsidRDefault="00267174" w:rsidP="00267174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Иные мероприятия -565,59 </w:t>
      </w:r>
      <w:proofErr w:type="gram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463389" w:rsidRPr="00463389" w:rsidRDefault="00463389" w:rsidP="00463389">
      <w:pPr>
        <w:ind w:firstLine="6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389">
        <w:rPr>
          <w:rFonts w:ascii="Times New Roman" w:eastAsia="Times New Roman" w:hAnsi="Times New Roman" w:cs="Times New Roman"/>
          <w:b/>
          <w:sz w:val="28"/>
          <w:szCs w:val="28"/>
        </w:rPr>
        <w:t>Реализованы мероприятия по модернизации школьных систем образования, предусматривающие капитальный ремонт и оборудование зданий общеобразовательных организаций.</w:t>
      </w:r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63389" w:rsidRPr="00463389" w:rsidRDefault="00463389" w:rsidP="00463389">
      <w:pPr>
        <w:ind w:firstLine="6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По проекту </w:t>
      </w:r>
      <w:r w:rsidRPr="00463389">
        <w:rPr>
          <w:rFonts w:ascii="Times New Roman" w:eastAsia="Times New Roman" w:hAnsi="Times New Roman" w:cs="Times New Roman"/>
          <w:b/>
          <w:sz w:val="28"/>
          <w:szCs w:val="28"/>
        </w:rPr>
        <w:t xml:space="preserve">«Все лучшее детям» </w:t>
      </w:r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реализуется </w:t>
      </w:r>
      <w:r w:rsidRPr="004633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мероприятие по капитальному ремонту и оборудованию зданий общеобразовательных организаций.</w:t>
      </w:r>
      <w:r w:rsidRPr="0046338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 период с 2025 по 2027 гг. планируется отремонтировать</w:t>
      </w:r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 70 зданий школ. В 2025 году предусмотрен капитальный ремонт 15 зданий, </w:t>
      </w:r>
      <w:r w:rsidRPr="00463389">
        <w:rPr>
          <w:rFonts w:ascii="Times New Roman" w:eastAsia="Times New Roman" w:hAnsi="Times New Roman" w:cs="Times New Roman"/>
          <w:i/>
          <w:sz w:val="28"/>
          <w:szCs w:val="28"/>
        </w:rPr>
        <w:t>в том числе 5 зданий - с двухлетним циклом (2024-2025 гг.) ремонтных работ</w:t>
      </w:r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. Объем предусмотренных средств на реализацию данного мероприятия на 2025 год составляет 1 366,82 </w:t>
      </w:r>
      <w:proofErr w:type="gramStart"/>
      <w:r w:rsidRPr="00463389">
        <w:rPr>
          <w:rFonts w:ascii="Times New Roman" w:eastAsia="Times New Roman" w:hAnsi="Times New Roman" w:cs="Times New Roman"/>
          <w:sz w:val="28"/>
          <w:szCs w:val="28"/>
        </w:rPr>
        <w:t>млн</w:t>
      </w:r>
      <w:proofErr w:type="gramEnd"/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 w:rsidRPr="00463389">
        <w:rPr>
          <w:rFonts w:ascii="Times New Roman" w:eastAsia="Times New Roman" w:hAnsi="Times New Roman" w:cs="Times New Roman"/>
          <w:i/>
          <w:sz w:val="28"/>
          <w:szCs w:val="28"/>
        </w:rPr>
        <w:t xml:space="preserve">в том числе средства федерального бюджета – 1 163,6 млн рублей. </w:t>
      </w:r>
    </w:p>
    <w:p w:rsidR="00463389" w:rsidRPr="00463389" w:rsidRDefault="00463389" w:rsidP="00463389">
      <w:pPr>
        <w:ind w:firstLine="684"/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463389">
        <w:rPr>
          <w:rFonts w:ascii="Times New Roman" w:eastAsia="Times New Roman" w:hAnsi="Times New Roman" w:cs="Times New Roman"/>
          <w:spacing w:val="1"/>
          <w:sz w:val="28"/>
          <w:szCs w:val="28"/>
        </w:rPr>
        <w:lastRenderedPageBreak/>
        <w:t xml:space="preserve">2. </w:t>
      </w:r>
      <w:r w:rsidRPr="00463389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Общеобразовательные организации оснащены средствами обучения и воспитания для реализации учебных предметов. </w:t>
      </w:r>
    </w:p>
    <w:p w:rsidR="00463389" w:rsidRPr="00463389" w:rsidRDefault="00463389" w:rsidP="00463389">
      <w:pPr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4633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В рамках мероприятия по </w:t>
      </w:r>
      <w:r w:rsidRPr="00463389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оснащению общеобразовательных организаций средствами обучения и воспитания для реализации учебных предметов </w:t>
      </w:r>
      <w:r w:rsidRPr="00463389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br/>
      </w:r>
      <w:r w:rsidRPr="00463389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>147 общеобразовательных организаций</w:t>
      </w:r>
      <w:r w:rsidRPr="004633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получили оборудование и инвентарь по учебным предметам «Основы безопасности и защиты родины», </w:t>
      </w:r>
      <w:r w:rsidRPr="00463389">
        <w:rPr>
          <w:rFonts w:ascii="Times New Roman" w:eastAsia="Times New Roman" w:hAnsi="Times New Roman" w:cs="Times New Roman"/>
          <w:spacing w:val="1"/>
          <w:sz w:val="28"/>
          <w:szCs w:val="28"/>
        </w:rPr>
        <w:br/>
        <w:t>«Труд (Технология)».</w:t>
      </w:r>
    </w:p>
    <w:p w:rsidR="00463389" w:rsidRPr="00463389" w:rsidRDefault="00463389" w:rsidP="00463389">
      <w:pPr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4633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Также в рамках проекта создан ресурсно-методический центр по учебным предметам «Основы безопасности и защиты Родины», «Труд (Технология)» на базе Республиканской многопрофильная гимназии </w:t>
      </w:r>
      <w:proofErr w:type="spellStart"/>
      <w:r w:rsidRPr="00463389">
        <w:rPr>
          <w:rFonts w:ascii="Times New Roman" w:eastAsia="Times New Roman" w:hAnsi="Times New Roman" w:cs="Times New Roman"/>
          <w:spacing w:val="1"/>
          <w:sz w:val="28"/>
          <w:szCs w:val="28"/>
        </w:rPr>
        <w:t>Минпросвещения</w:t>
      </w:r>
      <w:proofErr w:type="spellEnd"/>
      <w:r w:rsidRPr="004633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КБР. </w:t>
      </w:r>
    </w:p>
    <w:p w:rsidR="00463389" w:rsidRPr="00463389" w:rsidRDefault="00463389" w:rsidP="00463389">
      <w:pPr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4633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Объем предусмотренных средств на реализацию данного мероприятия на 2025г. составляет 29,28 </w:t>
      </w:r>
      <w:proofErr w:type="gramStart"/>
      <w:r w:rsidRPr="00463389">
        <w:rPr>
          <w:rFonts w:ascii="Times New Roman" w:eastAsia="Times New Roman" w:hAnsi="Times New Roman" w:cs="Times New Roman"/>
          <w:spacing w:val="1"/>
          <w:sz w:val="28"/>
          <w:szCs w:val="28"/>
        </w:rPr>
        <w:t>млн</w:t>
      </w:r>
      <w:proofErr w:type="gramEnd"/>
      <w:r w:rsidRPr="004633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рублей, </w:t>
      </w:r>
      <w:r w:rsidRPr="00463389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в том числе средства федерального бюджета – 28,90 млн рублей.</w:t>
      </w:r>
      <w:r w:rsidRPr="004633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463389" w:rsidRPr="00463389" w:rsidRDefault="00463389" w:rsidP="00463389">
      <w:pPr>
        <w:spacing w:after="120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463389">
        <w:rPr>
          <w:rFonts w:ascii="Times New Roman" w:eastAsia="Times New Roman" w:hAnsi="Times New Roman" w:cs="Times New Roman"/>
          <w:spacing w:val="1"/>
          <w:sz w:val="28"/>
          <w:szCs w:val="28"/>
        </w:rPr>
        <w:t>В рамках регионального проекта «</w:t>
      </w:r>
      <w:r w:rsidRPr="0046338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Педагоги и наставники»»</w:t>
      </w:r>
      <w:r w:rsidRPr="004633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осуществляется комплекс мер финансовой и организационной поддержки педагогических кадров, предусматривающий следующие мероприятия: </w:t>
      </w:r>
    </w:p>
    <w:p w:rsidR="00463389" w:rsidRPr="00463389" w:rsidRDefault="00463389" w:rsidP="00463389">
      <w:pPr>
        <w:spacing w:after="12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Выплаты ежемесячного денежного вознаграждения советникам директоров по воспитанию и взаимодействию с детскими общественными объединениями (202 чел. на сумму 14,89 </w:t>
      </w:r>
      <w:proofErr w:type="gramStart"/>
      <w:r w:rsidRPr="00463389">
        <w:rPr>
          <w:rFonts w:ascii="Times New Roman" w:eastAsia="Times New Roman" w:hAnsi="Times New Roman" w:cs="Times New Roman"/>
          <w:sz w:val="28"/>
          <w:szCs w:val="28"/>
        </w:rPr>
        <w:t>млн</w:t>
      </w:r>
      <w:proofErr w:type="gramEnd"/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 рублей). </w:t>
      </w:r>
      <w:r w:rsidRPr="00463389">
        <w:rPr>
          <w:rFonts w:ascii="Times New Roman" w:eastAsia="Times New Roman" w:hAnsi="Times New Roman" w:cs="Times New Roman"/>
          <w:i/>
          <w:sz w:val="28"/>
          <w:szCs w:val="28"/>
        </w:rPr>
        <w:t xml:space="preserve">Выплата денежных средств осуществляется на постоянной основе. </w:t>
      </w:r>
    </w:p>
    <w:p w:rsidR="00463389" w:rsidRPr="00463389" w:rsidRDefault="00463389" w:rsidP="00463389">
      <w:pPr>
        <w:pStyle w:val="a3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По программе </w:t>
      </w:r>
      <w:r w:rsidRPr="00463389">
        <w:rPr>
          <w:rFonts w:ascii="Times New Roman" w:eastAsia="Times New Roman" w:hAnsi="Times New Roman" w:cs="Times New Roman"/>
          <w:b/>
          <w:sz w:val="28"/>
          <w:szCs w:val="28"/>
        </w:rPr>
        <w:t>«Земский учитель»</w:t>
      </w:r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 определены 9 учителей-победителей в соответствии с установленной в 2025 году квотой для республики.</w:t>
      </w:r>
      <w:proofErr w:type="gramEnd"/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 Учителя получили компенсационные выплаты в размере 1 млн. руб.</w:t>
      </w:r>
    </w:p>
    <w:p w:rsidR="00463389" w:rsidRPr="00463389" w:rsidRDefault="00463389" w:rsidP="00463389">
      <w:pPr>
        <w:ind w:firstLine="6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Новые учителя начальных классов, математики, русского языка и литературы, английского языка, биологии появились в 8 школах (МКОУ «Лицей №7» с. Ново-Ивановское (2 учителя), МКОУ «СОШ №2» г. Майского, МКОУ «СОШ №5» г. Майского, МКОУ «СОШ №1» </w:t>
      </w:r>
      <w:proofErr w:type="spellStart"/>
      <w:r w:rsidRPr="00463389">
        <w:rPr>
          <w:rFonts w:ascii="Times New Roman" w:eastAsia="Times New Roman" w:hAnsi="Times New Roman" w:cs="Times New Roman"/>
          <w:sz w:val="28"/>
          <w:szCs w:val="28"/>
        </w:rPr>
        <w:t>с.п</w:t>
      </w:r>
      <w:proofErr w:type="spellEnd"/>
      <w:r w:rsidRPr="0046338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 Куба, МКОУ «СОШ» с. Красносельского, МКОУ «СОШ им. П.П. </w:t>
      </w:r>
      <w:proofErr w:type="spellStart"/>
      <w:r w:rsidRPr="00463389">
        <w:rPr>
          <w:rFonts w:ascii="Times New Roman" w:eastAsia="Times New Roman" w:hAnsi="Times New Roman" w:cs="Times New Roman"/>
          <w:sz w:val="28"/>
          <w:szCs w:val="28"/>
        </w:rPr>
        <w:t>Грицая</w:t>
      </w:r>
      <w:proofErr w:type="spellEnd"/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proofErr w:type="gramStart"/>
      <w:r w:rsidRPr="00463389">
        <w:rPr>
          <w:rFonts w:ascii="Times New Roman" w:eastAsia="Times New Roman" w:hAnsi="Times New Roman" w:cs="Times New Roman"/>
          <w:sz w:val="28"/>
          <w:szCs w:val="28"/>
        </w:rPr>
        <w:t>Солдатской</w:t>
      </w:r>
      <w:proofErr w:type="gramEnd"/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, МКОУ «СОШ №2» </w:t>
      </w:r>
      <w:proofErr w:type="spellStart"/>
      <w:r w:rsidRPr="00463389">
        <w:rPr>
          <w:rFonts w:ascii="Times New Roman" w:eastAsia="Times New Roman" w:hAnsi="Times New Roman" w:cs="Times New Roman"/>
          <w:sz w:val="28"/>
          <w:szCs w:val="28"/>
        </w:rPr>
        <w:t>с.п</w:t>
      </w:r>
      <w:proofErr w:type="spellEnd"/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Чегем Второй, МКОУ «СОШ №1» с. </w:t>
      </w:r>
      <w:proofErr w:type="spellStart"/>
      <w:r w:rsidRPr="00463389">
        <w:rPr>
          <w:rFonts w:ascii="Times New Roman" w:eastAsia="Times New Roman" w:hAnsi="Times New Roman" w:cs="Times New Roman"/>
          <w:sz w:val="28"/>
          <w:szCs w:val="28"/>
        </w:rPr>
        <w:t>Псыхурей</w:t>
      </w:r>
      <w:proofErr w:type="spellEnd"/>
      <w:r w:rsidRPr="00463389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:rsidR="00463389" w:rsidRPr="00463389" w:rsidRDefault="00463389" w:rsidP="0046338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В рамках </w:t>
      </w:r>
      <w:r w:rsidRPr="00463389">
        <w:rPr>
          <w:rFonts w:ascii="Times New Roman" w:eastAsia="Times New Roman" w:hAnsi="Times New Roman" w:cs="Times New Roman"/>
          <w:b/>
          <w:sz w:val="28"/>
          <w:szCs w:val="28"/>
        </w:rPr>
        <w:t>регионального проекта «</w:t>
      </w:r>
      <w:proofErr w:type="spellStart"/>
      <w:r w:rsidRPr="00463389">
        <w:rPr>
          <w:rFonts w:ascii="Times New Roman" w:eastAsia="Times New Roman" w:hAnsi="Times New Roman" w:cs="Times New Roman"/>
          <w:b/>
          <w:sz w:val="28"/>
          <w:szCs w:val="28"/>
        </w:rPr>
        <w:t>Профессионалитет</w:t>
      </w:r>
      <w:proofErr w:type="spellEnd"/>
      <w:r w:rsidRPr="00463389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Pr="00463389">
        <w:rPr>
          <w:rFonts w:ascii="Times New Roman" w:eastAsia="Times New Roman" w:hAnsi="Times New Roman" w:cs="Times New Roman"/>
          <w:sz w:val="28"/>
          <w:szCs w:val="28"/>
        </w:rPr>
        <w:t>реализуется мероприятие по обеспечению преобразования двух общежитий как неотъемлемой части учебно-производственного комплекса.</w:t>
      </w:r>
    </w:p>
    <w:p w:rsidR="00463389" w:rsidRPr="00463389" w:rsidRDefault="00463389" w:rsidP="0046338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Ремонтные работы завершены в зданиях общежития Кабардино-Балкарского гуманитарно-технического колледжа и общежития Кабардино-Балкарского агропромышленного колледжа им. Б.Г. </w:t>
      </w:r>
      <w:proofErr w:type="spellStart"/>
      <w:r w:rsidRPr="00463389">
        <w:rPr>
          <w:rFonts w:ascii="Times New Roman" w:eastAsia="Times New Roman" w:hAnsi="Times New Roman" w:cs="Times New Roman"/>
          <w:sz w:val="28"/>
          <w:szCs w:val="28"/>
        </w:rPr>
        <w:t>Хамдохова</w:t>
      </w:r>
      <w:proofErr w:type="spellEnd"/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63389" w:rsidRPr="00463389" w:rsidRDefault="00463389" w:rsidP="0046338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Объем предусмотренных средств на реализацию данного мероприятия на 2025 год составляет 235,82 </w:t>
      </w:r>
      <w:proofErr w:type="gramStart"/>
      <w:r w:rsidRPr="00463389">
        <w:rPr>
          <w:rFonts w:ascii="Times New Roman" w:eastAsia="Times New Roman" w:hAnsi="Times New Roman" w:cs="Times New Roman"/>
          <w:sz w:val="28"/>
          <w:szCs w:val="28"/>
        </w:rPr>
        <w:t>млн</w:t>
      </w:r>
      <w:proofErr w:type="gramEnd"/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 рублей, в том числе средства федерального бюджета – 233,47 млн рублей.</w:t>
      </w:r>
    </w:p>
    <w:p w:rsidR="00463389" w:rsidRPr="00463389" w:rsidRDefault="00463389" w:rsidP="0046338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В рамках </w:t>
      </w:r>
      <w:r w:rsidRPr="00463389">
        <w:rPr>
          <w:rFonts w:ascii="Times New Roman" w:eastAsia="Times New Roman" w:hAnsi="Times New Roman" w:cs="Times New Roman"/>
          <w:b/>
          <w:sz w:val="28"/>
          <w:szCs w:val="28"/>
        </w:rPr>
        <w:t>национального проекта «Семья»</w:t>
      </w:r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 реализуются мероприятия по региональному проекту </w:t>
      </w:r>
      <w:r w:rsidRPr="00463389">
        <w:rPr>
          <w:rFonts w:ascii="Times New Roman" w:eastAsia="Times New Roman" w:hAnsi="Times New Roman" w:cs="Times New Roman"/>
          <w:b/>
          <w:bCs/>
          <w:sz w:val="28"/>
          <w:szCs w:val="28"/>
        </w:rPr>
        <w:t>«Поддержка семьи»</w:t>
      </w:r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. В соответствии с заключенными </w:t>
      </w:r>
      <w:r w:rsidRPr="00463389">
        <w:rPr>
          <w:rFonts w:ascii="Times New Roman" w:eastAsia="Times New Roman" w:hAnsi="Times New Roman" w:cs="Times New Roman"/>
          <w:i/>
          <w:sz w:val="28"/>
          <w:szCs w:val="28"/>
        </w:rPr>
        <w:t xml:space="preserve">с Министерством просвещения Российской Федерации </w:t>
      </w:r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соглашениями общий объем средств, предусмотренных на реализацию данного проекта на 2025 год, составляет 179,16 </w:t>
      </w:r>
      <w:proofErr w:type="gramStart"/>
      <w:r w:rsidRPr="00463389">
        <w:rPr>
          <w:rFonts w:ascii="Times New Roman" w:eastAsia="Times New Roman" w:hAnsi="Times New Roman" w:cs="Times New Roman"/>
          <w:sz w:val="28"/>
          <w:szCs w:val="28"/>
        </w:rPr>
        <w:t>млн</w:t>
      </w:r>
      <w:proofErr w:type="gramEnd"/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 руб., </w:t>
      </w:r>
      <w:r w:rsidRPr="00463389">
        <w:rPr>
          <w:rFonts w:ascii="Times New Roman" w:eastAsia="Times New Roman" w:hAnsi="Times New Roman" w:cs="Times New Roman"/>
          <w:i/>
          <w:sz w:val="28"/>
          <w:szCs w:val="28"/>
        </w:rPr>
        <w:t>в том числе 177,37 млн руб. – средства федерального бюджета.</w:t>
      </w:r>
    </w:p>
    <w:p w:rsidR="00463389" w:rsidRPr="00463389" w:rsidRDefault="00463389" w:rsidP="0046338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63389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результатам анализа демографической ситуации в муниципальных образованиях, потребности в строительстве новых зданий дошкольных </w:t>
      </w:r>
      <w:r w:rsidRPr="0046338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образовательных организаций </w:t>
      </w:r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запланировано строительство трёх новых детских садов на 340 мест (в </w:t>
      </w:r>
      <w:proofErr w:type="spellStart"/>
      <w:r w:rsidRPr="00463389">
        <w:rPr>
          <w:rFonts w:ascii="Times New Roman" w:eastAsia="Times New Roman" w:hAnsi="Times New Roman" w:cs="Times New Roman"/>
          <w:sz w:val="28"/>
          <w:szCs w:val="28"/>
        </w:rPr>
        <w:t>г.о</w:t>
      </w:r>
      <w:proofErr w:type="spellEnd"/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. Баксан, </w:t>
      </w:r>
      <w:proofErr w:type="spellStart"/>
      <w:r w:rsidRPr="00463389">
        <w:rPr>
          <w:rFonts w:ascii="Times New Roman" w:eastAsia="Times New Roman" w:hAnsi="Times New Roman" w:cs="Times New Roman"/>
          <w:sz w:val="28"/>
          <w:szCs w:val="28"/>
        </w:rPr>
        <w:t>с.п</w:t>
      </w:r>
      <w:proofErr w:type="spellEnd"/>
      <w:r w:rsidRPr="0046338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3389">
        <w:rPr>
          <w:rFonts w:ascii="Times New Roman" w:eastAsia="Times New Roman" w:hAnsi="Times New Roman" w:cs="Times New Roman"/>
          <w:sz w:val="28"/>
          <w:szCs w:val="28"/>
        </w:rPr>
        <w:t>Кёнделен</w:t>
      </w:r>
      <w:proofErr w:type="spellEnd"/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63389">
        <w:rPr>
          <w:rFonts w:ascii="Times New Roman" w:eastAsia="Times New Roman" w:hAnsi="Times New Roman" w:cs="Times New Roman"/>
          <w:sz w:val="28"/>
          <w:szCs w:val="28"/>
        </w:rPr>
        <w:t>с.п</w:t>
      </w:r>
      <w:proofErr w:type="spellEnd"/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Старый Черек) с завершением в 2027 году. </w:t>
      </w:r>
      <w:proofErr w:type="gramEnd"/>
    </w:p>
    <w:p w:rsidR="00463389" w:rsidRPr="00463389" w:rsidRDefault="00463389" w:rsidP="0046338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Объем предусмотренных средств на период с 2025 по 2027 гг. составляет 433,21 </w:t>
      </w:r>
      <w:proofErr w:type="gramStart"/>
      <w:r w:rsidRPr="00463389">
        <w:rPr>
          <w:rFonts w:ascii="Times New Roman" w:eastAsia="Times New Roman" w:hAnsi="Times New Roman" w:cs="Times New Roman"/>
          <w:sz w:val="28"/>
          <w:szCs w:val="28"/>
        </w:rPr>
        <w:t>млн</w:t>
      </w:r>
      <w:proofErr w:type="gramEnd"/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 руб. На 2025 год по этому направлению обеспечено 100% кассовое освоение, подрядчики определены, контракты заключены.</w:t>
      </w:r>
    </w:p>
    <w:p w:rsidR="00463389" w:rsidRPr="00D6027D" w:rsidRDefault="00463389" w:rsidP="00463389">
      <w:pPr>
        <w:pStyle w:val="a3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63389">
        <w:rPr>
          <w:rFonts w:ascii="Times New Roman" w:eastAsia="Times New Roman" w:hAnsi="Times New Roman" w:cs="Times New Roman"/>
          <w:b/>
          <w:sz w:val="28"/>
          <w:szCs w:val="28"/>
        </w:rPr>
        <w:t xml:space="preserve">В рамках регионального проекта «Поддержка семьи» </w:t>
      </w:r>
      <w:r w:rsidRPr="004633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Осуществлён </w:t>
      </w:r>
      <w:r w:rsidRPr="00463389">
        <w:rPr>
          <w:rFonts w:ascii="Times New Roman" w:eastAsia="Times New Roman" w:hAnsi="Times New Roman" w:cs="Times New Roman"/>
          <w:bCs/>
          <w:sz w:val="28"/>
          <w:szCs w:val="28"/>
        </w:rPr>
        <w:t>капитальный ремонт и оснащение</w:t>
      </w:r>
      <w:r w:rsidRPr="0046338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633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2 зданий дошкольных образовательных организаций: МКДОУ «Детский сад № 73» </w:t>
      </w:r>
      <w:proofErr w:type="spellStart"/>
      <w:r w:rsidRPr="00463389">
        <w:rPr>
          <w:rFonts w:ascii="Times New Roman" w:eastAsia="Times New Roman" w:hAnsi="Times New Roman" w:cs="Times New Roman"/>
          <w:spacing w:val="1"/>
          <w:sz w:val="28"/>
          <w:szCs w:val="28"/>
        </w:rPr>
        <w:t>г.о</w:t>
      </w:r>
      <w:proofErr w:type="spellEnd"/>
      <w:r w:rsidRPr="004633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Нальчик. Капитальный ремонт здания Центра психолого-медико-социального сопровождения </w:t>
      </w:r>
      <w:proofErr w:type="spellStart"/>
      <w:r w:rsidRPr="00463389">
        <w:rPr>
          <w:rFonts w:ascii="Times New Roman" w:eastAsia="Times New Roman" w:hAnsi="Times New Roman" w:cs="Times New Roman"/>
          <w:spacing w:val="1"/>
          <w:sz w:val="28"/>
          <w:szCs w:val="28"/>
        </w:rPr>
        <w:t>Минпросвещения</w:t>
      </w:r>
      <w:proofErr w:type="spellEnd"/>
      <w:r w:rsidRPr="004633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КБР</w:t>
      </w:r>
      <w:r w:rsidRPr="0046338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463389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463389">
        <w:rPr>
          <w:rFonts w:ascii="Times New Roman" w:eastAsia="Times New Roman" w:hAnsi="Times New Roman" w:cs="Times New Roman"/>
          <w:sz w:val="28"/>
          <w:szCs w:val="28"/>
        </w:rPr>
        <w:t>бъем</w:t>
      </w:r>
      <w:r w:rsidRPr="004633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3389">
        <w:rPr>
          <w:rFonts w:ascii="Times New Roman" w:eastAsia="Times New Roman" w:hAnsi="Times New Roman" w:cs="Times New Roman"/>
          <w:sz w:val="28"/>
          <w:szCs w:val="28"/>
        </w:rPr>
        <w:t>предусмотренных средств</w:t>
      </w:r>
      <w:r w:rsidRPr="004633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на реализацию данного мероприятия </w:t>
      </w:r>
      <w:r w:rsidRPr="00463389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Pr="004633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3389">
        <w:rPr>
          <w:rFonts w:ascii="Times New Roman" w:eastAsia="Times New Roman" w:hAnsi="Times New Roman" w:cs="Times New Roman"/>
          <w:sz w:val="28"/>
          <w:szCs w:val="28"/>
        </w:rPr>
        <w:t>128,08</w:t>
      </w:r>
      <w:r w:rsidRPr="004633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463389">
        <w:rPr>
          <w:rFonts w:ascii="Times New Roman" w:eastAsia="Times New Roman" w:hAnsi="Times New Roman" w:cs="Times New Roman"/>
          <w:sz w:val="28"/>
          <w:szCs w:val="28"/>
        </w:rPr>
        <w:t>млн</w:t>
      </w:r>
      <w:proofErr w:type="gramEnd"/>
      <w:r w:rsidRPr="004633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3389">
        <w:rPr>
          <w:rFonts w:ascii="Times New Roman" w:eastAsia="Times New Roman" w:hAnsi="Times New Roman" w:cs="Times New Roman"/>
          <w:sz w:val="28"/>
          <w:szCs w:val="28"/>
        </w:rPr>
        <w:t>рублей, в том числе средства федерального бюджета – 126,8 млн рублей.</w:t>
      </w:r>
    </w:p>
    <w:p w:rsidR="00095806" w:rsidRPr="00B02B11" w:rsidRDefault="00095806" w:rsidP="00ED3C80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</w:p>
    <w:p w:rsidR="00061B43" w:rsidRPr="003F1379" w:rsidRDefault="003B16C6" w:rsidP="00E91320">
      <w:pPr>
        <w:pStyle w:val="2"/>
        <w:rPr>
          <w:sz w:val="26"/>
          <w:szCs w:val="26"/>
        </w:rPr>
      </w:pPr>
      <w:bookmarkStart w:id="19" w:name="_bookmark3"/>
      <w:bookmarkStart w:id="20" w:name="_Toc221536559"/>
      <w:bookmarkStart w:id="21" w:name="_Toc221537442"/>
      <w:bookmarkStart w:id="22" w:name="_Toc221537659"/>
      <w:bookmarkEnd w:id="19"/>
      <w:r w:rsidRPr="003F1379">
        <w:rPr>
          <w:sz w:val="26"/>
          <w:szCs w:val="26"/>
        </w:rPr>
        <w:t>Мониторинг</w:t>
      </w:r>
      <w:r w:rsidRPr="003F1379">
        <w:rPr>
          <w:spacing w:val="-10"/>
          <w:sz w:val="26"/>
          <w:szCs w:val="26"/>
        </w:rPr>
        <w:t xml:space="preserve"> </w:t>
      </w:r>
      <w:r w:rsidRPr="003F1379">
        <w:rPr>
          <w:sz w:val="26"/>
          <w:szCs w:val="26"/>
        </w:rPr>
        <w:t>повышения</w:t>
      </w:r>
      <w:r w:rsidRPr="003F1379">
        <w:rPr>
          <w:spacing w:val="-12"/>
          <w:sz w:val="26"/>
          <w:szCs w:val="26"/>
        </w:rPr>
        <w:t xml:space="preserve"> </w:t>
      </w:r>
      <w:r w:rsidRPr="003F1379">
        <w:rPr>
          <w:sz w:val="26"/>
          <w:szCs w:val="26"/>
        </w:rPr>
        <w:t>заработной</w:t>
      </w:r>
      <w:r w:rsidRPr="003F1379">
        <w:rPr>
          <w:spacing w:val="-11"/>
          <w:sz w:val="26"/>
          <w:szCs w:val="26"/>
        </w:rPr>
        <w:t xml:space="preserve"> </w:t>
      </w:r>
      <w:r w:rsidRPr="003F1379">
        <w:rPr>
          <w:sz w:val="26"/>
          <w:szCs w:val="26"/>
        </w:rPr>
        <w:t>платы работников сферы образования</w:t>
      </w:r>
      <w:bookmarkEnd w:id="20"/>
      <w:bookmarkEnd w:id="21"/>
      <w:bookmarkEnd w:id="22"/>
    </w:p>
    <w:p w:rsidR="00ED3C80" w:rsidRPr="00B02B11" w:rsidRDefault="00ED3C80" w:rsidP="00ED3C80">
      <w:pPr>
        <w:pStyle w:val="1"/>
        <w:ind w:left="1486" w:right="1487"/>
        <w:rPr>
          <w:rFonts w:ascii="Times New Roman" w:hAnsi="Times New Roman" w:cs="Times New Roman"/>
          <w:sz w:val="28"/>
          <w:szCs w:val="28"/>
        </w:rPr>
      </w:pPr>
    </w:p>
    <w:p w:rsidR="00740116" w:rsidRPr="00B02B11" w:rsidRDefault="00740116" w:rsidP="00740116">
      <w:pPr>
        <w:pStyle w:val="a3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В   целях   реализации в Кабардино-Балкарской Республике указов   Президента   Российской   Федерации 7 мая 2012 г. № 597, от 1 июня 2012 г.</w:t>
      </w:r>
      <w:r w:rsidRPr="00B02B11">
        <w:rPr>
          <w:rFonts w:ascii="Times New Roman" w:hAnsi="Times New Roman" w:cs="Times New Roman"/>
          <w:sz w:val="28"/>
          <w:szCs w:val="28"/>
        </w:rPr>
        <w:br/>
        <w:t xml:space="preserve"> № 761 и от 28 декабря 2012 г. № 1688 на постоянном контроле находится вопрос достижения целевых показателей средней заработной платы различных категорий педагогических работников.</w:t>
      </w:r>
    </w:p>
    <w:p w:rsidR="00740116" w:rsidRPr="00B02B11" w:rsidRDefault="00740116" w:rsidP="00740116">
      <w:pPr>
        <w:pStyle w:val="a3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 xml:space="preserve">В соответствии с данными оперативного мониторинга </w:t>
      </w:r>
      <w:proofErr w:type="spellStart"/>
      <w:r w:rsidRPr="00B02B1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02B11">
        <w:rPr>
          <w:rFonts w:ascii="Times New Roman" w:hAnsi="Times New Roman" w:cs="Times New Roman"/>
          <w:sz w:val="28"/>
          <w:szCs w:val="28"/>
        </w:rPr>
        <w:t xml:space="preserve"> КБР по итогам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02B11">
        <w:rPr>
          <w:rFonts w:ascii="Times New Roman" w:hAnsi="Times New Roman" w:cs="Times New Roman"/>
          <w:sz w:val="28"/>
          <w:szCs w:val="28"/>
        </w:rPr>
        <w:t xml:space="preserve"> года достигнуты следующие результаты:</w:t>
      </w:r>
    </w:p>
    <w:p w:rsidR="00740116" w:rsidRPr="00B02B11" w:rsidRDefault="00740116" w:rsidP="00740116">
      <w:pPr>
        <w:pStyle w:val="a3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 xml:space="preserve">среднемесячная зарплата педагогических работников общего образования составила </w:t>
      </w:r>
      <w:r>
        <w:rPr>
          <w:rFonts w:ascii="Times New Roman" w:hAnsi="Times New Roman" w:cs="Times New Roman"/>
          <w:sz w:val="28"/>
          <w:szCs w:val="28"/>
        </w:rPr>
        <w:t>42 921</w:t>
      </w:r>
      <w:r w:rsidRPr="00B02B11">
        <w:rPr>
          <w:rFonts w:ascii="Times New Roman" w:hAnsi="Times New Roman" w:cs="Times New Roman"/>
          <w:sz w:val="28"/>
          <w:szCs w:val="28"/>
        </w:rPr>
        <w:t xml:space="preserve"> руб. (11</w:t>
      </w:r>
      <w:r>
        <w:rPr>
          <w:rFonts w:ascii="Times New Roman" w:hAnsi="Times New Roman" w:cs="Times New Roman"/>
          <w:sz w:val="28"/>
          <w:szCs w:val="28"/>
        </w:rPr>
        <w:t>119,0</w:t>
      </w:r>
      <w:r w:rsidRPr="00B02B11">
        <w:rPr>
          <w:rFonts w:ascii="Times New Roman" w:hAnsi="Times New Roman" w:cs="Times New Roman"/>
          <w:sz w:val="28"/>
          <w:szCs w:val="28"/>
        </w:rPr>
        <w:t>% от среднемесячной заработной платы в сфере общего образования при целевом значении – 100% от среднемесячной заработной платы в сфере общего образования, рост по сравнению с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02B11">
        <w:rPr>
          <w:rFonts w:ascii="Times New Roman" w:hAnsi="Times New Roman" w:cs="Times New Roman"/>
          <w:sz w:val="28"/>
          <w:szCs w:val="28"/>
        </w:rPr>
        <w:t xml:space="preserve"> годом – на </w:t>
      </w:r>
      <w:r>
        <w:rPr>
          <w:rFonts w:ascii="Times New Roman" w:hAnsi="Times New Roman" w:cs="Times New Roman"/>
          <w:sz w:val="28"/>
          <w:szCs w:val="28"/>
        </w:rPr>
        <w:t>4805</w:t>
      </w:r>
      <w:r w:rsidRPr="00B02B11">
        <w:rPr>
          <w:rFonts w:ascii="Times New Roman" w:hAnsi="Times New Roman" w:cs="Times New Roman"/>
          <w:sz w:val="28"/>
          <w:szCs w:val="28"/>
        </w:rPr>
        <w:t xml:space="preserve"> руб., или </w:t>
      </w:r>
      <w:r>
        <w:rPr>
          <w:rFonts w:ascii="Times New Roman" w:hAnsi="Times New Roman" w:cs="Times New Roman"/>
          <w:sz w:val="28"/>
          <w:szCs w:val="28"/>
        </w:rPr>
        <w:t>12,61</w:t>
      </w:r>
      <w:r w:rsidRPr="00B02B11">
        <w:rPr>
          <w:rFonts w:ascii="Times New Roman" w:hAnsi="Times New Roman" w:cs="Times New Roman"/>
          <w:sz w:val="28"/>
          <w:szCs w:val="28"/>
        </w:rPr>
        <w:t xml:space="preserve"> %);</w:t>
      </w:r>
    </w:p>
    <w:p w:rsidR="00740116" w:rsidRPr="00B02B11" w:rsidRDefault="00740116" w:rsidP="00740116">
      <w:pPr>
        <w:pStyle w:val="a3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 xml:space="preserve">среднемесячная зарплата педагогических работников дошкольного образования составила </w:t>
      </w:r>
      <w:r>
        <w:rPr>
          <w:rFonts w:ascii="Times New Roman" w:hAnsi="Times New Roman" w:cs="Times New Roman"/>
          <w:sz w:val="28"/>
          <w:szCs w:val="28"/>
        </w:rPr>
        <w:t>38 207</w:t>
      </w:r>
      <w:r w:rsidRPr="00B02B11">
        <w:rPr>
          <w:rFonts w:ascii="Times New Roman" w:hAnsi="Times New Roman" w:cs="Times New Roman"/>
          <w:sz w:val="28"/>
          <w:szCs w:val="28"/>
        </w:rPr>
        <w:t xml:space="preserve"> руб. (</w:t>
      </w:r>
      <w:r>
        <w:rPr>
          <w:rFonts w:ascii="Times New Roman" w:hAnsi="Times New Roman" w:cs="Times New Roman"/>
          <w:sz w:val="28"/>
          <w:szCs w:val="28"/>
        </w:rPr>
        <w:t>92,0</w:t>
      </w:r>
      <w:r w:rsidRPr="00B02B11">
        <w:rPr>
          <w:rFonts w:ascii="Times New Roman" w:hAnsi="Times New Roman" w:cs="Times New Roman"/>
          <w:sz w:val="28"/>
          <w:szCs w:val="28"/>
        </w:rPr>
        <w:t xml:space="preserve"> % от среднемесячного дохода от трудовой деятельности в Кабардино-Балкарской Республике при целевом значении – 100% от среднемесячного дохода от трудовой деятельности в Кабардино-Балкарской Республике, рост по сравнению с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02B11">
        <w:rPr>
          <w:rFonts w:ascii="Times New Roman" w:hAnsi="Times New Roman" w:cs="Times New Roman"/>
          <w:sz w:val="28"/>
          <w:szCs w:val="28"/>
        </w:rPr>
        <w:t xml:space="preserve"> годом – на </w:t>
      </w:r>
      <w:r>
        <w:rPr>
          <w:rFonts w:ascii="Times New Roman" w:hAnsi="Times New Roman" w:cs="Times New Roman"/>
          <w:sz w:val="28"/>
          <w:szCs w:val="28"/>
        </w:rPr>
        <w:t>3428</w:t>
      </w:r>
      <w:r w:rsidRPr="00B02B11">
        <w:rPr>
          <w:rFonts w:ascii="Times New Roman" w:hAnsi="Times New Roman" w:cs="Times New Roman"/>
          <w:sz w:val="28"/>
          <w:szCs w:val="28"/>
        </w:rPr>
        <w:t xml:space="preserve">руб., или </w:t>
      </w:r>
      <w:r>
        <w:rPr>
          <w:rFonts w:ascii="Times New Roman" w:hAnsi="Times New Roman" w:cs="Times New Roman"/>
          <w:sz w:val="28"/>
          <w:szCs w:val="28"/>
        </w:rPr>
        <w:t>9,86</w:t>
      </w:r>
      <w:r w:rsidRPr="00B02B11">
        <w:rPr>
          <w:rFonts w:ascii="Times New Roman" w:hAnsi="Times New Roman" w:cs="Times New Roman"/>
          <w:sz w:val="28"/>
          <w:szCs w:val="28"/>
        </w:rPr>
        <w:t xml:space="preserve"> %);</w:t>
      </w:r>
    </w:p>
    <w:p w:rsidR="00740116" w:rsidRPr="00B02B11" w:rsidRDefault="00740116" w:rsidP="00740116">
      <w:pPr>
        <w:pStyle w:val="a3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 xml:space="preserve">средняя заработная плата педагогов дополнительного образования детей составила </w:t>
      </w:r>
      <w:r>
        <w:rPr>
          <w:rFonts w:ascii="Times New Roman" w:hAnsi="Times New Roman" w:cs="Times New Roman"/>
          <w:sz w:val="28"/>
          <w:szCs w:val="28"/>
        </w:rPr>
        <w:t>42 265</w:t>
      </w:r>
      <w:r w:rsidRPr="00B02B11">
        <w:rPr>
          <w:rFonts w:ascii="Times New Roman" w:hAnsi="Times New Roman" w:cs="Times New Roman"/>
          <w:sz w:val="28"/>
          <w:szCs w:val="28"/>
        </w:rPr>
        <w:t xml:space="preserve"> руб. (</w:t>
      </w:r>
      <w:r>
        <w:rPr>
          <w:rFonts w:ascii="Times New Roman" w:hAnsi="Times New Roman" w:cs="Times New Roman"/>
          <w:sz w:val="28"/>
          <w:szCs w:val="28"/>
        </w:rPr>
        <w:t>98,4</w:t>
      </w:r>
      <w:r w:rsidRPr="00B02B11">
        <w:rPr>
          <w:rFonts w:ascii="Times New Roman" w:hAnsi="Times New Roman" w:cs="Times New Roman"/>
          <w:sz w:val="28"/>
          <w:szCs w:val="28"/>
        </w:rPr>
        <w:t>% от среднемесячной заработной платы учителей общего образования при целевом значении – 100 % от среднемесячной заработной платы учителей общего образования, рост по сравнению с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02B11">
        <w:rPr>
          <w:rFonts w:ascii="Times New Roman" w:hAnsi="Times New Roman" w:cs="Times New Roman"/>
          <w:sz w:val="28"/>
          <w:szCs w:val="28"/>
        </w:rPr>
        <w:t xml:space="preserve"> годом – на </w:t>
      </w:r>
      <w:r>
        <w:rPr>
          <w:rFonts w:ascii="Times New Roman" w:hAnsi="Times New Roman" w:cs="Times New Roman"/>
          <w:sz w:val="28"/>
          <w:szCs w:val="28"/>
        </w:rPr>
        <w:t>3442</w:t>
      </w:r>
      <w:r w:rsidRPr="00B02B11">
        <w:rPr>
          <w:rFonts w:ascii="Times New Roman" w:hAnsi="Times New Roman" w:cs="Times New Roman"/>
          <w:sz w:val="28"/>
          <w:szCs w:val="28"/>
        </w:rPr>
        <w:t xml:space="preserve"> руб., или </w:t>
      </w:r>
      <w:r>
        <w:rPr>
          <w:rFonts w:ascii="Times New Roman" w:hAnsi="Times New Roman" w:cs="Times New Roman"/>
          <w:sz w:val="28"/>
          <w:szCs w:val="28"/>
        </w:rPr>
        <w:t>8,87</w:t>
      </w:r>
      <w:r w:rsidRPr="00B02B11">
        <w:rPr>
          <w:rFonts w:ascii="Times New Roman" w:hAnsi="Times New Roman" w:cs="Times New Roman"/>
          <w:sz w:val="28"/>
          <w:szCs w:val="28"/>
        </w:rPr>
        <w:t xml:space="preserve"> %);</w:t>
      </w:r>
    </w:p>
    <w:p w:rsidR="00740116" w:rsidRPr="00B02B11" w:rsidRDefault="00740116" w:rsidP="00740116">
      <w:pPr>
        <w:pStyle w:val="a3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 xml:space="preserve">средняя заработная плата преподавателей организаций среднего профессионального образования составила </w:t>
      </w:r>
      <w:r>
        <w:rPr>
          <w:rFonts w:ascii="Times New Roman" w:hAnsi="Times New Roman" w:cs="Times New Roman"/>
          <w:sz w:val="28"/>
          <w:szCs w:val="28"/>
        </w:rPr>
        <w:t>44 363</w:t>
      </w:r>
      <w:r w:rsidRPr="00B02B11">
        <w:rPr>
          <w:rFonts w:ascii="Times New Roman" w:hAnsi="Times New Roman" w:cs="Times New Roman"/>
          <w:sz w:val="28"/>
          <w:szCs w:val="28"/>
        </w:rPr>
        <w:t xml:space="preserve"> руб. (</w:t>
      </w:r>
      <w:r>
        <w:rPr>
          <w:rFonts w:ascii="Times New Roman" w:hAnsi="Times New Roman" w:cs="Times New Roman"/>
          <w:sz w:val="28"/>
          <w:szCs w:val="28"/>
        </w:rPr>
        <w:t>123,0</w:t>
      </w:r>
      <w:r w:rsidRPr="00B02B11">
        <w:rPr>
          <w:rFonts w:ascii="Times New Roman" w:hAnsi="Times New Roman" w:cs="Times New Roman"/>
          <w:sz w:val="28"/>
          <w:szCs w:val="28"/>
        </w:rPr>
        <w:t xml:space="preserve"> % от среднемесячного дохода от трудовой деятельности в Кабардино-Балкарской Республике при целевом значении – 100,0% от среднемесячного дохода от трудовой деятельности в Кабардино-Балкарской Республике, рост по сравнению с 202</w:t>
      </w:r>
      <w:r>
        <w:rPr>
          <w:rFonts w:ascii="Times New Roman" w:hAnsi="Times New Roman" w:cs="Times New Roman"/>
          <w:sz w:val="28"/>
          <w:szCs w:val="28"/>
        </w:rPr>
        <w:t>4 годом – на 3653 руб., или 8,97</w:t>
      </w:r>
      <w:r w:rsidRPr="00B02B11">
        <w:rPr>
          <w:rFonts w:ascii="Times New Roman" w:hAnsi="Times New Roman" w:cs="Times New Roman"/>
          <w:sz w:val="28"/>
          <w:szCs w:val="28"/>
        </w:rPr>
        <w:t>%).</w:t>
      </w:r>
    </w:p>
    <w:p w:rsidR="00740116" w:rsidRDefault="00740116" w:rsidP="00740116"/>
    <w:p w:rsidR="00095806" w:rsidRPr="003F1379" w:rsidRDefault="00095806" w:rsidP="00095806">
      <w:pPr>
        <w:jc w:val="center"/>
        <w:rPr>
          <w:rFonts w:ascii="Arial" w:hAnsi="Arial" w:cs="Arial"/>
          <w:b/>
          <w:sz w:val="26"/>
          <w:szCs w:val="26"/>
        </w:rPr>
      </w:pPr>
      <w:r w:rsidRPr="003F1379">
        <w:rPr>
          <w:rFonts w:ascii="Arial" w:hAnsi="Arial" w:cs="Arial"/>
          <w:b/>
          <w:sz w:val="26"/>
          <w:szCs w:val="26"/>
        </w:rPr>
        <w:t>Реализация мероприятий по цифровой трансформации</w:t>
      </w:r>
    </w:p>
    <w:p w:rsidR="00095806" w:rsidRPr="00095806" w:rsidRDefault="00095806" w:rsidP="00095806">
      <w:pPr>
        <w:jc w:val="center"/>
        <w:rPr>
          <w:b/>
          <w:sz w:val="28"/>
          <w:szCs w:val="28"/>
        </w:rPr>
      </w:pPr>
    </w:p>
    <w:p w:rsidR="00095806" w:rsidRPr="00095806" w:rsidRDefault="00095806" w:rsidP="00095806">
      <w:pPr>
        <w:ind w:left="101" w:right="1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806">
        <w:rPr>
          <w:rFonts w:ascii="Times New Roman" w:eastAsia="Times New Roman" w:hAnsi="Times New Roman" w:cs="Times New Roman"/>
          <w:sz w:val="28"/>
          <w:szCs w:val="28"/>
        </w:rPr>
        <w:t>Проведена работа по организации взаимодействия Региональной государственной системы «О</w:t>
      </w:r>
      <w:proofErr w:type="gramStart"/>
      <w:r w:rsidRPr="00095806">
        <w:rPr>
          <w:rFonts w:ascii="Times New Roman" w:eastAsia="Times New Roman" w:hAnsi="Times New Roman" w:cs="Times New Roman"/>
          <w:sz w:val="28"/>
          <w:szCs w:val="28"/>
        </w:rPr>
        <w:t>7</w:t>
      </w:r>
      <w:proofErr w:type="gramEnd"/>
      <w:r w:rsidRPr="00095806">
        <w:rPr>
          <w:rFonts w:ascii="Times New Roman" w:eastAsia="Times New Roman" w:hAnsi="Times New Roman" w:cs="Times New Roman"/>
          <w:sz w:val="28"/>
          <w:szCs w:val="28"/>
        </w:rPr>
        <w:t xml:space="preserve">.Образование» (далее – система «О7.Образование») в сфере общего образования и среднего профессионального образования с региональной витриной данных (далее – РВД) в части передачи данных  об участниках общеобразовательного процесса в ФГИС «Моя школа» на основании  единых требований, установленных </w:t>
      </w:r>
      <w:proofErr w:type="spellStart"/>
      <w:r w:rsidRPr="00095806">
        <w:rPr>
          <w:rFonts w:ascii="Times New Roman" w:eastAsia="Times New Roman" w:hAnsi="Times New Roman" w:cs="Times New Roman"/>
          <w:sz w:val="28"/>
          <w:szCs w:val="28"/>
        </w:rPr>
        <w:t>Минпросвещением</w:t>
      </w:r>
      <w:proofErr w:type="spellEnd"/>
      <w:r w:rsidRPr="00095806">
        <w:rPr>
          <w:rFonts w:ascii="Times New Roman" w:eastAsia="Times New Roman" w:hAnsi="Times New Roman" w:cs="Times New Roman"/>
          <w:sz w:val="28"/>
          <w:szCs w:val="28"/>
        </w:rPr>
        <w:t xml:space="preserve"> России и </w:t>
      </w:r>
      <w:proofErr w:type="spellStart"/>
      <w:r w:rsidRPr="00095806">
        <w:rPr>
          <w:rFonts w:ascii="Times New Roman" w:eastAsia="Times New Roman" w:hAnsi="Times New Roman" w:cs="Times New Roman"/>
          <w:sz w:val="28"/>
          <w:szCs w:val="28"/>
        </w:rPr>
        <w:t>Минцифрой</w:t>
      </w:r>
      <w:proofErr w:type="spellEnd"/>
      <w:r w:rsidRPr="00095806">
        <w:rPr>
          <w:rFonts w:ascii="Times New Roman" w:eastAsia="Times New Roman" w:hAnsi="Times New Roman" w:cs="Times New Roman"/>
          <w:sz w:val="28"/>
          <w:szCs w:val="28"/>
        </w:rPr>
        <w:t xml:space="preserve">  России.</w:t>
      </w:r>
    </w:p>
    <w:p w:rsidR="00095806" w:rsidRPr="00095806" w:rsidRDefault="00095806" w:rsidP="00095806">
      <w:pPr>
        <w:ind w:left="101" w:right="1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806">
        <w:rPr>
          <w:rFonts w:ascii="Times New Roman" w:eastAsia="Times New Roman" w:hAnsi="Times New Roman" w:cs="Times New Roman"/>
          <w:sz w:val="28"/>
          <w:szCs w:val="28"/>
        </w:rPr>
        <w:t xml:space="preserve">Модернизированы компоненты системы в соответствии с новыми версиями формы-концентратора ЕПГУ для осуществления функционала записи детей в первый класс и подачи заявлений на поступление в организации среднего профессионального образования. </w:t>
      </w:r>
    </w:p>
    <w:p w:rsidR="00095806" w:rsidRPr="00095806" w:rsidRDefault="00095806" w:rsidP="00095806">
      <w:pPr>
        <w:ind w:left="101" w:right="1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806">
        <w:rPr>
          <w:rFonts w:ascii="Times New Roman" w:eastAsia="Times New Roman" w:hAnsi="Times New Roman" w:cs="Times New Roman"/>
          <w:sz w:val="28"/>
          <w:szCs w:val="28"/>
        </w:rPr>
        <w:t>Модернизирована автоматизированная информационная система КБР «О</w:t>
      </w:r>
      <w:proofErr w:type="gramStart"/>
      <w:r w:rsidRPr="00095806">
        <w:rPr>
          <w:rFonts w:ascii="Times New Roman" w:eastAsia="Times New Roman" w:hAnsi="Times New Roman" w:cs="Times New Roman"/>
          <w:sz w:val="28"/>
          <w:szCs w:val="28"/>
        </w:rPr>
        <w:t>7</w:t>
      </w:r>
      <w:proofErr w:type="gramEnd"/>
      <w:r w:rsidRPr="00095806">
        <w:rPr>
          <w:rFonts w:ascii="Times New Roman" w:eastAsia="Times New Roman" w:hAnsi="Times New Roman" w:cs="Times New Roman"/>
          <w:sz w:val="28"/>
          <w:szCs w:val="28"/>
        </w:rPr>
        <w:t>.Образование» с целью интеграции с региональной витрины данных, в части дошкольных образований и средних профессиональных образований. Внедрения ЕРН и ИКОП СФЕРУМ 2.0, также модернизированы компоненты системы в соответствии с новыми версиями формы-концентратора ЕПГУ для осуществления функционала записи детей в ДОУ, первый класс.</w:t>
      </w:r>
    </w:p>
    <w:p w:rsidR="00095806" w:rsidRPr="00095806" w:rsidRDefault="00095806" w:rsidP="00095806">
      <w:pPr>
        <w:ind w:left="101" w:right="1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806">
        <w:rPr>
          <w:rFonts w:ascii="Times New Roman" w:eastAsia="Times New Roman" w:hAnsi="Times New Roman" w:cs="Times New Roman"/>
          <w:sz w:val="28"/>
          <w:szCs w:val="28"/>
        </w:rPr>
        <w:t xml:space="preserve">Таким </w:t>
      </w:r>
      <w:proofErr w:type="gramStart"/>
      <w:r w:rsidRPr="00095806">
        <w:rPr>
          <w:rFonts w:ascii="Times New Roman" w:eastAsia="Times New Roman" w:hAnsi="Times New Roman" w:cs="Times New Roman"/>
          <w:sz w:val="28"/>
          <w:szCs w:val="28"/>
        </w:rPr>
        <w:t>образом</w:t>
      </w:r>
      <w:proofErr w:type="gramEnd"/>
      <w:r w:rsidRPr="00095806">
        <w:rPr>
          <w:rFonts w:ascii="Times New Roman" w:eastAsia="Times New Roman" w:hAnsi="Times New Roman" w:cs="Times New Roman"/>
          <w:sz w:val="28"/>
          <w:szCs w:val="28"/>
        </w:rPr>
        <w:t xml:space="preserve"> достигнуты следующие результаты по РВД:</w:t>
      </w:r>
    </w:p>
    <w:p w:rsidR="00095806" w:rsidRPr="00095806" w:rsidRDefault="00095806" w:rsidP="00095806">
      <w:pPr>
        <w:ind w:left="101" w:right="1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806">
        <w:rPr>
          <w:rFonts w:ascii="Times New Roman" w:eastAsia="Times New Roman" w:hAnsi="Times New Roman" w:cs="Times New Roman"/>
          <w:sz w:val="28"/>
          <w:szCs w:val="28"/>
        </w:rPr>
        <w:t xml:space="preserve">Выгружено в витрину 266 школ, что составляет 100 процентов, 7407 педагога, или 100 процентов, переведено на новый учебный год 112870 ученика - 93 процента от общей численности обучающихся. </w:t>
      </w:r>
      <w:proofErr w:type="gramStart"/>
      <w:r w:rsidRPr="00095806">
        <w:rPr>
          <w:rFonts w:ascii="Times New Roman" w:eastAsia="Times New Roman" w:hAnsi="Times New Roman" w:cs="Times New Roman"/>
          <w:sz w:val="28"/>
          <w:szCs w:val="28"/>
        </w:rPr>
        <w:t>Педагоги, обучающиеся и их родители активно пользуются</w:t>
      </w:r>
      <w:proofErr w:type="gramEnd"/>
      <w:r w:rsidRPr="00095806">
        <w:rPr>
          <w:rFonts w:ascii="Times New Roman" w:eastAsia="Times New Roman" w:hAnsi="Times New Roman" w:cs="Times New Roman"/>
          <w:sz w:val="28"/>
          <w:szCs w:val="28"/>
        </w:rPr>
        <w:t xml:space="preserve"> сервисами.</w:t>
      </w:r>
    </w:p>
    <w:p w:rsidR="00095806" w:rsidRPr="00095806" w:rsidRDefault="00095806" w:rsidP="00095806">
      <w:pPr>
        <w:ind w:left="101" w:right="1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95806">
        <w:rPr>
          <w:rFonts w:ascii="Times New Roman" w:eastAsia="Times New Roman" w:hAnsi="Times New Roman" w:cs="Times New Roman"/>
          <w:sz w:val="28"/>
          <w:szCs w:val="28"/>
        </w:rPr>
        <w:t>В региональную витрину данных на регулярной основе направляются сведения о домашнем задании, расписании уроков и об успеваемости учеников, а также о посещаемости; сведения ученики, у которых в ближайшие 14 дней будет менее 10 уроков; ученики без домашнего задания на текущий день; ученики без оценок за прошлый день; ученики без оценок за контрольные работы;</w:t>
      </w:r>
      <w:proofErr w:type="gramEnd"/>
      <w:r w:rsidRPr="00095806">
        <w:rPr>
          <w:rFonts w:ascii="Times New Roman" w:eastAsia="Times New Roman" w:hAnsi="Times New Roman" w:cs="Times New Roman"/>
          <w:sz w:val="28"/>
          <w:szCs w:val="28"/>
        </w:rPr>
        <w:t xml:space="preserve"> учащиеся, у которых отсутствует идентификатор ЕСИА.</w:t>
      </w:r>
    </w:p>
    <w:p w:rsidR="00095806" w:rsidRPr="00095806" w:rsidRDefault="00095806" w:rsidP="00095806">
      <w:pPr>
        <w:ind w:left="101" w:right="1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806">
        <w:rPr>
          <w:rFonts w:ascii="Times New Roman" w:eastAsia="Times New Roman" w:hAnsi="Times New Roman" w:cs="Times New Roman"/>
          <w:sz w:val="28"/>
          <w:szCs w:val="28"/>
        </w:rPr>
        <w:t>Согласно письму № КВ-17-25/2057@ от 04.08.2025г. ФНС России в ГИР «Единый реестр воинского учета», направляется информация об учащихся, подлежащих воинскому учету.</w:t>
      </w:r>
    </w:p>
    <w:p w:rsidR="00095806" w:rsidRPr="00095806" w:rsidRDefault="00095806" w:rsidP="00095806">
      <w:pPr>
        <w:ind w:left="101" w:right="1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806">
        <w:rPr>
          <w:rFonts w:ascii="Times New Roman" w:eastAsia="Times New Roman" w:hAnsi="Times New Roman" w:cs="Times New Roman"/>
          <w:sz w:val="28"/>
          <w:szCs w:val="28"/>
        </w:rPr>
        <w:t>Работа по интеграции ГИС «О</w:t>
      </w:r>
      <w:proofErr w:type="gramStart"/>
      <w:r w:rsidRPr="00095806">
        <w:rPr>
          <w:rFonts w:ascii="Times New Roman" w:eastAsia="Times New Roman" w:hAnsi="Times New Roman" w:cs="Times New Roman"/>
          <w:sz w:val="28"/>
          <w:szCs w:val="28"/>
        </w:rPr>
        <w:t>7</w:t>
      </w:r>
      <w:proofErr w:type="gramEnd"/>
      <w:r w:rsidRPr="00095806">
        <w:rPr>
          <w:rFonts w:ascii="Times New Roman" w:eastAsia="Times New Roman" w:hAnsi="Times New Roman" w:cs="Times New Roman"/>
          <w:sz w:val="28"/>
          <w:szCs w:val="28"/>
        </w:rPr>
        <w:t>.Образование» с ЦОС «Моя Школа»</w:t>
      </w:r>
    </w:p>
    <w:p w:rsidR="00095806" w:rsidRPr="00095806" w:rsidRDefault="00095806" w:rsidP="00095806">
      <w:pPr>
        <w:ind w:right="1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806">
        <w:rPr>
          <w:rFonts w:ascii="Times New Roman" w:eastAsia="Times New Roman" w:hAnsi="Times New Roman" w:cs="Times New Roman"/>
          <w:sz w:val="28"/>
          <w:szCs w:val="28"/>
        </w:rPr>
        <w:t xml:space="preserve">по направлению «Электронный журнал» и «Электронный дневник» в 2025 году </w:t>
      </w:r>
      <w:proofErr w:type="gramStart"/>
      <w:r w:rsidRPr="00095806">
        <w:rPr>
          <w:rFonts w:ascii="Times New Roman" w:eastAsia="Times New Roman" w:hAnsi="Times New Roman" w:cs="Times New Roman"/>
          <w:sz w:val="28"/>
          <w:szCs w:val="28"/>
        </w:rPr>
        <w:t>завершена</w:t>
      </w:r>
      <w:proofErr w:type="gramEnd"/>
      <w:r w:rsidRPr="000958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5806" w:rsidRPr="00095806" w:rsidRDefault="00095806" w:rsidP="00095806">
      <w:pPr>
        <w:ind w:right="1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806">
        <w:rPr>
          <w:rFonts w:ascii="Times New Roman" w:eastAsia="Times New Roman" w:hAnsi="Times New Roman" w:cs="Times New Roman"/>
          <w:sz w:val="28"/>
          <w:szCs w:val="28"/>
        </w:rPr>
        <w:t>Завершены мероприятия по аттестации системы «О</w:t>
      </w:r>
      <w:proofErr w:type="gramStart"/>
      <w:r w:rsidRPr="00095806">
        <w:rPr>
          <w:rFonts w:ascii="Times New Roman" w:eastAsia="Times New Roman" w:hAnsi="Times New Roman" w:cs="Times New Roman"/>
          <w:sz w:val="28"/>
          <w:szCs w:val="28"/>
        </w:rPr>
        <w:t>7</w:t>
      </w:r>
      <w:proofErr w:type="gramEnd"/>
      <w:r w:rsidRPr="00095806">
        <w:rPr>
          <w:rFonts w:ascii="Times New Roman" w:eastAsia="Times New Roman" w:hAnsi="Times New Roman" w:cs="Times New Roman"/>
          <w:sz w:val="28"/>
          <w:szCs w:val="28"/>
        </w:rPr>
        <w:t>.Образование» в соответствии с требованиями по защите информации государственных информационных систем, согласована модель угроз безопасности информации с Федеральной службой по техническому и экспортному контролю России и Федеральной службой безопасности России. По итогам мероприятий получен аттестат соответствия системы №3767.00016 от 16.12.2024 г.</w:t>
      </w:r>
    </w:p>
    <w:p w:rsidR="00095806" w:rsidRPr="00095806" w:rsidRDefault="00095806" w:rsidP="00095806">
      <w:pPr>
        <w:ind w:left="101" w:right="1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806">
        <w:rPr>
          <w:rFonts w:ascii="Times New Roman" w:eastAsia="Times New Roman" w:hAnsi="Times New Roman" w:cs="Times New Roman"/>
          <w:sz w:val="28"/>
          <w:szCs w:val="28"/>
        </w:rPr>
        <w:t xml:space="preserve">Для сопровождения информационной системы заключен соответствующий Государственный контракт с Публичным акционерным обществом «Ростелеком», в рамках которого выполняется техническое сопровождение </w:t>
      </w:r>
      <w:r w:rsidRPr="00095806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информационной системы, ведутся работы по обновлению версий программного обеспечения и своевременному обновлению ее функционала. Все работы выполняются подрядной организацией в пределах установленных договором сроков.</w:t>
      </w:r>
    </w:p>
    <w:p w:rsidR="00095806" w:rsidRPr="00095806" w:rsidRDefault="00095806" w:rsidP="00095806">
      <w:pPr>
        <w:ind w:left="101" w:right="1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806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письма </w:t>
      </w:r>
      <w:proofErr w:type="spellStart"/>
      <w:r w:rsidRPr="00095806">
        <w:rPr>
          <w:rFonts w:ascii="Times New Roman" w:eastAsia="Times New Roman" w:hAnsi="Times New Roman" w:cs="Times New Roman"/>
          <w:sz w:val="28"/>
          <w:szCs w:val="28"/>
        </w:rPr>
        <w:t>Минцифры</w:t>
      </w:r>
      <w:proofErr w:type="spellEnd"/>
      <w:r w:rsidRPr="00095806">
        <w:rPr>
          <w:rFonts w:ascii="Times New Roman" w:eastAsia="Times New Roman" w:hAnsi="Times New Roman" w:cs="Times New Roman"/>
          <w:sz w:val="28"/>
          <w:szCs w:val="28"/>
        </w:rPr>
        <w:t xml:space="preserve"> России от 07.03.2025г. № ОК-13-22130 в период с 24 марта 2025г. по 28 апреля 2025г. произведена апробация цифрового решения «</w:t>
      </w:r>
      <w:proofErr w:type="spellStart"/>
      <w:r w:rsidRPr="00095806">
        <w:rPr>
          <w:rFonts w:ascii="Times New Roman" w:eastAsia="Times New Roman" w:hAnsi="Times New Roman" w:cs="Times New Roman"/>
          <w:sz w:val="28"/>
          <w:szCs w:val="28"/>
        </w:rPr>
        <w:t>Госуслуги</w:t>
      </w:r>
      <w:proofErr w:type="gramStart"/>
      <w:r w:rsidRPr="00095806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Pr="00095806">
        <w:rPr>
          <w:rFonts w:ascii="Times New Roman" w:eastAsia="Times New Roman" w:hAnsi="Times New Roman" w:cs="Times New Roman"/>
          <w:sz w:val="28"/>
          <w:szCs w:val="28"/>
        </w:rPr>
        <w:t>оя</w:t>
      </w:r>
      <w:proofErr w:type="spellEnd"/>
      <w:r w:rsidRPr="00095806">
        <w:rPr>
          <w:rFonts w:ascii="Times New Roman" w:eastAsia="Times New Roman" w:hAnsi="Times New Roman" w:cs="Times New Roman"/>
          <w:sz w:val="28"/>
          <w:szCs w:val="28"/>
        </w:rPr>
        <w:t xml:space="preserve"> школа» в Кабардино-Балкарской Республике.</w:t>
      </w:r>
    </w:p>
    <w:p w:rsidR="00095806" w:rsidRPr="00095806" w:rsidRDefault="00095806" w:rsidP="00095806">
      <w:pPr>
        <w:ind w:left="101" w:right="1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806">
        <w:rPr>
          <w:rFonts w:ascii="Times New Roman" w:eastAsia="Times New Roman" w:hAnsi="Times New Roman" w:cs="Times New Roman"/>
          <w:sz w:val="28"/>
          <w:szCs w:val="28"/>
        </w:rPr>
        <w:t>Протокол апробации, отражающий выполнение Кабардино-Балкарской Республикой Методических рекомендаций по представлению в систему «Моя школа» и получению из системы «Моя школа» сведений, содержащих в том числе форматы передачи состава сведений и их детализацию в Единых требованиях к взаимодействию ФГИС «Моя школа и ФГИС «Единый портал государственных и муниципальных услуг (функций)» с системой «О</w:t>
      </w:r>
      <w:proofErr w:type="gramStart"/>
      <w:r w:rsidRPr="00095806">
        <w:rPr>
          <w:rFonts w:ascii="Times New Roman" w:eastAsia="Times New Roman" w:hAnsi="Times New Roman" w:cs="Times New Roman"/>
          <w:sz w:val="28"/>
          <w:szCs w:val="28"/>
        </w:rPr>
        <w:t>7</w:t>
      </w:r>
      <w:proofErr w:type="gramEnd"/>
      <w:r w:rsidRPr="00095806">
        <w:rPr>
          <w:rFonts w:ascii="Times New Roman" w:eastAsia="Times New Roman" w:hAnsi="Times New Roman" w:cs="Times New Roman"/>
          <w:sz w:val="28"/>
          <w:szCs w:val="28"/>
        </w:rPr>
        <w:t>.Образование» по загрузке данных для отображения в мобильном приложении «</w:t>
      </w:r>
      <w:proofErr w:type="spellStart"/>
      <w:r w:rsidRPr="00095806">
        <w:rPr>
          <w:rFonts w:ascii="Times New Roman" w:eastAsia="Times New Roman" w:hAnsi="Times New Roman" w:cs="Times New Roman"/>
          <w:sz w:val="28"/>
          <w:szCs w:val="28"/>
        </w:rPr>
        <w:t>Госуслуги</w:t>
      </w:r>
      <w:proofErr w:type="spellEnd"/>
      <w:proofErr w:type="gramStart"/>
      <w:r w:rsidRPr="00095806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095806">
        <w:rPr>
          <w:rFonts w:ascii="Times New Roman" w:eastAsia="Times New Roman" w:hAnsi="Times New Roman" w:cs="Times New Roman"/>
          <w:sz w:val="28"/>
          <w:szCs w:val="28"/>
        </w:rPr>
        <w:t xml:space="preserve">Моя школа» представлен в  </w:t>
      </w:r>
      <w:proofErr w:type="spellStart"/>
      <w:r w:rsidRPr="00095806">
        <w:rPr>
          <w:rFonts w:ascii="Times New Roman" w:eastAsia="Times New Roman" w:hAnsi="Times New Roman" w:cs="Times New Roman"/>
          <w:sz w:val="28"/>
          <w:szCs w:val="28"/>
        </w:rPr>
        <w:t>Минцифры</w:t>
      </w:r>
      <w:proofErr w:type="spellEnd"/>
      <w:r w:rsidRPr="00095806">
        <w:rPr>
          <w:rFonts w:ascii="Times New Roman" w:eastAsia="Times New Roman" w:hAnsi="Times New Roman" w:cs="Times New Roman"/>
          <w:sz w:val="28"/>
          <w:szCs w:val="28"/>
        </w:rPr>
        <w:t xml:space="preserve"> России  28 апреля 2025г. Работа ведется в штатном режиме.</w:t>
      </w:r>
    </w:p>
    <w:p w:rsidR="00095806" w:rsidRPr="00095806" w:rsidRDefault="00095806" w:rsidP="00095806">
      <w:pPr>
        <w:ind w:left="101" w:right="1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806">
        <w:rPr>
          <w:rFonts w:ascii="Times New Roman" w:eastAsia="Times New Roman" w:hAnsi="Times New Roman" w:cs="Times New Roman"/>
          <w:sz w:val="28"/>
          <w:szCs w:val="28"/>
        </w:rPr>
        <w:t>Проведены мероприятия по переходу с ИКОП «</w:t>
      </w:r>
      <w:proofErr w:type="spellStart"/>
      <w:r w:rsidRPr="00095806">
        <w:rPr>
          <w:rFonts w:ascii="Times New Roman" w:eastAsia="Times New Roman" w:hAnsi="Times New Roman" w:cs="Times New Roman"/>
          <w:sz w:val="28"/>
          <w:szCs w:val="28"/>
        </w:rPr>
        <w:t>Сферум</w:t>
      </w:r>
      <w:proofErr w:type="spellEnd"/>
      <w:r w:rsidRPr="00095806">
        <w:rPr>
          <w:rFonts w:ascii="Times New Roman" w:eastAsia="Times New Roman" w:hAnsi="Times New Roman" w:cs="Times New Roman"/>
          <w:sz w:val="28"/>
          <w:szCs w:val="28"/>
        </w:rPr>
        <w:t xml:space="preserve">» на платформу «МАХ» и проведена интеграция с Универсальной библиотекой ЦОК. Данные мероприятия планируется завершить до конца года. </w:t>
      </w:r>
    </w:p>
    <w:p w:rsidR="00095806" w:rsidRPr="00095806" w:rsidRDefault="00095806" w:rsidP="00095806">
      <w:pPr>
        <w:widowControl/>
        <w:autoSpaceDE/>
        <w:autoSpaceDN/>
        <w:spacing w:after="20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5806">
        <w:rPr>
          <w:rFonts w:ascii="Times New Roman" w:hAnsi="Times New Roman" w:cs="Times New Roman"/>
          <w:sz w:val="28"/>
          <w:szCs w:val="28"/>
        </w:rPr>
        <w:t xml:space="preserve">Мероприятия </w:t>
      </w:r>
      <w:proofErr w:type="spellStart"/>
      <w:r w:rsidRPr="0009580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95806">
        <w:rPr>
          <w:rFonts w:ascii="Times New Roman" w:hAnsi="Times New Roman" w:cs="Times New Roman"/>
          <w:sz w:val="28"/>
          <w:szCs w:val="28"/>
        </w:rPr>
        <w:t xml:space="preserve"> КБР освещены в средствах массовой информации, </w:t>
      </w:r>
      <w:proofErr w:type="spellStart"/>
      <w:r w:rsidRPr="00095806">
        <w:rPr>
          <w:rFonts w:ascii="Times New Roman" w:hAnsi="Times New Roman" w:cs="Times New Roman"/>
          <w:sz w:val="28"/>
          <w:szCs w:val="28"/>
        </w:rPr>
        <w:t>мессенджере</w:t>
      </w:r>
      <w:proofErr w:type="spellEnd"/>
      <w:r w:rsidRPr="0009580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95806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095806">
        <w:rPr>
          <w:rFonts w:ascii="Times New Roman" w:hAnsi="Times New Roman" w:cs="Times New Roman"/>
          <w:sz w:val="28"/>
          <w:szCs w:val="28"/>
        </w:rPr>
        <w:t>», соц. сети «</w:t>
      </w:r>
      <w:proofErr w:type="spellStart"/>
      <w:r w:rsidRPr="00095806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095806">
        <w:rPr>
          <w:rFonts w:ascii="Times New Roman" w:hAnsi="Times New Roman" w:cs="Times New Roman"/>
          <w:sz w:val="28"/>
          <w:szCs w:val="28"/>
        </w:rPr>
        <w:t>» (более 6500 публикаций).</w:t>
      </w:r>
    </w:p>
    <w:p w:rsidR="00095806" w:rsidRPr="00095806" w:rsidRDefault="00095806" w:rsidP="00095806">
      <w:pPr>
        <w:widowControl/>
        <w:autoSpaceDE/>
        <w:autoSpaceDN/>
        <w:spacing w:after="20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5806">
        <w:rPr>
          <w:rFonts w:ascii="Times New Roman" w:hAnsi="Times New Roman" w:cs="Times New Roman"/>
          <w:sz w:val="28"/>
          <w:szCs w:val="28"/>
        </w:rPr>
        <w:t xml:space="preserve">Проведен комплекс мероприятий по информационной безопасности в автоматизированных информационных системах </w:t>
      </w:r>
      <w:proofErr w:type="spellStart"/>
      <w:r w:rsidRPr="0009580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95806">
        <w:rPr>
          <w:rFonts w:ascii="Times New Roman" w:hAnsi="Times New Roman" w:cs="Times New Roman"/>
          <w:sz w:val="28"/>
          <w:szCs w:val="28"/>
        </w:rPr>
        <w:t xml:space="preserve"> КБР.</w:t>
      </w:r>
    </w:p>
    <w:p w:rsidR="00095806" w:rsidRPr="00095806" w:rsidRDefault="00095806" w:rsidP="00095806">
      <w:pPr>
        <w:widowControl/>
        <w:autoSpaceDE/>
        <w:autoSpaceDN/>
        <w:spacing w:after="20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5806">
        <w:rPr>
          <w:rFonts w:ascii="Times New Roman" w:hAnsi="Times New Roman" w:cs="Times New Roman"/>
          <w:sz w:val="28"/>
          <w:szCs w:val="28"/>
        </w:rPr>
        <w:t xml:space="preserve">Обеспечено внедрение электронного документооборота в организациях, подведомственных </w:t>
      </w:r>
      <w:proofErr w:type="spellStart"/>
      <w:r w:rsidRPr="0009580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95806">
        <w:rPr>
          <w:rFonts w:ascii="Times New Roman" w:hAnsi="Times New Roman" w:cs="Times New Roman"/>
          <w:sz w:val="28"/>
          <w:szCs w:val="28"/>
        </w:rPr>
        <w:t xml:space="preserve"> КБР.</w:t>
      </w:r>
    </w:p>
    <w:p w:rsidR="00095806" w:rsidRDefault="00095806" w:rsidP="00740116"/>
    <w:p w:rsidR="00783413" w:rsidRPr="00B02B11" w:rsidRDefault="00783413" w:rsidP="00ED3C80">
      <w:pPr>
        <w:rPr>
          <w:rFonts w:ascii="Times New Roman" w:hAnsi="Times New Roman" w:cs="Times New Roman"/>
          <w:sz w:val="28"/>
          <w:szCs w:val="28"/>
        </w:rPr>
      </w:pPr>
    </w:p>
    <w:p w:rsidR="00061B43" w:rsidRDefault="003B16C6" w:rsidP="00E91320">
      <w:pPr>
        <w:pStyle w:val="2"/>
        <w:rPr>
          <w:spacing w:val="-2"/>
          <w:sz w:val="26"/>
          <w:szCs w:val="26"/>
        </w:rPr>
      </w:pPr>
      <w:bookmarkStart w:id="23" w:name="_Toc221536560"/>
      <w:bookmarkStart w:id="24" w:name="_bookmark4"/>
      <w:bookmarkStart w:id="25" w:name="_Toc221537443"/>
      <w:bookmarkStart w:id="26" w:name="_Toc221537660"/>
      <w:bookmarkEnd w:id="24"/>
      <w:r w:rsidRPr="003F1379">
        <w:rPr>
          <w:sz w:val="26"/>
          <w:szCs w:val="26"/>
        </w:rPr>
        <w:t>Независимая</w:t>
      </w:r>
      <w:r w:rsidRPr="003F1379">
        <w:rPr>
          <w:spacing w:val="-12"/>
          <w:sz w:val="26"/>
          <w:szCs w:val="26"/>
        </w:rPr>
        <w:t xml:space="preserve"> </w:t>
      </w:r>
      <w:r w:rsidRPr="003F1379">
        <w:rPr>
          <w:sz w:val="26"/>
          <w:szCs w:val="26"/>
        </w:rPr>
        <w:t>оценка</w:t>
      </w:r>
      <w:r w:rsidRPr="003F1379">
        <w:rPr>
          <w:spacing w:val="-14"/>
          <w:sz w:val="26"/>
          <w:szCs w:val="26"/>
        </w:rPr>
        <w:t xml:space="preserve"> </w:t>
      </w:r>
      <w:r w:rsidRPr="003F1379">
        <w:rPr>
          <w:sz w:val="26"/>
          <w:szCs w:val="26"/>
        </w:rPr>
        <w:t>качества</w:t>
      </w:r>
      <w:r w:rsidRPr="003F1379">
        <w:rPr>
          <w:spacing w:val="-13"/>
          <w:sz w:val="26"/>
          <w:szCs w:val="26"/>
        </w:rPr>
        <w:t xml:space="preserve"> </w:t>
      </w:r>
      <w:r w:rsidRPr="003F1379">
        <w:rPr>
          <w:spacing w:val="-2"/>
          <w:sz w:val="26"/>
          <w:szCs w:val="26"/>
        </w:rPr>
        <w:t>образования</w:t>
      </w:r>
      <w:bookmarkEnd w:id="23"/>
      <w:bookmarkEnd w:id="25"/>
      <w:bookmarkEnd w:id="26"/>
    </w:p>
    <w:p w:rsidR="003F1379" w:rsidRPr="003F1379" w:rsidRDefault="003F1379" w:rsidP="00E91320">
      <w:pPr>
        <w:pStyle w:val="2"/>
        <w:rPr>
          <w:spacing w:val="-2"/>
          <w:sz w:val="26"/>
          <w:szCs w:val="26"/>
        </w:rPr>
      </w:pPr>
    </w:p>
    <w:p w:rsidR="00ED3C80" w:rsidRPr="00B02B11" w:rsidRDefault="00ED3C80" w:rsidP="00ED3C80">
      <w:pPr>
        <w:pStyle w:val="1"/>
        <w:ind w:right="6"/>
        <w:rPr>
          <w:rFonts w:ascii="Times New Roman" w:hAnsi="Times New Roman" w:cs="Times New Roman"/>
          <w:sz w:val="28"/>
          <w:szCs w:val="28"/>
        </w:rPr>
      </w:pPr>
    </w:p>
    <w:p w:rsidR="00463389" w:rsidRPr="00463389" w:rsidRDefault="00463389" w:rsidP="00463389">
      <w:pPr>
        <w:widowControl/>
        <w:autoSpaceDE/>
        <w:autoSpaceDN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Независимая оценка качества условий оказания образовательных услуг образовательными организациями, осуществляющими образовательную деятельность (далее - НОК) в 2025 году проводилась в 142 образовательных </w:t>
      </w:r>
      <w:proofErr w:type="gramStart"/>
      <w:r w:rsidRPr="00463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организациях</w:t>
      </w:r>
      <w:proofErr w:type="gramEnd"/>
      <w:r w:rsidRPr="00463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 12 государственных учреждений спорта, осуществляющих образовательные программы.</w:t>
      </w:r>
    </w:p>
    <w:p w:rsidR="00463389" w:rsidRPr="00463389" w:rsidRDefault="00463389" w:rsidP="0046338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389">
        <w:rPr>
          <w:rFonts w:ascii="Times New Roman" w:hAnsi="Times New Roman" w:cs="Times New Roman"/>
          <w:sz w:val="28"/>
          <w:szCs w:val="28"/>
        </w:rPr>
        <w:t xml:space="preserve">В соответствии с Порядком сбора и обобщения информации и </w:t>
      </w:r>
      <w:r w:rsidRPr="00463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требованиями Методических рекомендаций Минтруда РФ и </w:t>
      </w:r>
      <w:r w:rsidRPr="00463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63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463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проведены исследования в 142 образовательных организациях (</w:t>
      </w:r>
      <w:r w:rsidRPr="0046338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6338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типу: общеобразовательные, дошкольные и дополнительного образования) </w:t>
      </w:r>
      <w:r w:rsidRPr="00463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форме экспертной оценки:</w:t>
      </w:r>
    </w:p>
    <w:p w:rsidR="00463389" w:rsidRPr="00463389" w:rsidRDefault="00463389" w:rsidP="00463389">
      <w:pPr>
        <w:widowControl/>
        <w:autoSpaceDE/>
        <w:autoSpaceDN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информационного обеспечения на официальном сайте организации;</w:t>
      </w:r>
    </w:p>
    <w:p w:rsidR="00463389" w:rsidRPr="00463389" w:rsidRDefault="00463389" w:rsidP="00463389">
      <w:pPr>
        <w:widowControl/>
        <w:autoSpaceDE/>
        <w:autoSpaceDN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условий оказания услуг и доступности среды непосредственно </w:t>
      </w:r>
      <w:r w:rsidRPr="00463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выезде в организацию;</w:t>
      </w:r>
    </w:p>
    <w:p w:rsidR="00463389" w:rsidRPr="00463389" w:rsidRDefault="00463389" w:rsidP="00463389">
      <w:pPr>
        <w:widowControl/>
        <w:autoSpaceDE/>
        <w:autoSpaceDN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контрольных звонков и контрольных электронных писем </w:t>
      </w:r>
      <w:r w:rsidRPr="00463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организацию;</w:t>
      </w:r>
    </w:p>
    <w:p w:rsidR="00463389" w:rsidRPr="00463389" w:rsidRDefault="00463389" w:rsidP="00463389">
      <w:pPr>
        <w:widowControl/>
        <w:autoSpaceDE/>
        <w:autoSpaceDN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опроса получателей услуг и сотрудников образовательных организаций. 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>Оценочные критерии о деятельности образовательных организаций, оказывающих образовательные услуги, осуществлялись в установленных параметрах - «Открытость и доступность информации об организации»; «Комфортность условий предоставления услуг»; «Доступность услуг для инвалидов»; «Доброжелательность, вежливость работников организации образования» и «Удовлетворенность условиями оказания услуг».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 xml:space="preserve">В целях повышения информированности получателей услуг о качестве условий оказания услуг образовательными учреждениями организацией-оператором ООО «Научно-образовательный центр» выполнены процедуры исследования в 4 этапа: организационный, подготовительный, основной и аналитический. 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 xml:space="preserve">В проведении опроса (анкетирования) граждан, который проводился очно, на бумажных носителях, планшетах в форматах офлайн </w:t>
      </w:r>
      <w:r w:rsidRPr="00463389">
        <w:rPr>
          <w:rFonts w:ascii="Times New Roman" w:hAnsi="Times New Roman" w:cs="Times New Roman"/>
          <w:sz w:val="28"/>
          <w:szCs w:val="28"/>
        </w:rPr>
        <w:br/>
        <w:t>и онлайн, приняли участие 32 462 респондентов.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 xml:space="preserve">В исследуемых организациях итоговый показатель оценки качества </w:t>
      </w:r>
      <w:r w:rsidRPr="00463389">
        <w:rPr>
          <w:rFonts w:ascii="Times New Roman" w:hAnsi="Times New Roman" w:cs="Times New Roman"/>
          <w:sz w:val="28"/>
          <w:szCs w:val="28"/>
        </w:rPr>
        <w:br/>
        <w:t xml:space="preserve">по совокупности составил 99,37 балла. </w:t>
      </w:r>
    </w:p>
    <w:p w:rsidR="00463389" w:rsidRPr="00463389" w:rsidRDefault="00463389" w:rsidP="00463389">
      <w:pPr>
        <w:widowControl/>
        <w:autoSpaceDE/>
        <w:autoSpaceDN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 xml:space="preserve">Показатель среди исследуемых организаций по критериям - 87 % образовательных организаций продемонстрировали максимальный 100 бальный результат интегрального значения в части утвержденных показателей, характеризующих общий критерий. 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3389"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 w:rsidRPr="00463389">
        <w:rPr>
          <w:rFonts w:ascii="Times New Roman" w:hAnsi="Times New Roman" w:cs="Times New Roman"/>
          <w:sz w:val="28"/>
          <w:szCs w:val="28"/>
        </w:rPr>
        <w:t xml:space="preserve"> интегральный по критерию «Открытость и доступность информации в организации» - 99,74 баллов.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>В целом, по критерию «Комфортность условий предоставления услуг» среди заявленных организаций составляет – 99,55 баллов.</w:t>
      </w:r>
    </w:p>
    <w:p w:rsidR="00463389" w:rsidRPr="00463389" w:rsidRDefault="00463389" w:rsidP="00463389">
      <w:pPr>
        <w:pStyle w:val="a5"/>
        <w:ind w:left="0" w:firstLine="709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463389">
        <w:rPr>
          <w:rFonts w:ascii="Times New Roman" w:eastAsia="Times New Roman" w:hAnsi="Times New Roman"/>
          <w:iCs/>
          <w:sz w:val="28"/>
          <w:szCs w:val="28"/>
          <w:lang w:eastAsia="ru-RU"/>
        </w:rPr>
        <w:t>По интегральным значениям по критерию «Доступность услуг для инвалидов» среди заявленных организаций составляет 98,20 баллов, при этом 76 % организаций показали 100-бальный результат, что говорит о колоссальной работе, проведенной организациями в области повышения доступности социальных услуг для маломобильных групп граждан и лиц с ограниченными возможностями здоровья.</w:t>
      </w:r>
    </w:p>
    <w:p w:rsidR="00463389" w:rsidRPr="00463389" w:rsidRDefault="00463389" w:rsidP="00463389">
      <w:pPr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3389">
        <w:rPr>
          <w:rFonts w:ascii="Times New Roman" w:eastAsia="Times New Roman" w:hAnsi="Times New Roman" w:cs="Times New Roman"/>
          <w:sz w:val="28"/>
          <w:szCs w:val="28"/>
          <w:lang w:eastAsia="ru-RU"/>
        </w:rPr>
        <w:t>96 % образовательных организаций продемонстрировали максимальный 100 бальный результат интегрального значения в части показателей, характеризующих общий критерий «Д</w:t>
      </w:r>
      <w:r w:rsidRPr="004633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оброжелательность, вежливость работников организаций образования», в </w:t>
      </w:r>
      <w:proofErr w:type="spellStart"/>
      <w:r w:rsidRPr="004633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реднем</w:t>
      </w:r>
      <w:proofErr w:type="spellEnd"/>
      <w:r w:rsidRPr="004633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составляет - 99,97 баллов.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интегральным значениям по критерию «Удовлетворенность условиями оказания услуг» среди заявленных организаций составляет – 99,90 баллов,  в том числе 92 % организаций показали 100-бальный результат.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3389">
        <w:rPr>
          <w:rFonts w:ascii="Times New Roman" w:hAnsi="Times New Roman" w:cs="Times New Roman"/>
          <w:sz w:val="28"/>
          <w:szCs w:val="28"/>
        </w:rPr>
        <w:t>Итоги проведенной в 2025 году НОКО продемонстрировали достаточно высокое качество условий осуществления образовательной деятельности, обеспеченных организациями-участницами, при этом в исследуемых учреждениях НОК проводился в 2022 году.</w:t>
      </w:r>
      <w:proofErr w:type="gramEnd"/>
    </w:p>
    <w:p w:rsidR="00463389" w:rsidRPr="00463389" w:rsidRDefault="00463389" w:rsidP="00463389">
      <w:pPr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33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Показатель оценки качества по совокупности  составил - 99,37 балла.</w:t>
      </w:r>
    </w:p>
    <w:p w:rsidR="00463389" w:rsidRPr="00463389" w:rsidRDefault="00463389" w:rsidP="00463389">
      <w:pPr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633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При этом 57% образовательных организаций продемонстрировали </w:t>
      </w:r>
      <w:r w:rsidRPr="004633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максимальное интегральное значение по совокупности общих критериев в части показателей и дополнительных показателей, характеризующих общие критерии оценки качества условий предоставляемых образовательных услуг 100 баллов.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>Самая нижняя средняя итоговая оценка качества условий осуществления образовательной деятельности составила 85,40 балла.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 xml:space="preserve">Итоги проведения НОК в 2025 году обсуждены на заседании Общественного совета </w:t>
      </w:r>
      <w:proofErr w:type="spellStart"/>
      <w:r w:rsidRPr="0046338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63389">
        <w:rPr>
          <w:rFonts w:ascii="Times New Roman" w:hAnsi="Times New Roman" w:cs="Times New Roman"/>
          <w:sz w:val="28"/>
          <w:szCs w:val="28"/>
        </w:rPr>
        <w:t xml:space="preserve"> КБР. 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 xml:space="preserve">Информация о результатах работы в данном направлении размещена на сайте bus.gov.ru и в информационно-телекоммуникационной сети «Интернет». </w:t>
      </w:r>
    </w:p>
    <w:p w:rsidR="00463389" w:rsidRDefault="00463389" w:rsidP="00463389">
      <w:pPr>
        <w:pStyle w:val="a3"/>
        <w:ind w:left="0" w:firstLine="901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 xml:space="preserve">Во исполнение требований законодательства по результатам данной работы местными администрациями муниципальных районов и городских округов разрабатываются и утверждаются планы по устранению недостатков и улучшению качества условий оказания услуг на 2026 год, выявленных в ходе независимой </w:t>
      </w:r>
      <w:proofErr w:type="gramStart"/>
      <w:r w:rsidRPr="00463389">
        <w:rPr>
          <w:rFonts w:ascii="Times New Roman" w:hAnsi="Times New Roman" w:cs="Times New Roman"/>
          <w:sz w:val="28"/>
          <w:szCs w:val="28"/>
        </w:rPr>
        <w:t>оценки качества условий оказания услуг</w:t>
      </w:r>
      <w:proofErr w:type="gramEnd"/>
      <w:r w:rsidRPr="00463389">
        <w:rPr>
          <w:rFonts w:ascii="Times New Roman" w:hAnsi="Times New Roman" w:cs="Times New Roman"/>
          <w:sz w:val="28"/>
          <w:szCs w:val="28"/>
        </w:rPr>
        <w:t>.</w:t>
      </w:r>
    </w:p>
    <w:p w:rsidR="00AE2221" w:rsidRPr="00B02B11" w:rsidRDefault="00AE2221" w:rsidP="00ED3C80">
      <w:pPr>
        <w:pStyle w:val="a3"/>
        <w:ind w:left="0" w:right="191" w:firstLine="901"/>
        <w:rPr>
          <w:rFonts w:ascii="Times New Roman" w:hAnsi="Times New Roman" w:cs="Times New Roman"/>
          <w:sz w:val="28"/>
          <w:szCs w:val="28"/>
        </w:rPr>
      </w:pPr>
    </w:p>
    <w:p w:rsidR="00061B43" w:rsidRPr="003F1379" w:rsidRDefault="003B16C6" w:rsidP="00E91320">
      <w:pPr>
        <w:pStyle w:val="2"/>
        <w:rPr>
          <w:sz w:val="26"/>
          <w:szCs w:val="26"/>
        </w:rPr>
      </w:pPr>
      <w:bookmarkStart w:id="27" w:name="_bookmark5"/>
      <w:bookmarkStart w:id="28" w:name="_Toc221536561"/>
      <w:bookmarkStart w:id="29" w:name="_Toc221537444"/>
      <w:bookmarkStart w:id="30" w:name="_Toc221537661"/>
      <w:bookmarkEnd w:id="27"/>
      <w:r w:rsidRPr="003F1379">
        <w:rPr>
          <w:sz w:val="26"/>
          <w:szCs w:val="26"/>
        </w:rPr>
        <w:t>Реализация</w:t>
      </w:r>
      <w:r w:rsidRPr="003F1379">
        <w:rPr>
          <w:spacing w:val="-10"/>
          <w:sz w:val="26"/>
          <w:szCs w:val="26"/>
        </w:rPr>
        <w:t xml:space="preserve"> </w:t>
      </w:r>
      <w:r w:rsidRPr="003F1379">
        <w:rPr>
          <w:sz w:val="26"/>
          <w:szCs w:val="26"/>
        </w:rPr>
        <w:t>иных</w:t>
      </w:r>
      <w:r w:rsidRPr="003F1379">
        <w:rPr>
          <w:spacing w:val="-8"/>
          <w:sz w:val="26"/>
          <w:szCs w:val="26"/>
        </w:rPr>
        <w:t xml:space="preserve"> </w:t>
      </w:r>
      <w:r w:rsidRPr="003F1379">
        <w:rPr>
          <w:sz w:val="26"/>
          <w:szCs w:val="26"/>
        </w:rPr>
        <w:t>организационных</w:t>
      </w:r>
      <w:r w:rsidRPr="003F1379">
        <w:rPr>
          <w:spacing w:val="-8"/>
          <w:sz w:val="26"/>
          <w:szCs w:val="26"/>
        </w:rPr>
        <w:t xml:space="preserve"> </w:t>
      </w:r>
      <w:r w:rsidRPr="003F1379">
        <w:rPr>
          <w:sz w:val="26"/>
          <w:szCs w:val="26"/>
        </w:rPr>
        <w:t>функций Вопросы государственной службы и кадров</w:t>
      </w:r>
      <w:bookmarkEnd w:id="28"/>
      <w:bookmarkEnd w:id="29"/>
      <w:bookmarkEnd w:id="30"/>
    </w:p>
    <w:p w:rsidR="00333339" w:rsidRPr="00B02B11" w:rsidRDefault="00333339" w:rsidP="00ED3C80">
      <w:pPr>
        <w:pStyle w:val="1"/>
        <w:ind w:left="2110" w:right="1618" w:hanging="80"/>
        <w:jc w:val="left"/>
        <w:rPr>
          <w:rFonts w:ascii="Times New Roman" w:hAnsi="Times New Roman" w:cs="Times New Roman"/>
          <w:sz w:val="28"/>
          <w:szCs w:val="28"/>
        </w:rPr>
      </w:pPr>
    </w:p>
    <w:p w:rsidR="00F115B1" w:rsidRPr="00AE0EA3" w:rsidRDefault="00F115B1" w:rsidP="00F115B1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31" w:name="_bookmark6"/>
      <w:bookmarkEnd w:id="31"/>
      <w:r w:rsidRPr="00AE0EA3">
        <w:rPr>
          <w:color w:val="000000"/>
          <w:sz w:val="28"/>
          <w:szCs w:val="28"/>
        </w:rPr>
        <w:t>Одним из основных направлений деятел</w:t>
      </w:r>
      <w:r>
        <w:rPr>
          <w:color w:val="000000"/>
          <w:sz w:val="28"/>
          <w:szCs w:val="28"/>
        </w:rPr>
        <w:t xml:space="preserve">ьности </w:t>
      </w:r>
      <w:proofErr w:type="spellStart"/>
      <w:r>
        <w:rPr>
          <w:color w:val="000000"/>
          <w:sz w:val="28"/>
          <w:szCs w:val="28"/>
        </w:rPr>
        <w:t>Минпросвещения</w:t>
      </w:r>
      <w:proofErr w:type="spellEnd"/>
      <w:r>
        <w:rPr>
          <w:color w:val="000000"/>
          <w:sz w:val="28"/>
          <w:szCs w:val="28"/>
        </w:rPr>
        <w:t xml:space="preserve"> КБР в 2025</w:t>
      </w:r>
      <w:r w:rsidRPr="00AE0EA3">
        <w:rPr>
          <w:color w:val="000000"/>
          <w:sz w:val="28"/>
          <w:szCs w:val="28"/>
        </w:rPr>
        <w:t xml:space="preserve"> году являлось повышение эффективности государственной гражданской службы и развитие кадрового потенциала.</w:t>
      </w:r>
    </w:p>
    <w:p w:rsidR="00F115B1" w:rsidRPr="00AE0EA3" w:rsidRDefault="00F115B1" w:rsidP="00F115B1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0EA3">
        <w:rPr>
          <w:color w:val="000000"/>
          <w:sz w:val="28"/>
          <w:szCs w:val="28"/>
        </w:rPr>
        <w:t>В рамках реализации мер, направленных на совершенствование кадровой политики на государственной гражданской службе, продолжена работа по актуализации должностных регламентов гражданских служащих сформированных с учётом областей и видов деятельности, учитываемых в ходе кадровых процедур для оценки профессионального уровня гражданских служащих.</w:t>
      </w:r>
    </w:p>
    <w:p w:rsidR="00F115B1" w:rsidRPr="00AE0EA3" w:rsidRDefault="00F115B1" w:rsidP="00F115B1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0EA3">
        <w:rPr>
          <w:color w:val="000000"/>
          <w:sz w:val="28"/>
          <w:szCs w:val="28"/>
        </w:rPr>
        <w:t>Особое внимание уделялось вопросам профессионального развития государственных гражданских служащих, руководителей государственных образовательных учреждений, совершенствования локальных правовых актов, регламентирующих прохождение государственной гражданской служ</w:t>
      </w:r>
      <w:r>
        <w:rPr>
          <w:color w:val="000000"/>
          <w:sz w:val="28"/>
          <w:szCs w:val="28"/>
        </w:rPr>
        <w:t xml:space="preserve">бы в </w:t>
      </w:r>
      <w:proofErr w:type="spellStart"/>
      <w:r>
        <w:rPr>
          <w:color w:val="000000"/>
          <w:sz w:val="28"/>
          <w:szCs w:val="28"/>
        </w:rPr>
        <w:t>Минпросвещения</w:t>
      </w:r>
      <w:proofErr w:type="spellEnd"/>
      <w:r>
        <w:rPr>
          <w:color w:val="000000"/>
          <w:sz w:val="28"/>
          <w:szCs w:val="28"/>
        </w:rPr>
        <w:t xml:space="preserve"> КБР.  В 2025</w:t>
      </w:r>
      <w:r w:rsidRPr="00AE0EA3">
        <w:rPr>
          <w:color w:val="000000"/>
          <w:sz w:val="28"/>
          <w:szCs w:val="28"/>
        </w:rPr>
        <w:t xml:space="preserve"> г. в мероприятиях по профессиональному развитию приняло участи</w:t>
      </w:r>
      <w:r>
        <w:rPr>
          <w:color w:val="000000"/>
          <w:sz w:val="28"/>
          <w:szCs w:val="28"/>
        </w:rPr>
        <w:t>е</w:t>
      </w:r>
      <w:r w:rsidRPr="00AE0EA3">
        <w:rPr>
          <w:color w:val="000000"/>
          <w:sz w:val="28"/>
          <w:szCs w:val="28"/>
        </w:rPr>
        <w:t xml:space="preserve"> -  </w:t>
      </w:r>
      <w:r>
        <w:rPr>
          <w:color w:val="000000"/>
          <w:sz w:val="28"/>
          <w:szCs w:val="28"/>
        </w:rPr>
        <w:t>44 служащих</w:t>
      </w:r>
      <w:r w:rsidRPr="00AE0EA3">
        <w:rPr>
          <w:color w:val="000000"/>
          <w:sz w:val="28"/>
          <w:szCs w:val="28"/>
        </w:rPr>
        <w:t xml:space="preserve">. </w:t>
      </w:r>
    </w:p>
    <w:p w:rsidR="00F115B1" w:rsidRDefault="00F115B1" w:rsidP="00F115B1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0EA3">
        <w:rPr>
          <w:color w:val="000000"/>
          <w:sz w:val="28"/>
          <w:szCs w:val="28"/>
        </w:rPr>
        <w:t xml:space="preserve">Продолжена работа по формированию </w:t>
      </w:r>
      <w:r>
        <w:rPr>
          <w:color w:val="000000"/>
          <w:sz w:val="28"/>
          <w:szCs w:val="28"/>
        </w:rPr>
        <w:t xml:space="preserve">кадрового состава </w:t>
      </w:r>
      <w:r w:rsidRPr="00AE0EA3">
        <w:rPr>
          <w:color w:val="000000"/>
          <w:sz w:val="28"/>
          <w:szCs w:val="28"/>
        </w:rPr>
        <w:t xml:space="preserve"> </w:t>
      </w:r>
      <w:proofErr w:type="spellStart"/>
      <w:r w:rsidRPr="00AE0EA3">
        <w:rPr>
          <w:color w:val="000000"/>
          <w:sz w:val="28"/>
          <w:szCs w:val="28"/>
        </w:rPr>
        <w:t>Минпросвещения</w:t>
      </w:r>
      <w:proofErr w:type="spellEnd"/>
      <w:r w:rsidRPr="00AE0EA3">
        <w:rPr>
          <w:color w:val="000000"/>
          <w:sz w:val="28"/>
          <w:szCs w:val="28"/>
        </w:rPr>
        <w:t xml:space="preserve"> КБР. В отчетном периоде из кадрового резерва для прохождения государственной гражданской служ</w:t>
      </w:r>
      <w:r>
        <w:rPr>
          <w:color w:val="000000"/>
          <w:sz w:val="28"/>
          <w:szCs w:val="28"/>
        </w:rPr>
        <w:t xml:space="preserve">бы в </w:t>
      </w:r>
      <w:proofErr w:type="spellStart"/>
      <w:r>
        <w:rPr>
          <w:color w:val="000000"/>
          <w:sz w:val="28"/>
          <w:szCs w:val="28"/>
        </w:rPr>
        <w:t>Минпросвещения</w:t>
      </w:r>
      <w:proofErr w:type="spellEnd"/>
      <w:r>
        <w:rPr>
          <w:color w:val="000000"/>
          <w:sz w:val="28"/>
          <w:szCs w:val="28"/>
        </w:rPr>
        <w:t xml:space="preserve"> КБР принят 1 сотрудник</w:t>
      </w:r>
      <w:r w:rsidRPr="00AE0EA3">
        <w:rPr>
          <w:color w:val="000000"/>
          <w:sz w:val="28"/>
          <w:szCs w:val="28"/>
        </w:rPr>
        <w:t xml:space="preserve">. В установленном действующим законодательством порядке проводилась работа по присвоению классных чинов и прохождению аттестации гражданскими служащими </w:t>
      </w:r>
      <w:proofErr w:type="spellStart"/>
      <w:r w:rsidRPr="00AE0EA3">
        <w:rPr>
          <w:color w:val="000000"/>
          <w:sz w:val="28"/>
          <w:szCs w:val="28"/>
        </w:rPr>
        <w:t>Минпросвещения</w:t>
      </w:r>
      <w:proofErr w:type="spellEnd"/>
      <w:r w:rsidRPr="00AE0EA3">
        <w:rPr>
          <w:color w:val="000000"/>
          <w:sz w:val="28"/>
          <w:szCs w:val="28"/>
        </w:rPr>
        <w:t xml:space="preserve"> КБР. </w:t>
      </w:r>
    </w:p>
    <w:p w:rsidR="00F115B1" w:rsidRPr="00AE0EA3" w:rsidRDefault="00F115B1" w:rsidP="00F115B1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0EA3">
        <w:rPr>
          <w:color w:val="000000"/>
          <w:sz w:val="28"/>
          <w:szCs w:val="28"/>
        </w:rPr>
        <w:t xml:space="preserve">В целях оказания практической помощи в профессиональном становлении, приобретении новых профессиональных знаний и навыков служащим, впервые поступившим на государственную гражданскую службу, продолжена работа по расширению практики использования института наставничества. </w:t>
      </w:r>
    </w:p>
    <w:p w:rsidR="00F115B1" w:rsidRPr="00AE0EA3" w:rsidRDefault="00F115B1" w:rsidP="00F115B1">
      <w:pPr>
        <w:pStyle w:val="a8"/>
        <w:ind w:right="-25" w:firstLine="709"/>
        <w:jc w:val="both"/>
        <w:rPr>
          <w:color w:val="000000"/>
          <w:sz w:val="28"/>
          <w:szCs w:val="28"/>
        </w:rPr>
      </w:pPr>
      <w:r w:rsidRPr="00AE0EA3">
        <w:rPr>
          <w:color w:val="000000"/>
          <w:sz w:val="28"/>
          <w:szCs w:val="28"/>
        </w:rPr>
        <w:t xml:space="preserve">В соответствии с дорожной картой </w:t>
      </w:r>
      <w:proofErr w:type="spellStart"/>
      <w:r w:rsidRPr="00AE0EA3">
        <w:rPr>
          <w:color w:val="000000"/>
          <w:sz w:val="28"/>
          <w:szCs w:val="28"/>
        </w:rPr>
        <w:t>Минпросвещения</w:t>
      </w:r>
      <w:proofErr w:type="spellEnd"/>
      <w:r w:rsidRPr="00AE0EA3">
        <w:rPr>
          <w:color w:val="000000"/>
          <w:sz w:val="28"/>
          <w:szCs w:val="28"/>
        </w:rPr>
        <w:t xml:space="preserve"> КБР реализованы мероприятия по внедрению принципов </w:t>
      </w:r>
      <w:proofErr w:type="spellStart"/>
      <w:r w:rsidRPr="00AE0EA3">
        <w:rPr>
          <w:color w:val="000000"/>
          <w:sz w:val="28"/>
          <w:szCs w:val="28"/>
        </w:rPr>
        <w:t>клиентоцентричности</w:t>
      </w:r>
      <w:proofErr w:type="spellEnd"/>
      <w:r w:rsidRPr="00AE0EA3">
        <w:rPr>
          <w:color w:val="000000"/>
          <w:sz w:val="28"/>
          <w:szCs w:val="28"/>
        </w:rPr>
        <w:t xml:space="preserve"> в кадровой работе.</w:t>
      </w:r>
    </w:p>
    <w:p w:rsidR="00F115B1" w:rsidRPr="00AE0EA3" w:rsidRDefault="00F115B1" w:rsidP="00F115B1">
      <w:pPr>
        <w:pStyle w:val="a3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AE0EA3">
        <w:rPr>
          <w:rFonts w:ascii="Times New Roman" w:hAnsi="Times New Roman" w:cs="Times New Roman"/>
          <w:sz w:val="28"/>
          <w:szCs w:val="28"/>
        </w:rPr>
        <w:t xml:space="preserve">Осуществлялась работа по повышению эффективности работы государственных образовательных учреждений Кабардино-Балкарской </w:t>
      </w:r>
      <w:r w:rsidRPr="00AE0EA3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Республики. В соответствии с Законом Кабардино-Балкарской Республики от 21 июля 2001 года № 70-РЗ «Об управлении государственной собственностью Кабардино-Балкарской Республики» </w:t>
      </w:r>
      <w:r w:rsidRPr="00AE0EA3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роведен конкурс на замещение вакантной должности руководителя государственного образовательного учреждения</w:t>
      </w:r>
      <w:r w:rsidRPr="00AE0EA3">
        <w:rPr>
          <w:rFonts w:ascii="Times New Roman" w:hAnsi="Times New Roman" w:cs="Times New Roman"/>
          <w:bCs/>
          <w:sz w:val="28"/>
          <w:szCs w:val="28"/>
        </w:rPr>
        <w:t xml:space="preserve"> Кабардино-Балкарской Республики. </w:t>
      </w:r>
    </w:p>
    <w:p w:rsidR="00F115B1" w:rsidRPr="00AE0EA3" w:rsidRDefault="00F115B1" w:rsidP="00F115B1">
      <w:pPr>
        <w:ind w:right="-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приказом </w:t>
      </w:r>
      <w:proofErr w:type="spellStart"/>
      <w:r w:rsidRPr="00AE0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AE0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КБР от 11.12.2023 г. </w:t>
      </w:r>
      <w:r w:rsidRPr="00AE0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№ 22/1304 «Об утверждении плана проверок ведомственного </w:t>
      </w:r>
      <w:proofErr w:type="gramStart"/>
      <w:r w:rsidRPr="00AE0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AE0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трудового законодательства в образовательных учреждениях, подведомственных Министерству просвещения и науки КБР,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2025</w:t>
      </w:r>
      <w:r w:rsidRPr="00AE0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г.» проведены плановые проверки в 4 образовательных учреждениях.</w:t>
      </w:r>
    </w:p>
    <w:p w:rsidR="00F115B1" w:rsidRDefault="00F115B1" w:rsidP="00F115B1">
      <w:pPr>
        <w:pStyle w:val="24"/>
        <w:tabs>
          <w:tab w:val="left" w:pos="1130"/>
        </w:tabs>
        <w:spacing w:line="331" w:lineRule="exact"/>
        <w:ind w:right="40" w:firstLine="709"/>
        <w:jc w:val="both"/>
        <w:rPr>
          <w:sz w:val="28"/>
          <w:szCs w:val="28"/>
        </w:rPr>
      </w:pPr>
      <w:r w:rsidRPr="00AE0EA3">
        <w:rPr>
          <w:sz w:val="28"/>
          <w:szCs w:val="28"/>
        </w:rPr>
        <w:t>Продолжена работа по выявлению и поддержке лучших работников сис</w:t>
      </w:r>
      <w:r>
        <w:rPr>
          <w:sz w:val="28"/>
          <w:szCs w:val="28"/>
        </w:rPr>
        <w:t>темы образования и науки. Для представления к наградам федерального и регионального уровня оформлено наградных материалов, в том числе:</w:t>
      </w:r>
    </w:p>
    <w:p w:rsidR="00F115B1" w:rsidRDefault="00F115B1" w:rsidP="00F115B1">
      <w:pPr>
        <w:pStyle w:val="24"/>
        <w:tabs>
          <w:tab w:val="left" w:pos="1130"/>
        </w:tabs>
        <w:spacing w:line="331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ведомственными наградами Министерства просвещения Российской Федерации - </w:t>
      </w:r>
      <w:r w:rsidRPr="00C805E1">
        <w:rPr>
          <w:sz w:val="28"/>
          <w:szCs w:val="28"/>
        </w:rPr>
        <w:t>142:</w:t>
      </w:r>
    </w:p>
    <w:p w:rsidR="00F115B1" w:rsidRDefault="00F115B1" w:rsidP="00F115B1">
      <w:pPr>
        <w:pStyle w:val="24"/>
        <w:tabs>
          <w:tab w:val="left" w:pos="1130"/>
        </w:tabs>
        <w:spacing w:line="331" w:lineRule="exact"/>
        <w:ind w:right="40" w:firstLine="709"/>
        <w:jc w:val="both"/>
        <w:rPr>
          <w:sz w:val="28"/>
          <w:szCs w:val="28"/>
        </w:rPr>
      </w:pPr>
      <w:r w:rsidRPr="00AE0EA3">
        <w:rPr>
          <w:sz w:val="28"/>
          <w:szCs w:val="28"/>
        </w:rPr>
        <w:t xml:space="preserve">знаком отличия Министерства просвещения Российской Федерации «Отличник просвещения» - </w:t>
      </w:r>
      <w:r>
        <w:rPr>
          <w:sz w:val="28"/>
          <w:szCs w:val="28"/>
        </w:rPr>
        <w:t>66;</w:t>
      </w:r>
    </w:p>
    <w:p w:rsidR="00F115B1" w:rsidRDefault="00F115B1" w:rsidP="00F115B1">
      <w:pPr>
        <w:pStyle w:val="24"/>
        <w:tabs>
          <w:tab w:val="left" w:pos="1130"/>
        </w:tabs>
        <w:spacing w:line="331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наградами высших органов государственной власти КБР – </w:t>
      </w:r>
      <w:r w:rsidRPr="00C805E1">
        <w:rPr>
          <w:sz w:val="28"/>
          <w:szCs w:val="28"/>
        </w:rPr>
        <w:t>35;</w:t>
      </w:r>
    </w:p>
    <w:p w:rsidR="00F115B1" w:rsidRPr="00AD065A" w:rsidRDefault="00F115B1" w:rsidP="00F115B1">
      <w:pPr>
        <w:pStyle w:val="24"/>
        <w:tabs>
          <w:tab w:val="left" w:pos="1130"/>
        </w:tabs>
        <w:spacing w:line="331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ведомственными наградами Министерства просвещения и науки КБР –412.</w:t>
      </w:r>
    </w:p>
    <w:p w:rsidR="00F115B1" w:rsidRPr="00AE0EA3" w:rsidRDefault="00F115B1" w:rsidP="00F115B1">
      <w:pPr>
        <w:jc w:val="both"/>
        <w:rPr>
          <w:rFonts w:ascii="Times New Roman" w:hAnsi="Times New Roman" w:cs="Times New Roman"/>
          <w:sz w:val="28"/>
          <w:szCs w:val="28"/>
        </w:rPr>
      </w:pPr>
      <w:r w:rsidRPr="00AE0EA3">
        <w:rPr>
          <w:rFonts w:ascii="Times New Roman" w:hAnsi="Times New Roman" w:cs="Times New Roman"/>
          <w:sz w:val="28"/>
          <w:szCs w:val="28"/>
        </w:rPr>
        <w:t xml:space="preserve">           В рамках обеспечения информационно-правовой деятельности муниципальных органов управления образованием разработаны методические рекомендации по порядку представления работников системы образования к ведомственным наградам Министерства просвещения Российской Федерации. </w:t>
      </w:r>
    </w:p>
    <w:p w:rsidR="00F115B1" w:rsidRDefault="00F115B1" w:rsidP="00F115B1">
      <w:pPr>
        <w:pStyle w:val="24"/>
        <w:tabs>
          <w:tab w:val="left" w:pos="1130"/>
        </w:tabs>
        <w:spacing w:line="331" w:lineRule="exact"/>
        <w:ind w:right="40" w:firstLine="709"/>
        <w:jc w:val="both"/>
        <w:rPr>
          <w:sz w:val="28"/>
          <w:szCs w:val="28"/>
        </w:rPr>
      </w:pPr>
      <w:r w:rsidRPr="00AE0EA3">
        <w:rPr>
          <w:color w:val="000000"/>
          <w:sz w:val="28"/>
          <w:szCs w:val="28"/>
        </w:rPr>
        <w:t xml:space="preserve">Обеспечена работа </w:t>
      </w:r>
      <w:proofErr w:type="spellStart"/>
      <w:r w:rsidRPr="00AE0EA3">
        <w:rPr>
          <w:color w:val="000000"/>
          <w:sz w:val="28"/>
          <w:szCs w:val="28"/>
        </w:rPr>
        <w:t>Минпросвещения</w:t>
      </w:r>
      <w:proofErr w:type="spellEnd"/>
      <w:r w:rsidRPr="00AE0EA3">
        <w:rPr>
          <w:color w:val="000000"/>
          <w:sz w:val="28"/>
          <w:szCs w:val="28"/>
        </w:rPr>
        <w:t xml:space="preserve"> КБР по ведению ка</w:t>
      </w:r>
      <w:r>
        <w:rPr>
          <w:color w:val="000000"/>
          <w:sz w:val="28"/>
          <w:szCs w:val="28"/>
        </w:rPr>
        <w:t>дрового делопроизводства. В 2025 году издано приказов</w:t>
      </w:r>
      <w:r>
        <w:rPr>
          <w:sz w:val="28"/>
          <w:szCs w:val="28"/>
        </w:rPr>
        <w:t>:</w:t>
      </w:r>
    </w:p>
    <w:p w:rsidR="00F115B1" w:rsidRPr="00181F34" w:rsidRDefault="00F115B1" w:rsidP="00F115B1">
      <w:pPr>
        <w:pStyle w:val="24"/>
        <w:tabs>
          <w:tab w:val="left" w:pos="1130"/>
        </w:tabs>
        <w:spacing w:line="331" w:lineRule="exact"/>
        <w:ind w:right="40" w:firstLine="709"/>
        <w:jc w:val="both"/>
        <w:rPr>
          <w:sz w:val="28"/>
          <w:szCs w:val="28"/>
        </w:rPr>
      </w:pPr>
      <w:r w:rsidRPr="00AD065A">
        <w:rPr>
          <w:sz w:val="28"/>
          <w:szCs w:val="28"/>
        </w:rPr>
        <w:t xml:space="preserve"> по личному составу о приеме, переводе, ув</w:t>
      </w:r>
      <w:r>
        <w:rPr>
          <w:sz w:val="28"/>
          <w:szCs w:val="28"/>
        </w:rPr>
        <w:t>ольнении, об оплате труда и – 172</w:t>
      </w:r>
      <w:r>
        <w:rPr>
          <w:b/>
          <w:sz w:val="28"/>
          <w:szCs w:val="28"/>
        </w:rPr>
        <w:t>;</w:t>
      </w:r>
    </w:p>
    <w:p w:rsidR="00F115B1" w:rsidRPr="00B81F14" w:rsidRDefault="00F115B1" w:rsidP="00F115B1">
      <w:pPr>
        <w:pStyle w:val="24"/>
        <w:tabs>
          <w:tab w:val="left" w:pos="1130"/>
        </w:tabs>
        <w:spacing w:line="331" w:lineRule="exact"/>
        <w:ind w:right="40" w:firstLine="709"/>
        <w:jc w:val="both"/>
        <w:rPr>
          <w:sz w:val="28"/>
          <w:szCs w:val="28"/>
        </w:rPr>
      </w:pPr>
      <w:r w:rsidRPr="00AD065A">
        <w:rPr>
          <w:sz w:val="28"/>
          <w:szCs w:val="28"/>
        </w:rPr>
        <w:t>приказов по личному составу гражданских служащих о предоставлении ежегодных отпусков, командировках</w:t>
      </w:r>
      <w:r w:rsidRPr="00181F34">
        <w:rPr>
          <w:sz w:val="28"/>
          <w:szCs w:val="28"/>
        </w:rPr>
        <w:t xml:space="preserve"> - </w:t>
      </w:r>
      <w:r w:rsidRPr="00B81F14">
        <w:rPr>
          <w:sz w:val="28"/>
          <w:szCs w:val="28"/>
        </w:rPr>
        <w:t>159;</w:t>
      </w:r>
    </w:p>
    <w:p w:rsidR="00F115B1" w:rsidRPr="00B81F14" w:rsidRDefault="00F115B1" w:rsidP="00F115B1">
      <w:pPr>
        <w:pStyle w:val="24"/>
        <w:tabs>
          <w:tab w:val="left" w:pos="1130"/>
        </w:tabs>
        <w:spacing w:line="331" w:lineRule="exact"/>
        <w:ind w:right="40" w:firstLine="709"/>
        <w:jc w:val="both"/>
        <w:rPr>
          <w:sz w:val="28"/>
          <w:szCs w:val="28"/>
        </w:rPr>
      </w:pPr>
      <w:r w:rsidRPr="00B81F14">
        <w:rPr>
          <w:sz w:val="28"/>
          <w:szCs w:val="28"/>
        </w:rPr>
        <w:t>приказов по личному составу работников, должности которых не являются должностями государственной гражданской службы, о приеме, переводе, увольнении, об оплате труда т.д. - 94;</w:t>
      </w:r>
    </w:p>
    <w:p w:rsidR="00F115B1" w:rsidRPr="00B81F14" w:rsidRDefault="00F115B1" w:rsidP="00F115B1">
      <w:pPr>
        <w:pStyle w:val="24"/>
        <w:tabs>
          <w:tab w:val="left" w:pos="1130"/>
        </w:tabs>
        <w:spacing w:line="331" w:lineRule="exact"/>
        <w:ind w:right="40" w:firstLine="709"/>
        <w:jc w:val="both"/>
        <w:rPr>
          <w:sz w:val="28"/>
          <w:szCs w:val="28"/>
        </w:rPr>
      </w:pPr>
      <w:r w:rsidRPr="00B81F14">
        <w:rPr>
          <w:sz w:val="28"/>
          <w:szCs w:val="28"/>
        </w:rPr>
        <w:t>приказов по личному составу работников, должности которых не являются должностями государственной гражданской службы, о предоставлении ежегодных отпусков, командировках - 97.</w:t>
      </w:r>
    </w:p>
    <w:p w:rsidR="00F115B1" w:rsidRPr="00AE0EA3" w:rsidRDefault="00F115B1" w:rsidP="00F115B1">
      <w:pPr>
        <w:pStyle w:val="a8"/>
        <w:ind w:right="-25" w:firstLine="709"/>
        <w:jc w:val="both"/>
        <w:rPr>
          <w:color w:val="000000"/>
          <w:sz w:val="28"/>
          <w:szCs w:val="28"/>
        </w:rPr>
      </w:pPr>
      <w:r w:rsidRPr="00AE0EA3">
        <w:rPr>
          <w:rStyle w:val="2153"/>
          <w:color w:val="000000"/>
          <w:sz w:val="28"/>
          <w:szCs w:val="28"/>
        </w:rPr>
        <w:t xml:space="preserve">Продолжилась работа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F115B1" w:rsidRPr="00AE0EA3" w:rsidRDefault="00F115B1" w:rsidP="00F115B1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0EA3">
        <w:rPr>
          <w:color w:val="000000"/>
          <w:sz w:val="28"/>
          <w:szCs w:val="28"/>
        </w:rPr>
        <w:t>Своевременно представлены в Территориальный орган Федеральной службы государственной статистики по Кабардино-Балкарской Республике сведения о составе работников, замещающих должности государственной гражданской службы, а также сведения о дополнительном профессиональном образовании и движении работников.</w:t>
      </w:r>
    </w:p>
    <w:p w:rsidR="00F115B1" w:rsidRPr="00AE0EA3" w:rsidRDefault="00F115B1" w:rsidP="00F115B1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61B43" w:rsidRPr="00B02B11" w:rsidRDefault="00061B43" w:rsidP="00ED3C80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F1379" w:rsidRDefault="003F1379" w:rsidP="00E91320">
      <w:pPr>
        <w:pStyle w:val="2"/>
      </w:pPr>
      <w:bookmarkStart w:id="32" w:name="_Toc221536562"/>
    </w:p>
    <w:p w:rsidR="00A95042" w:rsidRPr="003F1379" w:rsidRDefault="003B16C6" w:rsidP="00E91320">
      <w:pPr>
        <w:pStyle w:val="2"/>
        <w:rPr>
          <w:sz w:val="26"/>
          <w:szCs w:val="26"/>
        </w:rPr>
      </w:pPr>
      <w:bookmarkStart w:id="33" w:name="_Toc221537445"/>
      <w:bookmarkStart w:id="34" w:name="_Toc221537662"/>
      <w:r w:rsidRPr="003F1379">
        <w:rPr>
          <w:sz w:val="26"/>
          <w:szCs w:val="26"/>
        </w:rPr>
        <w:lastRenderedPageBreak/>
        <w:t>Антикоррупционная</w:t>
      </w:r>
      <w:r w:rsidRPr="003F1379">
        <w:rPr>
          <w:spacing w:val="7"/>
          <w:sz w:val="26"/>
          <w:szCs w:val="26"/>
        </w:rPr>
        <w:t xml:space="preserve"> </w:t>
      </w:r>
      <w:r w:rsidRPr="003F1379">
        <w:rPr>
          <w:sz w:val="26"/>
          <w:szCs w:val="26"/>
        </w:rPr>
        <w:t>деятельность</w:t>
      </w:r>
      <w:bookmarkEnd w:id="32"/>
      <w:bookmarkEnd w:id="33"/>
      <w:bookmarkEnd w:id="34"/>
    </w:p>
    <w:p w:rsidR="00333339" w:rsidRPr="00B02B11" w:rsidRDefault="00333339" w:rsidP="00ED3C80">
      <w:pPr>
        <w:pStyle w:val="1"/>
        <w:ind w:right="2"/>
        <w:rPr>
          <w:rFonts w:ascii="Times New Roman" w:hAnsi="Times New Roman" w:cs="Times New Roman"/>
          <w:sz w:val="28"/>
          <w:szCs w:val="28"/>
        </w:rPr>
      </w:pPr>
    </w:p>
    <w:p w:rsidR="00390E13" w:rsidRPr="00B02B11" w:rsidRDefault="00390E13" w:rsidP="00390E13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_bookmark7"/>
      <w:bookmarkEnd w:id="35"/>
      <w:r w:rsidRPr="00B02B11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КБР от 01.08.2022 № 183-ПП «О Министерстве просвещения и науки Кабардино-Балкарской Республики» </w:t>
      </w:r>
      <w:proofErr w:type="spellStart"/>
      <w:r w:rsidRPr="00B02B1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02B11">
        <w:rPr>
          <w:rFonts w:ascii="Times New Roman" w:hAnsi="Times New Roman" w:cs="Times New Roman"/>
          <w:sz w:val="28"/>
          <w:szCs w:val="28"/>
        </w:rPr>
        <w:t xml:space="preserve"> КБР в установленной сфере деятельности осуществляются полномочия по организации деятельности по противодействию коррупции в пределах полномочий в соответствии с законодательством. Данные полномочия возложены на Сектор по вопросам противодействия коррупции </w:t>
      </w:r>
      <w:proofErr w:type="spellStart"/>
      <w:r w:rsidRPr="00B02B1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02B11">
        <w:rPr>
          <w:rFonts w:ascii="Times New Roman" w:hAnsi="Times New Roman" w:cs="Times New Roman"/>
          <w:sz w:val="28"/>
          <w:szCs w:val="28"/>
        </w:rPr>
        <w:t xml:space="preserve"> КБР (далее - Сектор). </w:t>
      </w:r>
    </w:p>
    <w:p w:rsidR="00390E13" w:rsidRPr="00B02B11" w:rsidRDefault="00390E13" w:rsidP="00390E13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02B11">
        <w:rPr>
          <w:rFonts w:ascii="Times New Roman" w:hAnsi="Times New Roman" w:cs="Times New Roman"/>
          <w:sz w:val="28"/>
          <w:szCs w:val="28"/>
        </w:rPr>
        <w:t xml:space="preserve"> году в рамках декларационной кампании (отчетный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02B11">
        <w:rPr>
          <w:rFonts w:ascii="Times New Roman" w:hAnsi="Times New Roman" w:cs="Times New Roman"/>
          <w:sz w:val="28"/>
          <w:szCs w:val="28"/>
        </w:rPr>
        <w:t xml:space="preserve"> г.) Сектором осуществлялся прием сведений о доходах, расходах, об имуществе и обязательствах имущественного характера государственных гражданских служащих </w:t>
      </w:r>
      <w:proofErr w:type="spellStart"/>
      <w:r w:rsidRPr="00B02B1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02B11">
        <w:rPr>
          <w:rFonts w:ascii="Times New Roman" w:hAnsi="Times New Roman" w:cs="Times New Roman"/>
          <w:sz w:val="28"/>
          <w:szCs w:val="28"/>
        </w:rPr>
        <w:t xml:space="preserve"> КБР и членов их семей и руководителей государственных учреждений, подведомственных </w:t>
      </w:r>
      <w:proofErr w:type="spellStart"/>
      <w:r w:rsidRPr="00B02B1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02B11">
        <w:rPr>
          <w:rFonts w:ascii="Times New Roman" w:hAnsi="Times New Roman" w:cs="Times New Roman"/>
          <w:sz w:val="28"/>
          <w:szCs w:val="28"/>
        </w:rPr>
        <w:t xml:space="preserve"> КБР. При приеме на государственную гражданскую службу в </w:t>
      </w:r>
      <w:proofErr w:type="spellStart"/>
      <w:r w:rsidRPr="00B02B1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02B11">
        <w:rPr>
          <w:rFonts w:ascii="Times New Roman" w:hAnsi="Times New Roman" w:cs="Times New Roman"/>
          <w:sz w:val="28"/>
          <w:szCs w:val="28"/>
        </w:rPr>
        <w:t xml:space="preserve"> КБР осуществлялось консультирование и разъяснение требований действующего законодательства кандидатов на замещение должностей государственной гражданской службы в </w:t>
      </w:r>
      <w:proofErr w:type="spellStart"/>
      <w:r w:rsidRPr="00B02B1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02B11">
        <w:rPr>
          <w:rFonts w:ascii="Times New Roman" w:hAnsi="Times New Roman" w:cs="Times New Roman"/>
          <w:sz w:val="28"/>
          <w:szCs w:val="28"/>
        </w:rPr>
        <w:t xml:space="preserve"> КБР и прием сведений о доходах, расходах, об имуществе и обязательствах имущественного характера в отношен</w:t>
      </w:r>
      <w:r>
        <w:rPr>
          <w:rFonts w:ascii="Times New Roman" w:hAnsi="Times New Roman" w:cs="Times New Roman"/>
          <w:sz w:val="28"/>
          <w:szCs w:val="28"/>
        </w:rPr>
        <w:t>ии себя и членов своих семей - 8</w:t>
      </w:r>
      <w:r w:rsidRPr="00B02B11">
        <w:rPr>
          <w:rFonts w:ascii="Times New Roman" w:hAnsi="Times New Roman" w:cs="Times New Roman"/>
          <w:sz w:val="28"/>
          <w:szCs w:val="28"/>
        </w:rPr>
        <w:t>.</w:t>
      </w:r>
    </w:p>
    <w:p w:rsidR="00390E13" w:rsidRDefault="00390E13" w:rsidP="00390E13">
      <w:pPr>
        <w:shd w:val="clear" w:color="FFFFFF" w:fill="FFFFFF"/>
        <w:ind w:firstLine="850"/>
        <w:jc w:val="both"/>
      </w:pPr>
      <w:r w:rsidRPr="008A4BCC">
        <w:rPr>
          <w:rFonts w:ascii="Times New Roman" w:hAnsi="Times New Roman" w:cs="Times New Roman"/>
          <w:sz w:val="28"/>
          <w:szCs w:val="28"/>
        </w:rPr>
        <w:t>7 апреля 2025 г. проведен семинар на тему: «Актуальные вопросы представления сведений о доходах, расходах, об имуществе и обязательствах имущественного характера 2025 г.» (за отчётный 2024 г.)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A4BCC">
        <w:rPr>
          <w:rFonts w:ascii="Times New Roman" w:hAnsi="Times New Roman" w:cs="Times New Roman"/>
          <w:sz w:val="28"/>
          <w:szCs w:val="28"/>
        </w:rPr>
        <w:t xml:space="preserve"> Мероприятие организовано в рамках правового просвещения и в целях соблюдения антикоррупционного законодательства для государственных гражданских служащих и руководителей государственных учреждений, подведомственных Министерству просвещения и науки Кабардино-Балкарской Республики. Семинар прошёл с участием прокурора отдела по надзору за исполнением законодательства о противодействии коррупции прокуратуры КБР Ф. Б. </w:t>
      </w:r>
      <w:proofErr w:type="spellStart"/>
      <w:r w:rsidRPr="008A4BCC">
        <w:rPr>
          <w:rFonts w:ascii="Times New Roman" w:hAnsi="Times New Roman" w:cs="Times New Roman"/>
          <w:sz w:val="28"/>
          <w:szCs w:val="28"/>
        </w:rPr>
        <w:t>Ульбашевой</w:t>
      </w:r>
      <w:proofErr w:type="spellEnd"/>
      <w:r w:rsidRPr="008A4BCC">
        <w:rPr>
          <w:rFonts w:ascii="Times New Roman" w:hAnsi="Times New Roman" w:cs="Times New Roman"/>
          <w:sz w:val="28"/>
          <w:szCs w:val="28"/>
        </w:rPr>
        <w:t xml:space="preserve"> и консультанта управления по вопросам противодействия коррупции Администрации Главы КБР М. Х. </w:t>
      </w:r>
      <w:proofErr w:type="spellStart"/>
      <w:r w:rsidRPr="008A4BCC">
        <w:rPr>
          <w:rFonts w:ascii="Times New Roman" w:hAnsi="Times New Roman" w:cs="Times New Roman"/>
          <w:sz w:val="28"/>
          <w:szCs w:val="28"/>
        </w:rPr>
        <w:t>Гоговым</w:t>
      </w:r>
      <w:proofErr w:type="spellEnd"/>
      <w:r w:rsidRPr="008A4BCC">
        <w:rPr>
          <w:rFonts w:ascii="Times New Roman" w:hAnsi="Times New Roman" w:cs="Times New Roman"/>
          <w:sz w:val="28"/>
          <w:szCs w:val="28"/>
        </w:rPr>
        <w:t>. Участникам семинара были даны разъяснения по вопросам соблюдения требований законодательства о противодействии коррупции при представлении сведений о доходах, расходах, об имуществе и обязательствах имущественного характера в 2025 г.</w:t>
      </w:r>
      <w:r w:rsidRPr="00122D2C">
        <w:t> </w:t>
      </w:r>
    </w:p>
    <w:p w:rsidR="00390E13" w:rsidRPr="00B02B11" w:rsidRDefault="00390E13" w:rsidP="00390E13">
      <w:pPr>
        <w:shd w:val="clear" w:color="FFFFFF" w:fill="FFFFFF"/>
        <w:ind w:firstLine="8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02B11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Рассмотрены изменения формы справки для заполнения сведений о доходах, расходах, имуществе и обязательствах имущественного характера с использованием программно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 обеспечения СПО «Справка БК»</w:t>
      </w:r>
      <w:r w:rsidRPr="00B02B11">
        <w:rPr>
          <w:rFonts w:ascii="Times New Roman" w:hAnsi="Times New Roman" w:cs="Times New Roman"/>
          <w:color w:val="000000" w:themeColor="text1"/>
          <w:sz w:val="28"/>
          <w:szCs w:val="28"/>
        </w:rPr>
        <w:t>, даны разъяснения по вопросам соблюдения требований законодательства о противодействии коррупции при представлении сведений о доходах, расходах, имуществе и обязательствах имущественного характера, рассмотрены наиболее часто встречающие ошибки при заполнении формы справки, вступившие в силу изменения законодательства о противодействии коррупции. </w:t>
      </w:r>
      <w:proofErr w:type="gramEnd"/>
    </w:p>
    <w:p w:rsidR="00390E13" w:rsidRPr="00B02B11" w:rsidRDefault="00390E13" w:rsidP="00390E13">
      <w:pPr>
        <w:shd w:val="clear" w:color="FFFFFF" w:fill="FFFFFF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профилактики конфликта интересов при осуществлении государственных закупок </w:t>
      </w:r>
      <w:r w:rsidRPr="00B02B1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02B1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02B11">
        <w:rPr>
          <w:rFonts w:ascii="Times New Roman" w:hAnsi="Times New Roman" w:cs="Times New Roman"/>
          <w:sz w:val="28"/>
          <w:szCs w:val="28"/>
        </w:rPr>
        <w:t xml:space="preserve"> КБР проводится работа, направленная на выявление личной заинтересованности служащих (работников) при осуществлении закупок, которая приводит или может привести к конфликту </w:t>
      </w:r>
      <w:r w:rsidRPr="00B02B11">
        <w:rPr>
          <w:rFonts w:ascii="Times New Roman" w:hAnsi="Times New Roman" w:cs="Times New Roman"/>
          <w:sz w:val="28"/>
          <w:szCs w:val="28"/>
        </w:rPr>
        <w:lastRenderedPageBreak/>
        <w:t>интересов. В частности, государственные гражданские служащие (работники), участвующие при осуществлении закупок, заполняют декларацию о возможной личной заинтересованности, разработанную Министерством труда и социальной защиты Российской Федерации.</w:t>
      </w:r>
    </w:p>
    <w:p w:rsidR="00390E13" w:rsidRPr="00B02B11" w:rsidRDefault="00390E13" w:rsidP="00390E13">
      <w:pPr>
        <w:ind w:firstLine="85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proofErr w:type="gramStart"/>
      <w:r w:rsidRPr="00B02B11">
        <w:rPr>
          <w:rFonts w:ascii="Times New Roman" w:hAnsi="Times New Roman" w:cs="Times New Roman"/>
          <w:sz w:val="28"/>
          <w:szCs w:val="28"/>
          <w:highlight w:val="white"/>
        </w:rPr>
        <w:t xml:space="preserve">В соответствии с Методическими рекомендациями по разработке и принятию организациями мер по предупреждению и противодействию коррупции, разработанными Министерством труда и социальной защиты Российской Федерации, в подведомственных </w:t>
      </w:r>
      <w:proofErr w:type="spellStart"/>
      <w:r w:rsidRPr="00B02B11">
        <w:rPr>
          <w:rFonts w:ascii="Times New Roman" w:hAnsi="Times New Roman" w:cs="Times New Roman"/>
          <w:sz w:val="28"/>
          <w:szCs w:val="28"/>
          <w:highlight w:val="white"/>
        </w:rPr>
        <w:t>Минпросвещения</w:t>
      </w:r>
      <w:proofErr w:type="spellEnd"/>
      <w:r w:rsidRPr="00B02B11">
        <w:rPr>
          <w:rFonts w:ascii="Times New Roman" w:hAnsi="Times New Roman" w:cs="Times New Roman"/>
          <w:sz w:val="28"/>
          <w:szCs w:val="28"/>
          <w:highlight w:val="white"/>
        </w:rPr>
        <w:t xml:space="preserve"> КБР государственных учреждениях приняты следующие меры по предупреждению коррупции: определены должностные лица, ответственные за профилактику коррупционных и иных правонарушений; разработаны и приняты локальные нормативные акты, регулирующие вопросы противодействия коррупции;</w:t>
      </w:r>
      <w:proofErr w:type="gramEnd"/>
      <w:r w:rsidRPr="00B02B11">
        <w:rPr>
          <w:rFonts w:ascii="Times New Roman" w:hAnsi="Times New Roman" w:cs="Times New Roman"/>
          <w:sz w:val="28"/>
          <w:szCs w:val="28"/>
          <w:highlight w:val="white"/>
        </w:rPr>
        <w:t xml:space="preserve"> размещена необходимая информация на официальном сайте и информационном стенде учреждения. </w:t>
      </w:r>
    </w:p>
    <w:p w:rsidR="00390E13" w:rsidRPr="00B02B11" w:rsidRDefault="00390E13" w:rsidP="00390E1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r w:rsidRPr="00B02B11">
        <w:rPr>
          <w:rFonts w:ascii="Times New Roman" w:hAnsi="Times New Roman" w:cs="Times New Roman"/>
          <w:sz w:val="28"/>
          <w:szCs w:val="28"/>
        </w:rPr>
        <w:t>жеквартально готовится и представляется информация в Управление по вопросам противодействия коррупции Администрации главы КБР с использованием АИС «Мониторинг» (4 отчета), отчеты о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плана мероприятий антикоррупционной политики в сфере деятельности Министерства просвещения и науки Кабардино-Балкарской Республики</w:t>
      </w:r>
      <w:r w:rsidRPr="00B02B11">
        <w:rPr>
          <w:rFonts w:ascii="Times New Roman" w:hAnsi="Times New Roman" w:cs="Times New Roman"/>
          <w:sz w:val="28"/>
          <w:szCs w:val="28"/>
        </w:rPr>
        <w:t xml:space="preserve"> (12), во исполнение распоряжения Главы КБР от 29.08.2019 г. № 96-РГ Сектором ежеквартально направляется информация о событиях, признаках и фактах коррупционных проявлений, проверок правоохранительных органов</w:t>
      </w:r>
      <w:proofErr w:type="gramEnd"/>
      <w:r w:rsidRPr="00B02B11">
        <w:rPr>
          <w:rFonts w:ascii="Times New Roman" w:hAnsi="Times New Roman" w:cs="Times New Roman"/>
          <w:sz w:val="28"/>
          <w:szCs w:val="28"/>
        </w:rPr>
        <w:t>, актов реагирования органов прокуратуры и предварительного следствия на нарушения законодательства Российской Федерации 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 xml:space="preserve"> (4)</w:t>
      </w:r>
      <w:r w:rsidRPr="00B02B11">
        <w:rPr>
          <w:rFonts w:ascii="Times New Roman" w:hAnsi="Times New Roman" w:cs="Times New Roman"/>
          <w:sz w:val="28"/>
          <w:szCs w:val="28"/>
        </w:rPr>
        <w:t>.</w:t>
      </w:r>
    </w:p>
    <w:p w:rsidR="00390E13" w:rsidRPr="00B02B11" w:rsidRDefault="00390E13" w:rsidP="00390E13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Сектором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02B11">
        <w:rPr>
          <w:rFonts w:ascii="Times New Roman" w:hAnsi="Times New Roman" w:cs="Times New Roman"/>
          <w:sz w:val="28"/>
          <w:szCs w:val="28"/>
        </w:rPr>
        <w:t xml:space="preserve"> г. проведено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02B11">
        <w:rPr>
          <w:rFonts w:ascii="Times New Roman" w:hAnsi="Times New Roman" w:cs="Times New Roman"/>
          <w:sz w:val="28"/>
          <w:szCs w:val="28"/>
        </w:rPr>
        <w:t xml:space="preserve"> вводных тренингов с впервые поступившими на государственную гражданскую службу лицами и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02B11">
        <w:rPr>
          <w:rFonts w:ascii="Times New Roman" w:hAnsi="Times New Roman" w:cs="Times New Roman"/>
          <w:sz w:val="28"/>
          <w:szCs w:val="28"/>
        </w:rPr>
        <w:t xml:space="preserve"> специализированных тренинга, в частности с работниками отдела контрактной службы и материально-технического обеспечения.</w:t>
      </w:r>
    </w:p>
    <w:p w:rsidR="00390E13" w:rsidRDefault="00390E13" w:rsidP="00390E1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</w:rPr>
      </w:pPr>
      <w:bookmarkStart w:id="36" w:name="_Toc221536127"/>
      <w:bookmarkStart w:id="37" w:name="_Toc221536482"/>
      <w:bookmarkStart w:id="38" w:name="_Toc221536563"/>
      <w:bookmarkStart w:id="39" w:name="_Toc221537446"/>
      <w:bookmarkStart w:id="40" w:name="_Toc221537663"/>
      <w:proofErr w:type="gramStart"/>
      <w:r w:rsidRPr="00B02B11"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 xml:space="preserve">По результатам проведения анализа сведений о доходах лиц, замещающих должности государственной гражданской службы в </w:t>
      </w:r>
      <w:proofErr w:type="spellStart"/>
      <w:r w:rsidRPr="00B02B11"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>Минпросвещения</w:t>
      </w:r>
      <w:proofErr w:type="spellEnd"/>
      <w:r w:rsidRPr="00B02B11"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 xml:space="preserve"> КБР, руководителей подведомственных </w:t>
      </w:r>
      <w:proofErr w:type="spellStart"/>
      <w:r w:rsidRPr="00B02B11"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>Минпросвещения</w:t>
      </w:r>
      <w:proofErr w:type="spellEnd"/>
      <w:r w:rsidRPr="00B02B11"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 xml:space="preserve"> КБР учреждений, а также членов их семей за 202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>4</w:t>
      </w:r>
      <w:r w:rsidRPr="00B02B11">
        <w:rPr>
          <w:rFonts w:ascii="Times New Roman" w:hAnsi="Times New Roman" w:cs="Times New Roman"/>
          <w:color w:val="000000"/>
          <w:sz w:val="28"/>
          <w:szCs w:val="28"/>
          <w:shd w:val="clear" w:color="FFFFFF" w:fill="FFFFFF"/>
        </w:rPr>
        <w:t xml:space="preserve"> год и три предшествующих ему года</w:t>
      </w:r>
      <w:r w:rsidRPr="00B02B11">
        <w:rPr>
          <w:rFonts w:ascii="Times New Roman" w:hAnsi="Times New Roman" w:cs="Times New Roman"/>
          <w:sz w:val="28"/>
          <w:szCs w:val="28"/>
        </w:rPr>
        <w:t xml:space="preserve"> Сектором </w:t>
      </w:r>
      <w:r w:rsidRPr="00E15608">
        <w:rPr>
          <w:rFonts w:ascii="Times New Roman" w:eastAsia="Times New Roman" w:hAnsi="Times New Roman" w:cs="Times New Roman"/>
          <w:color w:val="000000"/>
          <w:sz w:val="28"/>
        </w:rPr>
        <w:t xml:space="preserve">выявлено </w:t>
      </w:r>
      <w:r w:rsidRPr="00E15608">
        <w:rPr>
          <w:rFonts w:ascii="Times New Roman" w:eastAsia="Times New Roman" w:hAnsi="Times New Roman" w:cs="Times New Roman"/>
          <w:sz w:val="28"/>
        </w:rPr>
        <w:t xml:space="preserve">5 фактов </w:t>
      </w:r>
      <w:r w:rsidRPr="00E15608">
        <w:rPr>
          <w:rFonts w:ascii="Times New Roman" w:eastAsia="Times New Roman" w:hAnsi="Times New Roman" w:cs="Times New Roman"/>
          <w:color w:val="000000"/>
          <w:sz w:val="28"/>
        </w:rPr>
        <w:t>нарушения федерального законодательства, связанных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E15608">
        <w:rPr>
          <w:rFonts w:ascii="Times New Roman" w:eastAsia="Times New Roman" w:hAnsi="Times New Roman" w:cs="Times New Roman"/>
          <w:color w:val="000000"/>
          <w:sz w:val="28"/>
        </w:rPr>
        <w:t>с предоставлением государственными гражданскими служащими Министерства и руководителями подведомственных учреждений неполных сведений о доходах, расходах, об имуществе и</w:t>
      </w:r>
      <w:proofErr w:type="gramEnd"/>
      <w:r w:rsidRPr="00E1560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E15608">
        <w:rPr>
          <w:rFonts w:ascii="Times New Roman" w:eastAsia="Times New Roman" w:hAnsi="Times New Roman" w:cs="Times New Roman"/>
          <w:color w:val="000000"/>
          <w:sz w:val="28"/>
        </w:rPr>
        <w:t>обязательствах</w:t>
      </w:r>
      <w:proofErr w:type="gramEnd"/>
      <w:r w:rsidRPr="00E15608">
        <w:rPr>
          <w:rFonts w:ascii="Times New Roman" w:eastAsia="Times New Roman" w:hAnsi="Times New Roman" w:cs="Times New Roman"/>
          <w:color w:val="000000"/>
          <w:sz w:val="28"/>
        </w:rPr>
        <w:t xml:space="preserve"> имущественного характера за отчетный период и за два года, предшествующих отчетному периоду</w:t>
      </w:r>
      <w:r>
        <w:rPr>
          <w:rFonts w:ascii="Times New Roman" w:eastAsia="Times New Roman" w:hAnsi="Times New Roman" w:cs="Times New Roman"/>
          <w:color w:val="000000"/>
          <w:sz w:val="28"/>
        </w:rPr>
        <w:t>. По результатам проведенного анализа 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390E13">
        <w:rPr>
          <w:rFonts w:ascii="Times New Roman" w:hAnsi="Times New Roman" w:cs="Times New Roman"/>
          <w:sz w:val="28"/>
          <w:szCs w:val="28"/>
        </w:rPr>
        <w:t>основании</w:t>
      </w:r>
      <w:r w:rsidRPr="00390E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E13">
        <w:rPr>
          <w:rStyle w:val="FontStyle29"/>
          <w:b w:val="0"/>
        </w:rPr>
        <w:t xml:space="preserve">Обзора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 (версия 2.0), подготовленного Министерством труда и социальной </w:t>
      </w:r>
      <w:proofErr w:type="gramStart"/>
      <w:r w:rsidRPr="00390E13">
        <w:rPr>
          <w:rStyle w:val="FontStyle29"/>
          <w:b w:val="0"/>
        </w:rPr>
        <w:t>защиты РФ, допущенные государственными гражданскими служащими нарушения</w:t>
      </w:r>
      <w:r w:rsidRPr="008A4BCC">
        <w:rPr>
          <w:rStyle w:val="FontStyle29"/>
        </w:rPr>
        <w:t xml:space="preserve"> </w:t>
      </w:r>
      <w:r w:rsidRPr="008A4BCC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повлекли</w:t>
      </w:r>
      <w:proofErr w:type="gramEnd"/>
      <w:r w:rsidRPr="008A4BCC">
        <w:rPr>
          <w:rFonts w:ascii="Times New Roman" w:hAnsi="Times New Roman" w:cs="Times New Roman"/>
          <w:sz w:val="28"/>
          <w:szCs w:val="28"/>
        </w:rPr>
        <w:t xml:space="preserve"> применения взысканий, поскольку не образ</w:t>
      </w:r>
      <w:r>
        <w:rPr>
          <w:rFonts w:ascii="Times New Roman" w:hAnsi="Times New Roman" w:cs="Times New Roman"/>
          <w:sz w:val="28"/>
          <w:szCs w:val="28"/>
        </w:rPr>
        <w:t>овывали</w:t>
      </w:r>
      <w:r w:rsidRPr="00075867">
        <w:rPr>
          <w:rFonts w:ascii="Times New Roman" w:hAnsi="Times New Roman" w:cs="Times New Roman"/>
          <w:sz w:val="28"/>
          <w:szCs w:val="28"/>
        </w:rPr>
        <w:t xml:space="preserve"> коррупционн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075867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>й.</w:t>
      </w:r>
      <w:bookmarkEnd w:id="36"/>
      <w:bookmarkEnd w:id="37"/>
      <w:bookmarkEnd w:id="38"/>
      <w:bookmarkEnd w:id="39"/>
      <w:bookmarkEnd w:id="40"/>
    </w:p>
    <w:p w:rsidR="00390E13" w:rsidRPr="00B02B11" w:rsidRDefault="00390E13" w:rsidP="00390E13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2B11">
        <w:rPr>
          <w:rFonts w:ascii="Times New Roman" w:hAnsi="Times New Roman" w:cs="Times New Roman"/>
          <w:sz w:val="28"/>
          <w:szCs w:val="28"/>
        </w:rPr>
        <w:t xml:space="preserve">Сектором в соответствии с Регламентом Правительства Кабардино-Балкарской Республики, утвержденным постановлением Правительства Кабардино-Балкарской Республики от 17 мая 2013 года № 149-ПП, Федеральным </w:t>
      </w:r>
      <w:r w:rsidRPr="00B02B11">
        <w:rPr>
          <w:rFonts w:ascii="Times New Roman" w:hAnsi="Times New Roman" w:cs="Times New Roman"/>
          <w:sz w:val="28"/>
          <w:szCs w:val="28"/>
        </w:rPr>
        <w:lastRenderedPageBreak/>
        <w:t>законом от 17 июля 2009 г. № 172-ФЗ «Об антикоррупционной экспертизе нормативных правовых актов и проектов нормативных правовых актов», Методикой проведения антикоррупционной экспертизы нормативных правовых  актов и проектов нормативных правовых актов, утвержденной постановлением Правительства Российской Федерации от 26 февраля 2010 г</w:t>
      </w:r>
      <w:proofErr w:type="gramEnd"/>
      <w:r w:rsidRPr="00B02B11">
        <w:rPr>
          <w:rFonts w:ascii="Times New Roman" w:hAnsi="Times New Roman" w:cs="Times New Roman"/>
          <w:sz w:val="28"/>
          <w:szCs w:val="28"/>
        </w:rPr>
        <w:t xml:space="preserve">. № </w:t>
      </w:r>
      <w:proofErr w:type="gramStart"/>
      <w:r w:rsidRPr="00B02B11">
        <w:rPr>
          <w:rFonts w:ascii="Times New Roman" w:hAnsi="Times New Roman" w:cs="Times New Roman"/>
          <w:sz w:val="28"/>
          <w:szCs w:val="28"/>
        </w:rPr>
        <w:t xml:space="preserve">96, Порядком проведения антикоррупционной экспертизы нормативных правовых актов и проектов нормативных правовых актов </w:t>
      </w:r>
      <w:proofErr w:type="spellStart"/>
      <w:r w:rsidRPr="00B02B1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02B11">
        <w:rPr>
          <w:rFonts w:ascii="Times New Roman" w:hAnsi="Times New Roman" w:cs="Times New Roman"/>
          <w:sz w:val="28"/>
          <w:szCs w:val="28"/>
        </w:rPr>
        <w:t xml:space="preserve"> КБР, утвержденным приказом Министерства просвещения и науки Кабардино-Балкарской Республики от 31.07.2023 г. № 22/871 «Об утверждении Порядка проведения антикоррупционной экспертизы нормативных правовых актов и проектов нормативных правовых актов </w:t>
      </w:r>
      <w:proofErr w:type="spellStart"/>
      <w:r w:rsidRPr="00B02B1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02B11">
        <w:rPr>
          <w:rFonts w:ascii="Times New Roman" w:hAnsi="Times New Roman" w:cs="Times New Roman"/>
          <w:sz w:val="28"/>
          <w:szCs w:val="28"/>
        </w:rPr>
        <w:t xml:space="preserve"> КБР»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02B11">
        <w:rPr>
          <w:rFonts w:ascii="Times New Roman" w:hAnsi="Times New Roman" w:cs="Times New Roman"/>
          <w:sz w:val="28"/>
          <w:szCs w:val="28"/>
        </w:rPr>
        <w:t xml:space="preserve"> г. проведено 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B02B11">
        <w:rPr>
          <w:rFonts w:ascii="Times New Roman" w:hAnsi="Times New Roman" w:cs="Times New Roman"/>
          <w:sz w:val="28"/>
          <w:szCs w:val="28"/>
        </w:rPr>
        <w:t xml:space="preserve"> антикоррупционных экспертиз проектов нормативных правовых актов </w:t>
      </w:r>
      <w:proofErr w:type="spellStart"/>
      <w:r w:rsidRPr="00B02B1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02B11">
        <w:rPr>
          <w:rFonts w:ascii="Times New Roman" w:hAnsi="Times New Roman" w:cs="Times New Roman"/>
          <w:sz w:val="28"/>
          <w:szCs w:val="28"/>
        </w:rPr>
        <w:t xml:space="preserve"> КБР.</w:t>
      </w:r>
      <w:proofErr w:type="gramEnd"/>
    </w:p>
    <w:p w:rsidR="00390E13" w:rsidRPr="00B02B11" w:rsidRDefault="00390E13" w:rsidP="00390E13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 xml:space="preserve">Сектором на постоянной основе в связи с изменениями требований законодательства совершенствуется нормативная правовая база </w:t>
      </w:r>
      <w:proofErr w:type="spellStart"/>
      <w:r w:rsidRPr="00B02B1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02B11">
        <w:rPr>
          <w:rFonts w:ascii="Times New Roman" w:hAnsi="Times New Roman" w:cs="Times New Roman"/>
          <w:sz w:val="28"/>
          <w:szCs w:val="28"/>
        </w:rPr>
        <w:t xml:space="preserve"> КБР в области противодействия коррупции.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02B11">
        <w:rPr>
          <w:rFonts w:ascii="Times New Roman" w:hAnsi="Times New Roman" w:cs="Times New Roman"/>
          <w:sz w:val="28"/>
          <w:szCs w:val="28"/>
        </w:rPr>
        <w:t xml:space="preserve"> г. разработано и принято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02B11">
        <w:rPr>
          <w:rFonts w:ascii="Times New Roman" w:hAnsi="Times New Roman" w:cs="Times New Roman"/>
          <w:sz w:val="28"/>
          <w:szCs w:val="28"/>
        </w:rPr>
        <w:t xml:space="preserve"> нормативных правовых актов.</w:t>
      </w:r>
    </w:p>
    <w:p w:rsidR="00390E13" w:rsidRDefault="00390E13" w:rsidP="00390E13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02B11">
        <w:rPr>
          <w:rFonts w:ascii="Times New Roman" w:hAnsi="Times New Roman" w:cs="Times New Roman"/>
          <w:sz w:val="28"/>
          <w:szCs w:val="28"/>
        </w:rPr>
        <w:t xml:space="preserve"> г. Сектором размещено 12 информационно-аналитических материала на тему противодействия коррупции на официальном сайте </w:t>
      </w:r>
      <w:proofErr w:type="spellStart"/>
      <w:r w:rsidRPr="00B02B1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02B11">
        <w:rPr>
          <w:rFonts w:ascii="Times New Roman" w:hAnsi="Times New Roman" w:cs="Times New Roman"/>
          <w:sz w:val="28"/>
          <w:szCs w:val="28"/>
        </w:rPr>
        <w:t xml:space="preserve"> КБР.</w:t>
      </w:r>
    </w:p>
    <w:p w:rsidR="00390E13" w:rsidRDefault="00390E13" w:rsidP="00390E13">
      <w:pPr>
        <w:tabs>
          <w:tab w:val="left" w:pos="7155"/>
        </w:tabs>
      </w:pPr>
      <w:r>
        <w:tab/>
      </w:r>
    </w:p>
    <w:p w:rsidR="00ED3C80" w:rsidRPr="00B02B11" w:rsidRDefault="00ED3C80" w:rsidP="00ED3C80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061B43" w:rsidRPr="003F1379" w:rsidRDefault="003B16C6" w:rsidP="00E91320">
      <w:pPr>
        <w:pStyle w:val="2"/>
        <w:rPr>
          <w:sz w:val="26"/>
          <w:szCs w:val="26"/>
        </w:rPr>
      </w:pPr>
      <w:bookmarkStart w:id="41" w:name="_Toc221536564"/>
      <w:bookmarkStart w:id="42" w:name="_Toc221537447"/>
      <w:bookmarkStart w:id="43" w:name="_Toc221537664"/>
      <w:r w:rsidRPr="003F1379">
        <w:rPr>
          <w:sz w:val="26"/>
          <w:szCs w:val="26"/>
        </w:rPr>
        <w:t>Совершенствование</w:t>
      </w:r>
      <w:r w:rsidRPr="003F1379">
        <w:rPr>
          <w:spacing w:val="10"/>
          <w:sz w:val="26"/>
          <w:szCs w:val="26"/>
        </w:rPr>
        <w:t xml:space="preserve"> </w:t>
      </w:r>
      <w:r w:rsidRPr="003F1379">
        <w:rPr>
          <w:sz w:val="26"/>
          <w:szCs w:val="26"/>
        </w:rPr>
        <w:t>документооборота</w:t>
      </w:r>
      <w:bookmarkEnd w:id="41"/>
      <w:bookmarkEnd w:id="42"/>
      <w:bookmarkEnd w:id="43"/>
    </w:p>
    <w:p w:rsidR="00061B43" w:rsidRPr="003F1379" w:rsidRDefault="003B16C6" w:rsidP="00E91320">
      <w:pPr>
        <w:pStyle w:val="2"/>
        <w:rPr>
          <w:sz w:val="26"/>
          <w:szCs w:val="26"/>
        </w:rPr>
      </w:pPr>
      <w:bookmarkStart w:id="44" w:name="_Toc221536129"/>
      <w:bookmarkStart w:id="45" w:name="_Toc221536484"/>
      <w:bookmarkStart w:id="46" w:name="_Toc221536565"/>
      <w:bookmarkStart w:id="47" w:name="_Toc221537448"/>
      <w:bookmarkStart w:id="48" w:name="_Toc221537665"/>
      <w:r w:rsidRPr="003F1379">
        <w:rPr>
          <w:sz w:val="26"/>
          <w:szCs w:val="26"/>
        </w:rPr>
        <w:t>и</w:t>
      </w:r>
      <w:r w:rsidRPr="003F1379">
        <w:rPr>
          <w:spacing w:val="-9"/>
          <w:sz w:val="26"/>
          <w:szCs w:val="26"/>
        </w:rPr>
        <w:t xml:space="preserve"> </w:t>
      </w:r>
      <w:r w:rsidRPr="003F1379">
        <w:rPr>
          <w:sz w:val="26"/>
          <w:szCs w:val="26"/>
        </w:rPr>
        <w:t>работы</w:t>
      </w:r>
      <w:r w:rsidRPr="003F1379">
        <w:rPr>
          <w:spacing w:val="-7"/>
          <w:sz w:val="26"/>
          <w:szCs w:val="26"/>
        </w:rPr>
        <w:t xml:space="preserve"> </w:t>
      </w:r>
      <w:r w:rsidRPr="003F1379">
        <w:rPr>
          <w:sz w:val="26"/>
          <w:szCs w:val="26"/>
        </w:rPr>
        <w:t>с</w:t>
      </w:r>
      <w:r w:rsidRPr="003F1379">
        <w:rPr>
          <w:spacing w:val="-7"/>
          <w:sz w:val="26"/>
          <w:szCs w:val="26"/>
        </w:rPr>
        <w:t xml:space="preserve"> </w:t>
      </w:r>
      <w:r w:rsidRPr="003F1379">
        <w:rPr>
          <w:sz w:val="26"/>
          <w:szCs w:val="26"/>
        </w:rPr>
        <w:t>обращениями</w:t>
      </w:r>
      <w:r w:rsidRPr="003F1379">
        <w:rPr>
          <w:spacing w:val="-6"/>
          <w:sz w:val="26"/>
          <w:szCs w:val="26"/>
        </w:rPr>
        <w:t xml:space="preserve"> </w:t>
      </w:r>
      <w:r w:rsidRPr="003F1379">
        <w:rPr>
          <w:sz w:val="26"/>
          <w:szCs w:val="26"/>
        </w:rPr>
        <w:t>граждан</w:t>
      </w:r>
      <w:r w:rsidRPr="003F1379">
        <w:rPr>
          <w:spacing w:val="-5"/>
          <w:sz w:val="26"/>
          <w:szCs w:val="26"/>
        </w:rPr>
        <w:t xml:space="preserve"> </w:t>
      </w:r>
      <w:r w:rsidRPr="003F1379">
        <w:rPr>
          <w:sz w:val="26"/>
          <w:szCs w:val="26"/>
        </w:rPr>
        <w:t>и</w:t>
      </w:r>
      <w:r w:rsidRPr="003F1379">
        <w:rPr>
          <w:spacing w:val="-7"/>
          <w:sz w:val="26"/>
          <w:szCs w:val="26"/>
        </w:rPr>
        <w:t xml:space="preserve"> </w:t>
      </w:r>
      <w:r w:rsidRPr="003F1379">
        <w:rPr>
          <w:sz w:val="26"/>
          <w:szCs w:val="26"/>
        </w:rPr>
        <w:t>организаций</w:t>
      </w:r>
      <w:bookmarkEnd w:id="44"/>
      <w:bookmarkEnd w:id="45"/>
      <w:bookmarkEnd w:id="46"/>
      <w:bookmarkEnd w:id="47"/>
      <w:bookmarkEnd w:id="48"/>
    </w:p>
    <w:p w:rsidR="00333339" w:rsidRPr="00B02B11" w:rsidRDefault="00333339" w:rsidP="00ED3C80">
      <w:pPr>
        <w:ind w:left="323" w:right="3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11A" w:rsidRPr="00B02B11" w:rsidRDefault="0005611A" w:rsidP="0005611A">
      <w:pPr>
        <w:pStyle w:val="a3"/>
        <w:ind w:left="0" w:right="-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Министерством просвещения и науки Кабардино-балкарской Республики зарегистрировано и обработано всего документов за 2025 год в количестве </w:t>
      </w:r>
      <w:r w:rsidRPr="00B02B11">
        <w:rPr>
          <w:rFonts w:ascii="Times New Roman" w:hAnsi="Times New Roman" w:cs="Times New Roman"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 xml:space="preserve"> 010</w:t>
      </w:r>
      <w:r w:rsidRPr="00B02B11">
        <w:rPr>
          <w:rFonts w:ascii="Times New Roman" w:hAnsi="Times New Roman" w:cs="Times New Roman"/>
          <w:sz w:val="28"/>
          <w:szCs w:val="28"/>
        </w:rPr>
        <w:t xml:space="preserve"> документа в том числе: </w:t>
      </w:r>
    </w:p>
    <w:p w:rsidR="0005611A" w:rsidRPr="00B02B11" w:rsidRDefault="0005611A" w:rsidP="0005611A">
      <w:pPr>
        <w:pStyle w:val="a3"/>
        <w:ind w:left="0" w:right="-25" w:firstLine="5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02B11">
        <w:rPr>
          <w:rFonts w:ascii="Times New Roman" w:hAnsi="Times New Roman" w:cs="Times New Roman"/>
          <w:sz w:val="28"/>
          <w:szCs w:val="28"/>
        </w:rPr>
        <w:t>ходящие документы (</w:t>
      </w:r>
      <w:proofErr w:type="spellStart"/>
      <w:r w:rsidRPr="00B02B11">
        <w:rPr>
          <w:rFonts w:ascii="Times New Roman" w:hAnsi="Times New Roman" w:cs="Times New Roman"/>
          <w:sz w:val="28"/>
          <w:szCs w:val="28"/>
        </w:rPr>
        <w:t>Минпросвщения</w:t>
      </w:r>
      <w:proofErr w:type="spellEnd"/>
      <w:r w:rsidRPr="00B02B11">
        <w:rPr>
          <w:rFonts w:ascii="Times New Roman" w:hAnsi="Times New Roman" w:cs="Times New Roman"/>
          <w:sz w:val="28"/>
          <w:szCs w:val="28"/>
        </w:rPr>
        <w:t xml:space="preserve"> КБР)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B02B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9218</w:t>
      </w:r>
    </w:p>
    <w:p w:rsidR="0005611A" w:rsidRPr="00B02B11" w:rsidRDefault="0005611A" w:rsidP="0005611A">
      <w:pPr>
        <w:pStyle w:val="a3"/>
        <w:ind w:left="0" w:right="-25" w:firstLine="5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02B11">
        <w:rPr>
          <w:rFonts w:ascii="Times New Roman" w:hAnsi="Times New Roman" w:cs="Times New Roman"/>
          <w:sz w:val="28"/>
          <w:szCs w:val="28"/>
        </w:rPr>
        <w:t>ходящие документы ДСП (</w:t>
      </w:r>
      <w:proofErr w:type="spellStart"/>
      <w:r w:rsidRPr="00B02B1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02B11">
        <w:rPr>
          <w:rFonts w:ascii="Times New Roman" w:hAnsi="Times New Roman" w:cs="Times New Roman"/>
          <w:sz w:val="28"/>
          <w:szCs w:val="28"/>
        </w:rPr>
        <w:t xml:space="preserve"> КБР)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ab/>
        <w:t>52</w:t>
      </w:r>
    </w:p>
    <w:p w:rsidR="0005611A" w:rsidRPr="00B02B11" w:rsidRDefault="0005611A" w:rsidP="0005611A">
      <w:pPr>
        <w:pStyle w:val="a3"/>
        <w:ind w:left="0" w:right="-25" w:firstLine="5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02B11">
        <w:rPr>
          <w:rFonts w:ascii="Times New Roman" w:hAnsi="Times New Roman" w:cs="Times New Roman"/>
          <w:sz w:val="28"/>
          <w:szCs w:val="28"/>
        </w:rPr>
        <w:t>бращения граждан (</w:t>
      </w:r>
      <w:proofErr w:type="spellStart"/>
      <w:r w:rsidRPr="00B02B1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02B11">
        <w:rPr>
          <w:rFonts w:ascii="Times New Roman" w:hAnsi="Times New Roman" w:cs="Times New Roman"/>
          <w:sz w:val="28"/>
          <w:szCs w:val="28"/>
        </w:rPr>
        <w:t xml:space="preserve"> КБР)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ab/>
        <w:t>607</w:t>
      </w:r>
    </w:p>
    <w:p w:rsidR="0005611A" w:rsidRPr="00B02B11" w:rsidRDefault="0005611A" w:rsidP="0005611A">
      <w:pPr>
        <w:pStyle w:val="a3"/>
        <w:ind w:left="0" w:right="-25" w:firstLine="5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02B11">
        <w:rPr>
          <w:rFonts w:ascii="Times New Roman" w:hAnsi="Times New Roman" w:cs="Times New Roman"/>
          <w:sz w:val="28"/>
          <w:szCs w:val="28"/>
        </w:rPr>
        <w:t>ормативно-правовые акты, протоколы, решения</w:t>
      </w:r>
      <w:r>
        <w:rPr>
          <w:rFonts w:ascii="Times New Roman" w:hAnsi="Times New Roman" w:cs="Times New Roman"/>
          <w:sz w:val="28"/>
          <w:szCs w:val="28"/>
        </w:rPr>
        <w:t xml:space="preserve"> - 2</w:t>
      </w:r>
    </w:p>
    <w:p w:rsidR="0005611A" w:rsidRPr="00B02B11" w:rsidRDefault="0005611A" w:rsidP="0005611A">
      <w:pPr>
        <w:pStyle w:val="a3"/>
        <w:ind w:left="0" w:right="-25" w:firstLine="5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B02B11">
        <w:rPr>
          <w:rFonts w:ascii="Times New Roman" w:hAnsi="Times New Roman" w:cs="Times New Roman"/>
          <w:sz w:val="28"/>
          <w:szCs w:val="28"/>
        </w:rPr>
        <w:t>сходящие документы (</w:t>
      </w:r>
      <w:proofErr w:type="spellStart"/>
      <w:r w:rsidRPr="00B02B1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02B11">
        <w:rPr>
          <w:rFonts w:ascii="Times New Roman" w:hAnsi="Times New Roman" w:cs="Times New Roman"/>
          <w:sz w:val="28"/>
          <w:szCs w:val="28"/>
        </w:rPr>
        <w:t xml:space="preserve"> КБР)</w:t>
      </w:r>
      <w:r w:rsidRPr="00B02B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- 12 728</w:t>
      </w:r>
    </w:p>
    <w:p w:rsidR="0005611A" w:rsidRPr="00B02B11" w:rsidRDefault="0005611A" w:rsidP="0005611A">
      <w:pPr>
        <w:pStyle w:val="a3"/>
        <w:ind w:left="0" w:right="-25" w:firstLine="5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02B11">
        <w:rPr>
          <w:rFonts w:ascii="Times New Roman" w:hAnsi="Times New Roman" w:cs="Times New Roman"/>
          <w:sz w:val="28"/>
          <w:szCs w:val="28"/>
        </w:rPr>
        <w:t xml:space="preserve">тветы на обращения </w:t>
      </w:r>
      <w:proofErr w:type="spellStart"/>
      <w:r w:rsidRPr="00B02B11">
        <w:rPr>
          <w:rFonts w:ascii="Times New Roman" w:hAnsi="Times New Roman" w:cs="Times New Roman"/>
          <w:sz w:val="28"/>
          <w:szCs w:val="28"/>
        </w:rPr>
        <w:t>гаждан</w:t>
      </w:r>
      <w:proofErr w:type="spellEnd"/>
      <w:r w:rsidRPr="00B02B1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2B1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02B11">
        <w:rPr>
          <w:rFonts w:ascii="Times New Roman" w:hAnsi="Times New Roman" w:cs="Times New Roman"/>
          <w:sz w:val="28"/>
          <w:szCs w:val="28"/>
        </w:rPr>
        <w:t xml:space="preserve"> КБР)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ab/>
        <w:t>824</w:t>
      </w:r>
    </w:p>
    <w:p w:rsidR="0005611A" w:rsidRPr="00B02B11" w:rsidRDefault="0005611A" w:rsidP="0005611A">
      <w:pPr>
        <w:pStyle w:val="a3"/>
        <w:ind w:left="0" w:right="-25" w:firstLine="5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02B11">
        <w:rPr>
          <w:rFonts w:ascii="Times New Roman" w:hAnsi="Times New Roman" w:cs="Times New Roman"/>
          <w:sz w:val="28"/>
          <w:szCs w:val="28"/>
        </w:rPr>
        <w:t>риказы по основной деятельности (</w:t>
      </w:r>
      <w:proofErr w:type="spellStart"/>
      <w:r w:rsidRPr="00B02B1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02B11">
        <w:rPr>
          <w:rFonts w:ascii="Times New Roman" w:hAnsi="Times New Roman" w:cs="Times New Roman"/>
          <w:sz w:val="28"/>
          <w:szCs w:val="28"/>
        </w:rPr>
        <w:t xml:space="preserve"> КБР)</w:t>
      </w:r>
      <w:r>
        <w:rPr>
          <w:rFonts w:ascii="Times New Roman" w:hAnsi="Times New Roman" w:cs="Times New Roman"/>
          <w:sz w:val="28"/>
          <w:szCs w:val="28"/>
        </w:rPr>
        <w:t xml:space="preserve"> -1 194</w:t>
      </w:r>
    </w:p>
    <w:p w:rsidR="0005611A" w:rsidRPr="00B02B11" w:rsidRDefault="0005611A" w:rsidP="0005611A">
      <w:pPr>
        <w:pStyle w:val="a3"/>
        <w:ind w:left="0" w:right="-25" w:firstLine="5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02B11">
        <w:rPr>
          <w:rFonts w:ascii="Times New Roman" w:hAnsi="Times New Roman" w:cs="Times New Roman"/>
          <w:sz w:val="28"/>
          <w:szCs w:val="28"/>
        </w:rPr>
        <w:t>лужебные записки (</w:t>
      </w:r>
      <w:proofErr w:type="spellStart"/>
      <w:r w:rsidRPr="00B02B1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02B11">
        <w:rPr>
          <w:rFonts w:ascii="Times New Roman" w:hAnsi="Times New Roman" w:cs="Times New Roman"/>
          <w:sz w:val="28"/>
          <w:szCs w:val="28"/>
        </w:rPr>
        <w:t xml:space="preserve"> КБР)</w:t>
      </w:r>
      <w:r>
        <w:rPr>
          <w:rFonts w:ascii="Times New Roman" w:hAnsi="Times New Roman" w:cs="Times New Roman"/>
          <w:sz w:val="28"/>
          <w:szCs w:val="28"/>
        </w:rPr>
        <w:t xml:space="preserve"> -1105</w:t>
      </w:r>
    </w:p>
    <w:p w:rsidR="0005611A" w:rsidRPr="00B02B11" w:rsidRDefault="0005611A" w:rsidP="0005611A">
      <w:pPr>
        <w:pStyle w:val="a3"/>
        <w:ind w:left="0" w:right="-25" w:firstLine="5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02B11">
        <w:rPr>
          <w:rFonts w:ascii="Times New Roman" w:hAnsi="Times New Roman" w:cs="Times New Roman"/>
          <w:sz w:val="28"/>
          <w:szCs w:val="28"/>
        </w:rPr>
        <w:t>оглашения (</w:t>
      </w:r>
      <w:proofErr w:type="spellStart"/>
      <w:r w:rsidRPr="00B02B1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02B11">
        <w:rPr>
          <w:rFonts w:ascii="Times New Roman" w:hAnsi="Times New Roman" w:cs="Times New Roman"/>
          <w:sz w:val="28"/>
          <w:szCs w:val="28"/>
        </w:rPr>
        <w:t xml:space="preserve"> КБР)</w:t>
      </w:r>
      <w:r>
        <w:rPr>
          <w:rFonts w:ascii="Times New Roman" w:hAnsi="Times New Roman" w:cs="Times New Roman"/>
          <w:sz w:val="28"/>
          <w:szCs w:val="28"/>
        </w:rPr>
        <w:t xml:space="preserve"> -220</w:t>
      </w:r>
    </w:p>
    <w:p w:rsidR="0005611A" w:rsidRPr="00B02B11" w:rsidRDefault="0005611A" w:rsidP="0005611A">
      <w:pPr>
        <w:pStyle w:val="a3"/>
        <w:ind w:left="0" w:right="-25" w:firstLine="5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02B11">
        <w:rPr>
          <w:rFonts w:ascii="Times New Roman" w:hAnsi="Times New Roman" w:cs="Times New Roman"/>
          <w:sz w:val="28"/>
          <w:szCs w:val="28"/>
        </w:rPr>
        <w:t xml:space="preserve">тветы на </w:t>
      </w:r>
      <w:r>
        <w:rPr>
          <w:rFonts w:ascii="Times New Roman" w:hAnsi="Times New Roman" w:cs="Times New Roman"/>
          <w:sz w:val="28"/>
          <w:szCs w:val="28"/>
        </w:rPr>
        <w:t>обращения общественной приемной -239</w:t>
      </w:r>
    </w:p>
    <w:p w:rsidR="0005611A" w:rsidRPr="00B02B11" w:rsidRDefault="0005611A" w:rsidP="0005611A">
      <w:pPr>
        <w:pStyle w:val="a3"/>
        <w:ind w:left="0" w:right="-25" w:firstLine="5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02B11">
        <w:rPr>
          <w:rFonts w:ascii="Times New Roman" w:hAnsi="Times New Roman" w:cs="Times New Roman"/>
          <w:sz w:val="28"/>
          <w:szCs w:val="28"/>
        </w:rPr>
        <w:t>аявка в службу поддержки (</w:t>
      </w:r>
      <w:proofErr w:type="spellStart"/>
      <w:r w:rsidRPr="00B02B1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02B11">
        <w:rPr>
          <w:rFonts w:ascii="Times New Roman" w:hAnsi="Times New Roman" w:cs="Times New Roman"/>
          <w:sz w:val="28"/>
          <w:szCs w:val="28"/>
        </w:rPr>
        <w:t xml:space="preserve"> КБР)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ab/>
        <w:t>544</w:t>
      </w:r>
    </w:p>
    <w:p w:rsidR="0005611A" w:rsidRDefault="0005611A" w:rsidP="0005611A">
      <w:pPr>
        <w:pStyle w:val="a3"/>
        <w:ind w:left="0" w:right="-25"/>
        <w:rPr>
          <w:rFonts w:ascii="Times New Roman" w:hAnsi="Times New Roman" w:cs="Times New Roman"/>
          <w:spacing w:val="-2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B02B11">
        <w:rPr>
          <w:rFonts w:ascii="Times New Roman" w:hAnsi="Times New Roman" w:cs="Times New Roman"/>
          <w:sz w:val="28"/>
          <w:szCs w:val="28"/>
        </w:rPr>
        <w:t xml:space="preserve"> году в </w:t>
      </w:r>
      <w:proofErr w:type="spellStart"/>
      <w:r w:rsidRPr="00B02B1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02B11">
        <w:rPr>
          <w:rFonts w:ascii="Times New Roman" w:hAnsi="Times New Roman" w:cs="Times New Roman"/>
          <w:sz w:val="28"/>
          <w:szCs w:val="28"/>
        </w:rPr>
        <w:t xml:space="preserve"> КБР поступило </w:t>
      </w:r>
      <w:r w:rsidRPr="004230B7">
        <w:rPr>
          <w:rFonts w:ascii="Times New Roman" w:hAnsi="Times New Roman" w:cs="Times New Roman"/>
          <w:sz w:val="28"/>
          <w:szCs w:val="28"/>
        </w:rPr>
        <w:t>1 058</w:t>
      </w:r>
      <w:r w:rsidRPr="00B02B11">
        <w:rPr>
          <w:rFonts w:ascii="Times New Roman" w:hAnsi="Times New Roman" w:cs="Times New Roman"/>
          <w:sz w:val="28"/>
          <w:szCs w:val="28"/>
        </w:rPr>
        <w:t xml:space="preserve"> обращений граждан и организаций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Pr="004230B7">
        <w:rPr>
          <w:rFonts w:ascii="Times New Roman" w:hAnsi="Times New Roman" w:cs="Times New Roman"/>
          <w:sz w:val="28"/>
          <w:szCs w:val="28"/>
        </w:rPr>
        <w:t>на 22 % меньше чем в 2024 году (большая часть обращений (85%) поступает в электронном виде).</w:t>
      </w:r>
      <w:r w:rsidRPr="00B02B11">
        <w:rPr>
          <w:rFonts w:ascii="Times New Roman" w:hAnsi="Times New Roman" w:cs="Times New Roman"/>
          <w:sz w:val="28"/>
          <w:szCs w:val="28"/>
        </w:rPr>
        <w:t xml:space="preserve"> В большинстве обращений затронуты вопросы общего и высшего образования, касающиеся реализации прав граждан Российской Федерации и иностранных граждан на получение общедоступного дошкольного, начального, основного и среднего общего образования, высшего образования в образовательных организациях Российской Федерации; строительства новых и </w:t>
      </w:r>
      <w:r w:rsidRPr="00B02B11">
        <w:rPr>
          <w:rFonts w:ascii="Times New Roman" w:hAnsi="Times New Roman" w:cs="Times New Roman"/>
          <w:sz w:val="28"/>
          <w:szCs w:val="28"/>
        </w:rPr>
        <w:lastRenderedPageBreak/>
        <w:t>ремонта функционирующих школ; организации и качества питания в дошкольных и общеобразовательных организациях; охраны здоровья воспитанников и обучающихся; неправомерного взимания денежных сре</w:t>
      </w:r>
      <w:proofErr w:type="gramStart"/>
      <w:r w:rsidRPr="00B02B11">
        <w:rPr>
          <w:rFonts w:ascii="Times New Roman" w:hAnsi="Times New Roman" w:cs="Times New Roman"/>
          <w:sz w:val="28"/>
          <w:szCs w:val="28"/>
        </w:rPr>
        <w:t>дств с р</w:t>
      </w:r>
      <w:proofErr w:type="gramEnd"/>
      <w:r w:rsidRPr="00B02B11">
        <w:rPr>
          <w:rFonts w:ascii="Times New Roman" w:hAnsi="Times New Roman" w:cs="Times New Roman"/>
          <w:sz w:val="28"/>
          <w:szCs w:val="28"/>
        </w:rPr>
        <w:t xml:space="preserve">одителей (законных представителей) обучающихся; обеспечения бесплатными учебниками; сохранения и использования родных языков; установления размера и своевременности выплаты заработной платы работникам образовательных организаций; выплаты стипендий; предоставления иногородним студентам мест в общежитиях; предоставления жилья детям-сиротам; перевода студентов образовательных организаций высшего образования с платной формы обучения на обучение за счет средств федерального бюджета; действия/бездействие администраций и педагогических работников образовательных организаций; неправомерных действий администраций образовательных 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>организаций.</w:t>
      </w:r>
    </w:p>
    <w:p w:rsidR="0005611A" w:rsidRDefault="0005611A" w:rsidP="0005611A">
      <w:pPr>
        <w:pStyle w:val="a3"/>
        <w:ind w:left="0" w:right="-25"/>
        <w:rPr>
          <w:rFonts w:ascii="Times New Roman" w:hAnsi="Times New Roman" w:cs="Times New Roman"/>
          <w:spacing w:val="-2"/>
          <w:sz w:val="28"/>
          <w:szCs w:val="28"/>
        </w:rPr>
      </w:pPr>
    </w:p>
    <w:p w:rsidR="00061B43" w:rsidRPr="00E91320" w:rsidRDefault="003B16C6" w:rsidP="00E91320">
      <w:pPr>
        <w:pStyle w:val="1"/>
      </w:pPr>
      <w:bookmarkStart w:id="49" w:name="_Toc221536566"/>
      <w:bookmarkStart w:id="50" w:name="_Toc221537449"/>
      <w:bookmarkStart w:id="51" w:name="_Toc221537666"/>
      <w:r w:rsidRPr="00E91320">
        <w:t>Бюджетная деятельность</w:t>
      </w:r>
      <w:bookmarkEnd w:id="49"/>
      <w:bookmarkEnd w:id="50"/>
      <w:bookmarkEnd w:id="51"/>
    </w:p>
    <w:p w:rsidR="00333339" w:rsidRPr="00B02B11" w:rsidRDefault="00333339" w:rsidP="00ED3C80">
      <w:pPr>
        <w:pStyle w:val="1"/>
        <w:tabs>
          <w:tab w:val="left" w:pos="3474"/>
        </w:tabs>
        <w:ind w:left="2641"/>
        <w:jc w:val="right"/>
        <w:rPr>
          <w:rFonts w:ascii="Times New Roman" w:hAnsi="Times New Roman" w:cs="Times New Roman"/>
          <w:sz w:val="28"/>
          <w:szCs w:val="28"/>
        </w:rPr>
      </w:pPr>
    </w:p>
    <w:p w:rsidR="00E8177C" w:rsidRPr="00B02B11" w:rsidRDefault="00E8177C" w:rsidP="00E8177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52" w:name="_bookmark9"/>
      <w:bookmarkEnd w:id="52"/>
      <w:r w:rsidRPr="00B02B11">
        <w:rPr>
          <w:rFonts w:ascii="Times New Roman" w:hAnsi="Times New Roman" w:cs="Times New Roman"/>
          <w:sz w:val="28"/>
          <w:szCs w:val="28"/>
        </w:rPr>
        <w:t xml:space="preserve">Основными задачами финансово-экономической деятельности </w:t>
      </w:r>
      <w:proofErr w:type="spellStart"/>
      <w:r w:rsidRPr="00B02B1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02B11">
        <w:rPr>
          <w:rFonts w:ascii="Times New Roman" w:hAnsi="Times New Roman" w:cs="Times New Roman"/>
          <w:sz w:val="28"/>
          <w:szCs w:val="28"/>
        </w:rPr>
        <w:t xml:space="preserve"> КБР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02B11">
        <w:rPr>
          <w:rFonts w:ascii="Times New Roman" w:hAnsi="Times New Roman" w:cs="Times New Roman"/>
          <w:sz w:val="28"/>
          <w:szCs w:val="28"/>
        </w:rPr>
        <w:t xml:space="preserve"> финансовом году являлись:</w:t>
      </w:r>
    </w:p>
    <w:p w:rsidR="00E8177C" w:rsidRPr="00B02B11" w:rsidRDefault="00E8177C" w:rsidP="00E8177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B02B1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02B11">
        <w:rPr>
          <w:rFonts w:ascii="Times New Roman" w:hAnsi="Times New Roman" w:cs="Times New Roman"/>
          <w:sz w:val="28"/>
          <w:szCs w:val="28"/>
        </w:rPr>
        <w:t xml:space="preserve"> эффективным использованием средств, в том числе межбюджетных трансфертов местным бюджетам, расходов на содержание подведомственных учреждений;</w:t>
      </w:r>
    </w:p>
    <w:p w:rsidR="00E8177C" w:rsidRPr="00B02B11" w:rsidRDefault="00E8177C" w:rsidP="00E8177C">
      <w:pPr>
        <w:pStyle w:val="a3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реализация «майских указов» Президента РФ, в частности повышение средней заработной платы педагогических работников и достижение индикативных показателей средней заработной платы педагогических работников всех категорий;</w:t>
      </w:r>
    </w:p>
    <w:p w:rsidR="00E8177C" w:rsidRPr="00B02B11" w:rsidRDefault="00E8177C" w:rsidP="00E8177C">
      <w:pPr>
        <w:pStyle w:val="a3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обеспечение своевременного и полного финансирования заработной платы работников системы образования;</w:t>
      </w:r>
    </w:p>
    <w:p w:rsidR="00E8177C" w:rsidRPr="00B02B11" w:rsidRDefault="00E8177C" w:rsidP="00E8177C">
      <w:pPr>
        <w:pStyle w:val="a3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 xml:space="preserve">обеспечение бесперебойного функционирования подведомственных учреждений; </w:t>
      </w:r>
    </w:p>
    <w:p w:rsidR="00E8177C" w:rsidRPr="00B02B11" w:rsidRDefault="00E8177C" w:rsidP="00E8177C">
      <w:pPr>
        <w:pStyle w:val="a3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недопущение  образования  остатков  неиспользованных  средств из федерального бюджета;</w:t>
      </w:r>
    </w:p>
    <w:p w:rsidR="00E8177C" w:rsidRPr="00B02B11" w:rsidRDefault="00E8177C" w:rsidP="00E8177C">
      <w:pPr>
        <w:pStyle w:val="a3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недопущение образования кредиторской задолженности;</w:t>
      </w:r>
    </w:p>
    <w:p w:rsidR="00E8177C" w:rsidRPr="00B02B11" w:rsidRDefault="00E8177C" w:rsidP="00E8177C">
      <w:pPr>
        <w:pStyle w:val="a3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 xml:space="preserve">формирование отраслевого бюджета на 2025 год, обеспечивающего выполнение всех основных направлений, финансируемых за счет ассигнований бюджета </w:t>
      </w:r>
      <w:proofErr w:type="spellStart"/>
      <w:r w:rsidRPr="00B02B1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02B11">
        <w:rPr>
          <w:rFonts w:ascii="Times New Roman" w:hAnsi="Times New Roman" w:cs="Times New Roman"/>
          <w:sz w:val="28"/>
          <w:szCs w:val="28"/>
        </w:rPr>
        <w:t xml:space="preserve"> КБР.</w:t>
      </w:r>
    </w:p>
    <w:p w:rsidR="00E8177C" w:rsidRPr="00B02B11" w:rsidRDefault="00E8177C" w:rsidP="00E8177C">
      <w:pPr>
        <w:pStyle w:val="a3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В соответствии с Законом Кабардино-Балкарской Республики от 2</w:t>
      </w:r>
      <w:r>
        <w:rPr>
          <w:rFonts w:ascii="Times New Roman" w:hAnsi="Times New Roman" w:cs="Times New Roman"/>
          <w:sz w:val="28"/>
          <w:szCs w:val="28"/>
        </w:rPr>
        <w:t>8 декабря 2024</w:t>
      </w:r>
      <w:r w:rsidRPr="00B02B11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02B11">
        <w:rPr>
          <w:rFonts w:ascii="Times New Roman" w:hAnsi="Times New Roman" w:cs="Times New Roman"/>
          <w:sz w:val="28"/>
          <w:szCs w:val="28"/>
        </w:rPr>
        <w:t>2-РЗ «О республиканском бюджете Кабардино-Балкарской Республики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02B1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02B11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02B11">
        <w:rPr>
          <w:rFonts w:ascii="Times New Roman" w:hAnsi="Times New Roman" w:cs="Times New Roman"/>
          <w:sz w:val="28"/>
          <w:szCs w:val="28"/>
        </w:rPr>
        <w:t xml:space="preserve"> годов» объем средств, предусмотренных по отрасли «Образование» на 202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B02B11">
        <w:rPr>
          <w:rFonts w:ascii="Times New Roman" w:hAnsi="Times New Roman" w:cs="Times New Roman"/>
          <w:sz w:val="28"/>
          <w:szCs w:val="28"/>
        </w:rPr>
        <w:t xml:space="preserve">год, составил </w:t>
      </w:r>
      <w:r w:rsidRPr="00FB2B0E">
        <w:rPr>
          <w:rFonts w:ascii="Times New Roman" w:hAnsi="Times New Roman" w:cs="Times New Roman"/>
          <w:sz w:val="28"/>
          <w:szCs w:val="28"/>
        </w:rPr>
        <w:t>17 754,94</w:t>
      </w:r>
      <w:r w:rsidRPr="00B02B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2B11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B02B11">
        <w:rPr>
          <w:rFonts w:ascii="Times New Roman" w:hAnsi="Times New Roman" w:cs="Times New Roman"/>
          <w:sz w:val="28"/>
          <w:szCs w:val="28"/>
        </w:rPr>
        <w:t xml:space="preserve"> рублей, в том числе:</w:t>
      </w:r>
    </w:p>
    <w:p w:rsidR="00E8177C" w:rsidRPr="00B02B11" w:rsidRDefault="00E8177C" w:rsidP="00E8177C">
      <w:pPr>
        <w:pStyle w:val="a3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 xml:space="preserve"> средства республиканского бюджета КБР – </w:t>
      </w:r>
      <w:r>
        <w:rPr>
          <w:rFonts w:ascii="Times New Roman" w:hAnsi="Times New Roman" w:cs="Times New Roman"/>
          <w:sz w:val="28"/>
          <w:szCs w:val="28"/>
        </w:rPr>
        <w:t>14 745,49</w:t>
      </w:r>
      <w:r w:rsidRPr="00B02B11">
        <w:rPr>
          <w:rFonts w:ascii="Times New Roman" w:hAnsi="Times New Roman" w:cs="Times New Roman"/>
          <w:sz w:val="28"/>
          <w:szCs w:val="28"/>
        </w:rPr>
        <w:t xml:space="preserve"> млн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02B11">
        <w:rPr>
          <w:rFonts w:ascii="Times New Roman" w:hAnsi="Times New Roman" w:cs="Times New Roman"/>
          <w:sz w:val="28"/>
          <w:szCs w:val="28"/>
        </w:rPr>
        <w:t xml:space="preserve"> рублей; средства федерального бюджета – </w:t>
      </w:r>
      <w:r>
        <w:rPr>
          <w:rFonts w:ascii="Times New Roman" w:hAnsi="Times New Roman" w:cs="Times New Roman"/>
          <w:sz w:val="28"/>
          <w:szCs w:val="28"/>
        </w:rPr>
        <w:t>3 009,45</w:t>
      </w:r>
      <w:r w:rsidRPr="00B02B11">
        <w:rPr>
          <w:rFonts w:ascii="Times New Roman" w:hAnsi="Times New Roman" w:cs="Times New Roman"/>
          <w:sz w:val="28"/>
          <w:szCs w:val="28"/>
        </w:rPr>
        <w:t xml:space="preserve"> млн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02B1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E8177C" w:rsidRPr="00B02B11" w:rsidRDefault="00E8177C" w:rsidP="00E8177C">
      <w:pPr>
        <w:pStyle w:val="a3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В целом за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02B11">
        <w:rPr>
          <w:rFonts w:ascii="Times New Roman" w:hAnsi="Times New Roman" w:cs="Times New Roman"/>
          <w:sz w:val="28"/>
          <w:szCs w:val="28"/>
        </w:rPr>
        <w:t xml:space="preserve"> год отраслевой бюджет исполнен в объеме 15 665,28 млн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02B11">
        <w:rPr>
          <w:rFonts w:ascii="Times New Roman" w:hAnsi="Times New Roman" w:cs="Times New Roman"/>
          <w:sz w:val="28"/>
          <w:szCs w:val="28"/>
        </w:rPr>
        <w:t xml:space="preserve"> рублей, что составляет 99,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B02B11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E8177C" w:rsidRPr="00B02B11" w:rsidRDefault="00E8177C" w:rsidP="00E8177C">
      <w:pPr>
        <w:pStyle w:val="a3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6F0571" w:rsidRDefault="006F0571" w:rsidP="00E8177C">
      <w:pPr>
        <w:pStyle w:val="2"/>
      </w:pPr>
      <w:bookmarkStart w:id="53" w:name="_Toc221536567"/>
      <w:bookmarkStart w:id="54" w:name="_Toc221537450"/>
      <w:bookmarkStart w:id="55" w:name="_Toc221537667"/>
    </w:p>
    <w:p w:rsidR="006F0571" w:rsidRDefault="006F0571" w:rsidP="00E8177C">
      <w:pPr>
        <w:pStyle w:val="2"/>
      </w:pPr>
    </w:p>
    <w:p w:rsidR="006F0571" w:rsidRDefault="006F0571" w:rsidP="00E8177C">
      <w:pPr>
        <w:pStyle w:val="2"/>
      </w:pPr>
    </w:p>
    <w:p w:rsidR="00E8177C" w:rsidRDefault="00E8177C" w:rsidP="00E8177C">
      <w:pPr>
        <w:pStyle w:val="2"/>
      </w:pPr>
      <w:bookmarkStart w:id="56" w:name="_GoBack"/>
      <w:bookmarkEnd w:id="56"/>
      <w:r w:rsidRPr="00E91320">
        <w:lastRenderedPageBreak/>
        <w:t>Анализ исполнения республиканского бюджета КБР по отрасли «Образование» за 202</w:t>
      </w:r>
      <w:r w:rsidR="00534B4E">
        <w:t>5</w:t>
      </w:r>
      <w:r w:rsidRPr="00E91320">
        <w:t xml:space="preserve"> год</w:t>
      </w:r>
      <w:bookmarkEnd w:id="53"/>
      <w:bookmarkEnd w:id="54"/>
      <w:bookmarkEnd w:id="55"/>
      <w:r w:rsidRPr="00E91320">
        <w:t xml:space="preserve">       </w:t>
      </w:r>
    </w:p>
    <w:p w:rsidR="00E8177C" w:rsidRDefault="00E8177C" w:rsidP="00E8177C">
      <w:pPr>
        <w:pStyle w:val="2"/>
      </w:pPr>
    </w:p>
    <w:tbl>
      <w:tblPr>
        <w:tblW w:w="9780" w:type="dxa"/>
        <w:tblInd w:w="-10" w:type="dxa"/>
        <w:tblLook w:val="04A0" w:firstRow="1" w:lastRow="0" w:firstColumn="1" w:lastColumn="0" w:noHBand="0" w:noVBand="1"/>
      </w:tblPr>
      <w:tblGrid>
        <w:gridCol w:w="1007"/>
        <w:gridCol w:w="3529"/>
        <w:gridCol w:w="1918"/>
        <w:gridCol w:w="1909"/>
        <w:gridCol w:w="1417"/>
      </w:tblGrid>
      <w:tr w:rsidR="00E8177C" w:rsidRPr="00E91C8B" w:rsidTr="001E7BE4">
        <w:trPr>
          <w:trHeight w:val="1810"/>
        </w:trPr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E8177C" w:rsidRPr="00E91C8B" w:rsidRDefault="00E8177C" w:rsidP="001E7B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КОСГУ</w:t>
            </w:r>
          </w:p>
        </w:tc>
        <w:tc>
          <w:tcPr>
            <w:tcW w:w="3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E8177C" w:rsidRPr="00E91C8B" w:rsidRDefault="00E8177C" w:rsidP="001E7B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Наименование КОСГУ</w:t>
            </w:r>
          </w:p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E8177C" w:rsidRPr="00E91C8B" w:rsidRDefault="00E8177C" w:rsidP="001E7B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Ассигнования 2024 год (рублей)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E8177C" w:rsidRPr="00E91C8B" w:rsidRDefault="00E8177C" w:rsidP="001E7B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E91C8B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  <w:t>Расход</w:t>
            </w:r>
            <w:proofErr w:type="spellEnd"/>
            <w:r w:rsidRPr="00E91C8B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  <w:t xml:space="preserve"> </w:t>
            </w:r>
            <w:proofErr w:type="spellStart"/>
            <w:r w:rsidRPr="00E91C8B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  <w:t>по</w:t>
            </w:r>
            <w:proofErr w:type="spellEnd"/>
            <w:r w:rsidRPr="00E91C8B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  <w:t xml:space="preserve"> </w:t>
            </w:r>
            <w:proofErr w:type="spellStart"/>
            <w:r w:rsidRPr="00E91C8B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  <w:t>счетам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:rsidR="00E8177C" w:rsidRPr="00E91C8B" w:rsidRDefault="00E8177C" w:rsidP="001E7B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E91C8B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  <w:t>Процент</w:t>
            </w:r>
            <w:proofErr w:type="spellEnd"/>
            <w:r w:rsidRPr="00E91C8B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  <w:t xml:space="preserve"> </w:t>
            </w:r>
            <w:proofErr w:type="spellStart"/>
            <w:r w:rsidRPr="00E91C8B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  <w:t>исполнения</w:t>
            </w:r>
            <w:proofErr w:type="spellEnd"/>
          </w:p>
        </w:tc>
      </w:tr>
      <w:tr w:rsidR="00E8177C" w:rsidRPr="00E91C8B" w:rsidTr="001E7BE4">
        <w:trPr>
          <w:trHeight w:val="32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Заработная плата (</w:t>
            </w:r>
            <w:proofErr w:type="spellStart"/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Минпросвещения</w:t>
            </w:r>
            <w:proofErr w:type="spellEnd"/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КБР)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68 211 906,00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68 211 906,00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100,00</w:t>
            </w:r>
          </w:p>
        </w:tc>
      </w:tr>
      <w:tr w:rsidR="00E8177C" w:rsidRPr="00E91C8B" w:rsidTr="001E7BE4">
        <w:trPr>
          <w:trHeight w:val="63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12 500,00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E8177C" w:rsidRPr="00E91C8B" w:rsidTr="001E7BE4">
        <w:trPr>
          <w:trHeight w:val="32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Начисления на выплаты по оплате труда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19 208 075,14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18 429 209,41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95,95</w:t>
            </w:r>
          </w:p>
        </w:tc>
      </w:tr>
      <w:tr w:rsidR="00E8177C" w:rsidRPr="00E91C8B" w:rsidTr="001E7BE4">
        <w:trPr>
          <w:trHeight w:val="32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связи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1 479 794,13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1 195 532,34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80,79</w:t>
            </w:r>
          </w:p>
        </w:tc>
      </w:tr>
      <w:tr w:rsidR="00E8177C" w:rsidRPr="00E91C8B" w:rsidTr="001E7BE4">
        <w:trPr>
          <w:trHeight w:val="32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Транспортные услуги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2 315 448,50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2 184 938,00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94,36</w:t>
            </w:r>
          </w:p>
        </w:tc>
      </w:tr>
      <w:tr w:rsidR="00E8177C" w:rsidRPr="00E91C8B" w:rsidTr="001E7BE4">
        <w:trPr>
          <w:trHeight w:val="32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Коммунальные услуги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2 641 530,24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2 028 338,53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76,79</w:t>
            </w:r>
          </w:p>
        </w:tc>
      </w:tr>
      <w:tr w:rsidR="00E8177C" w:rsidRPr="00E91C8B" w:rsidTr="001E7BE4">
        <w:trPr>
          <w:trHeight w:val="32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2 352 626,19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2 340 876,52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99,50</w:t>
            </w:r>
          </w:p>
        </w:tc>
      </w:tr>
      <w:tr w:rsidR="00E8177C" w:rsidRPr="00E91C8B" w:rsidTr="001E7BE4">
        <w:trPr>
          <w:trHeight w:val="32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работы, услуги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37 829 903,30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37 682 078,55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99,61</w:t>
            </w:r>
          </w:p>
        </w:tc>
      </w:tr>
      <w:tr w:rsidR="00E8177C" w:rsidRPr="00E91C8B" w:rsidTr="001E7BE4">
        <w:trPr>
          <w:trHeight w:val="32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Страхование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33 000,00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E8177C" w:rsidRPr="00E91C8B" w:rsidTr="001E7BE4">
        <w:trPr>
          <w:trHeight w:val="94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2 639 551 071,94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2 609 332 290,35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98,86</w:t>
            </w:r>
          </w:p>
        </w:tc>
      </w:tr>
      <w:tr w:rsidR="00E8177C" w:rsidRPr="00E91C8B" w:rsidTr="001E7BE4">
        <w:trPr>
          <w:trHeight w:val="125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245,246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12 040 524,00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11 939 990,57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99,17</w:t>
            </w:r>
          </w:p>
        </w:tc>
      </w:tr>
      <w:tr w:rsidR="00E8177C" w:rsidRPr="00E91C8B" w:rsidTr="001E7BE4">
        <w:trPr>
          <w:trHeight w:val="94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14 660 746 237,17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14 563 462 239,39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99,34</w:t>
            </w:r>
          </w:p>
        </w:tc>
      </w:tr>
      <w:tr w:rsidR="00E8177C" w:rsidRPr="00E91C8B" w:rsidTr="001E7BE4">
        <w:trPr>
          <w:trHeight w:val="63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122 070 889,00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120 789 181,05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98,95</w:t>
            </w:r>
          </w:p>
        </w:tc>
      </w:tr>
      <w:tr w:rsidR="00E8177C" w:rsidRPr="00E91C8B" w:rsidTr="001E7BE4">
        <w:trPr>
          <w:trHeight w:val="63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175 204,40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175 204,40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E8177C" w:rsidRPr="00E91C8B" w:rsidTr="001E7BE4">
        <w:trPr>
          <w:trHeight w:val="32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Налоги, пошлины и сборы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8 536 797,00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8 434 392,00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98,80</w:t>
            </w:r>
          </w:p>
        </w:tc>
      </w:tr>
      <w:tr w:rsidR="00E8177C" w:rsidRPr="00E91C8B" w:rsidTr="00B2568A">
        <w:trPr>
          <w:trHeight w:val="94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B2568A" w:rsidRDefault="00E8177C" w:rsidP="001E7B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2568A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266 382,75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266 382,75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E8177C" w:rsidRPr="00E91C8B" w:rsidTr="00B2568A">
        <w:trPr>
          <w:trHeight w:val="32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B2568A" w:rsidRDefault="00E8177C" w:rsidP="001E7BE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2568A">
              <w:rPr>
                <w:rFonts w:ascii="Times New Roman" w:eastAsia="Times New Roman" w:hAnsi="Times New Roman" w:cs="Times New Roman"/>
                <w:lang w:eastAsia="ru-RU"/>
              </w:rPr>
              <w:t>Уплата иных платежей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E8177C" w:rsidRPr="00E91C8B" w:rsidTr="001E7BE4">
        <w:trPr>
          <w:trHeight w:val="63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26 850 970,00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26 850 970,00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E8177C" w:rsidRPr="00E91C8B" w:rsidTr="001E7BE4">
        <w:trPr>
          <w:trHeight w:val="63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13 149,00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13 149,00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E8177C" w:rsidRPr="00E91C8B" w:rsidTr="001E7BE4">
        <w:trPr>
          <w:trHeight w:val="32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Увеличение стоимости основных </w:t>
            </w: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средств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146 477 879,55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145 239 558,73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99,15</w:t>
            </w:r>
          </w:p>
        </w:tc>
      </w:tr>
      <w:tr w:rsidR="00E8177C" w:rsidRPr="00E91C8B" w:rsidTr="001E7BE4">
        <w:trPr>
          <w:trHeight w:val="63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346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1 621 907,01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1 621 894,70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</w:tr>
      <w:tr w:rsidR="00E8177C" w:rsidRPr="00E91C8B" w:rsidTr="001E7BE4">
        <w:trPr>
          <w:trHeight w:val="63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1 313 415,00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1 297 815,00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98,81</w:t>
            </w:r>
          </w:p>
        </w:tc>
      </w:tr>
      <w:tr w:rsidR="00E8177C" w:rsidRPr="00E91C8B" w:rsidTr="001E7BE4">
        <w:trPr>
          <w:trHeight w:val="360"/>
        </w:trPr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17 753 799 210,32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17 621 591 447,29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177C" w:rsidRPr="00E91C8B" w:rsidRDefault="00E8177C" w:rsidP="001E7BE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91C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99,26</w:t>
            </w:r>
          </w:p>
        </w:tc>
      </w:tr>
    </w:tbl>
    <w:p w:rsidR="00E8177C" w:rsidRPr="00B02B11" w:rsidRDefault="00E8177C" w:rsidP="00E8177C">
      <w:pPr>
        <w:pStyle w:val="2"/>
        <w:rPr>
          <w:rFonts w:ascii="Times New Roman" w:hAnsi="Times New Roman" w:cs="Times New Roman"/>
          <w:sz w:val="28"/>
          <w:szCs w:val="28"/>
        </w:rPr>
      </w:pPr>
      <w:r w:rsidRPr="00E91320">
        <w:t xml:space="preserve">                             </w:t>
      </w:r>
    </w:p>
    <w:p w:rsidR="00E8177C" w:rsidRPr="00B02B11" w:rsidRDefault="00E8177C" w:rsidP="00E8177C">
      <w:pPr>
        <w:pStyle w:val="a3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В</w:t>
      </w:r>
      <w:r w:rsidRPr="00B02B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структуре</w:t>
      </w:r>
      <w:r w:rsidRPr="00B02B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отраслевого</w:t>
      </w:r>
      <w:r w:rsidRPr="00B02B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бюджета</w:t>
      </w:r>
      <w:r w:rsidRPr="00B02B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14 660,75</w:t>
      </w:r>
      <w:r w:rsidRPr="00B02B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2B11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B02B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руб.,</w:t>
      </w:r>
      <w:r w:rsidRPr="00B02B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или</w:t>
      </w:r>
      <w:r w:rsidRPr="00B02B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82,58</w:t>
      </w:r>
      <w:r w:rsidRPr="00B02B11">
        <w:rPr>
          <w:rFonts w:ascii="Times New Roman" w:hAnsi="Times New Roman" w:cs="Times New Roman"/>
          <w:sz w:val="28"/>
          <w:szCs w:val="28"/>
        </w:rPr>
        <w:t xml:space="preserve"> %,</w:t>
      </w:r>
      <w:r w:rsidRPr="00B02B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составляют межбюджетные</w:t>
      </w:r>
      <w:r w:rsidRPr="00B02B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трансферты,</w:t>
      </w:r>
      <w:r w:rsidRPr="00B02B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направляемые</w:t>
      </w:r>
      <w:r w:rsidRPr="00B02B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бюджетам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муниципальных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районов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и</w:t>
      </w:r>
      <w:r w:rsidRPr="00B02B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 xml:space="preserve">городских </w:t>
      </w:r>
      <w:r w:rsidRPr="00B02B11">
        <w:rPr>
          <w:rFonts w:ascii="Times New Roman" w:hAnsi="Times New Roman" w:cs="Times New Roman"/>
          <w:sz w:val="28"/>
          <w:szCs w:val="28"/>
        </w:rPr>
        <w:t>округов на оплату труда работников муниципальных образовательных учреждений, социальные выплаты, исполнение переданных полномочий, пополнение библиотечных фондов и т.д.</w:t>
      </w:r>
    </w:p>
    <w:p w:rsidR="00E8177C" w:rsidRPr="00B02B11" w:rsidRDefault="00E8177C" w:rsidP="00E8177C">
      <w:pPr>
        <w:pStyle w:val="a3"/>
        <w:ind w:right="190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 xml:space="preserve">На оплату труда работников муниципальных, государственных бюджетных образовательных организаций, а также аппарата </w:t>
      </w:r>
      <w:proofErr w:type="spellStart"/>
      <w:r w:rsidRPr="00B02B1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02B11">
        <w:rPr>
          <w:rFonts w:ascii="Times New Roman" w:hAnsi="Times New Roman" w:cs="Times New Roman"/>
          <w:sz w:val="28"/>
          <w:szCs w:val="28"/>
        </w:rPr>
        <w:t xml:space="preserve"> КБР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02B11">
        <w:rPr>
          <w:rFonts w:ascii="Times New Roman" w:hAnsi="Times New Roman" w:cs="Times New Roman"/>
          <w:sz w:val="28"/>
          <w:szCs w:val="28"/>
        </w:rPr>
        <w:t xml:space="preserve"> год были предусмотрены средства в размере </w:t>
      </w:r>
      <w:r>
        <w:rPr>
          <w:rFonts w:ascii="Times New Roman" w:hAnsi="Times New Roman" w:cs="Times New Roman"/>
          <w:sz w:val="28"/>
          <w:szCs w:val="28"/>
        </w:rPr>
        <w:t>13 247,94</w:t>
      </w:r>
      <w:r w:rsidRPr="00B02B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2B11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B02B11">
        <w:rPr>
          <w:rFonts w:ascii="Times New Roman" w:hAnsi="Times New Roman" w:cs="Times New Roman"/>
          <w:sz w:val="28"/>
          <w:szCs w:val="28"/>
        </w:rPr>
        <w:t xml:space="preserve"> руб., (в том числе из федерального бюджета </w:t>
      </w:r>
      <w:r>
        <w:rPr>
          <w:rFonts w:ascii="Times New Roman" w:hAnsi="Times New Roman" w:cs="Times New Roman"/>
          <w:sz w:val="28"/>
          <w:szCs w:val="28"/>
        </w:rPr>
        <w:t>792,48</w:t>
      </w:r>
      <w:r w:rsidRPr="00B02B11">
        <w:rPr>
          <w:rFonts w:ascii="Times New Roman" w:hAnsi="Times New Roman" w:cs="Times New Roman"/>
          <w:sz w:val="28"/>
          <w:szCs w:val="28"/>
        </w:rPr>
        <w:t xml:space="preserve"> млн рублей) которые исполнены на </w:t>
      </w:r>
      <w:r>
        <w:rPr>
          <w:rFonts w:ascii="Times New Roman" w:hAnsi="Times New Roman" w:cs="Times New Roman"/>
          <w:sz w:val="28"/>
          <w:szCs w:val="28"/>
        </w:rPr>
        <w:t>99,32</w:t>
      </w:r>
      <w:r w:rsidRPr="00B02B11">
        <w:rPr>
          <w:rFonts w:ascii="Times New Roman" w:hAnsi="Times New Roman" w:cs="Times New Roman"/>
          <w:sz w:val="28"/>
          <w:szCs w:val="28"/>
        </w:rPr>
        <w:t xml:space="preserve"> %. На оплату труда работников муниципальных отделов опеки (попечительства), комиссий по делам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несовершеннолетних,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а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также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их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материальные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затраты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были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предусмотрены средства в размере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67,63</w:t>
      </w:r>
      <w:r w:rsidRPr="00B02B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proofErr w:type="gramStart"/>
      <w:r w:rsidRPr="00B02B11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B02B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рублей,</w:t>
      </w:r>
      <w:r w:rsidRPr="00B02B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исполнено</w:t>
      </w:r>
      <w:r w:rsidRPr="00B02B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99,73</w:t>
      </w:r>
      <w:r w:rsidRPr="00B02B11">
        <w:rPr>
          <w:rFonts w:ascii="Times New Roman" w:hAnsi="Times New Roman" w:cs="Times New Roman"/>
          <w:sz w:val="28"/>
          <w:szCs w:val="28"/>
        </w:rPr>
        <w:t xml:space="preserve"> %.</w:t>
      </w:r>
      <w:r w:rsidRPr="00B02B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Выплата</w:t>
      </w:r>
      <w:r w:rsidRPr="00B02B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заработной</w:t>
      </w:r>
      <w:r w:rsidRPr="00B02B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платы</w:t>
      </w:r>
      <w:r w:rsidRPr="00B02B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работникам</w:t>
      </w:r>
      <w:r w:rsidRPr="00B02B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отрасли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02B11">
        <w:rPr>
          <w:rFonts w:ascii="Times New Roman" w:hAnsi="Times New Roman" w:cs="Times New Roman"/>
          <w:sz w:val="28"/>
          <w:szCs w:val="28"/>
        </w:rPr>
        <w:t xml:space="preserve"> году осуществлялась своевременно и в полном объеме.</w:t>
      </w:r>
    </w:p>
    <w:p w:rsidR="00E8177C" w:rsidRPr="00B02B11" w:rsidRDefault="00E8177C" w:rsidP="00E8177C">
      <w:pPr>
        <w:pStyle w:val="a3"/>
        <w:ind w:right="194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Согласно утвержденным нормативам в отраслевом бюджете также предусмотрены средства на организацию питания, мягкий инвентарь, налоги на содержание имущества.</w:t>
      </w:r>
    </w:p>
    <w:p w:rsidR="00E8177C" w:rsidRPr="00B02B11" w:rsidRDefault="00E8177C" w:rsidP="00E8177C">
      <w:pPr>
        <w:pStyle w:val="a3"/>
        <w:ind w:left="142" w:firstLine="759"/>
        <w:rPr>
          <w:rFonts w:ascii="Times New Roman" w:hAnsi="Times New Roman" w:cs="Times New Roman"/>
          <w:sz w:val="28"/>
          <w:szCs w:val="28"/>
        </w:rPr>
      </w:pPr>
      <w:proofErr w:type="gramStart"/>
      <w:r w:rsidRPr="00B02B11">
        <w:rPr>
          <w:rFonts w:ascii="Times New Roman" w:hAnsi="Times New Roman" w:cs="Times New Roman"/>
          <w:sz w:val="28"/>
          <w:szCs w:val="28"/>
        </w:rPr>
        <w:t>В</w:t>
      </w:r>
      <w:r w:rsidRPr="00B02B11">
        <w:rPr>
          <w:rFonts w:ascii="Times New Roman" w:hAnsi="Times New Roman" w:cs="Times New Roman"/>
          <w:spacing w:val="79"/>
          <w:w w:val="15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соответствии</w:t>
      </w:r>
      <w:r w:rsidRPr="00B02B11">
        <w:rPr>
          <w:rFonts w:ascii="Times New Roman" w:hAnsi="Times New Roman" w:cs="Times New Roman"/>
          <w:spacing w:val="77"/>
          <w:w w:val="15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с</w:t>
      </w:r>
      <w:r w:rsidRPr="00B02B11">
        <w:rPr>
          <w:rFonts w:ascii="Times New Roman" w:hAnsi="Times New Roman" w:cs="Times New Roman"/>
          <w:spacing w:val="79"/>
          <w:w w:val="15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законами</w:t>
      </w:r>
      <w:r w:rsidRPr="00B02B11">
        <w:rPr>
          <w:rFonts w:ascii="Times New Roman" w:hAnsi="Times New Roman" w:cs="Times New Roman"/>
          <w:spacing w:val="26"/>
          <w:sz w:val="28"/>
          <w:szCs w:val="28"/>
        </w:rPr>
        <w:t xml:space="preserve"> Кабардино</w:t>
      </w:r>
      <w:r w:rsidRPr="00B02B11">
        <w:rPr>
          <w:rFonts w:ascii="Times New Roman" w:hAnsi="Times New Roman" w:cs="Times New Roman"/>
          <w:sz w:val="28"/>
          <w:szCs w:val="28"/>
        </w:rPr>
        <w:t>-Балкарской</w:t>
      </w:r>
      <w:r w:rsidRPr="00B02B11">
        <w:rPr>
          <w:rFonts w:ascii="Times New Roman" w:hAnsi="Times New Roman" w:cs="Times New Roman"/>
          <w:spacing w:val="27"/>
          <w:sz w:val="28"/>
          <w:szCs w:val="28"/>
        </w:rPr>
        <w:t xml:space="preserve"> Республики от 13.04.2007</w:t>
      </w:r>
      <w:r w:rsidRPr="00B02B11">
        <w:rPr>
          <w:rFonts w:ascii="Times New Roman" w:hAnsi="Times New Roman" w:cs="Times New Roman"/>
          <w:spacing w:val="79"/>
          <w:w w:val="15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pacing w:val="-5"/>
          <w:sz w:val="28"/>
          <w:szCs w:val="28"/>
        </w:rPr>
        <w:t xml:space="preserve">г. </w:t>
      </w:r>
      <w:r w:rsidRPr="00B02B11">
        <w:rPr>
          <w:rFonts w:ascii="Times New Roman" w:hAnsi="Times New Roman" w:cs="Times New Roman"/>
          <w:sz w:val="28"/>
          <w:szCs w:val="28"/>
        </w:rPr>
        <w:t>№ 25-РЗ, от 17.01.2007 г. №</w:t>
      </w:r>
      <w:r w:rsidRPr="00B02B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9-РЗ размер ежемесячных выплат на содержание детей-сирот, детей, оставшихся без попечения родителей, в семьях опекунов (попечителей), приемных родителей, а также размер вознаграждения приемным родителям с 2023 года составляет 100% от величины прожиточного минимума по Кабардино-Балкарской Республике для соответствующих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категорий граждан</w:t>
      </w:r>
      <w:r w:rsidRPr="00B02B11">
        <w:rPr>
          <w:rFonts w:ascii="Times New Roman" w:hAnsi="Times New Roman" w:cs="Times New Roman"/>
          <w:sz w:val="28"/>
          <w:szCs w:val="28"/>
        </w:rPr>
        <w:t>.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proofErr w:type="gramEnd"/>
    </w:p>
    <w:p w:rsidR="00E8177C" w:rsidRPr="00B02B11" w:rsidRDefault="00E8177C" w:rsidP="00E8177C">
      <w:pPr>
        <w:pStyle w:val="a3"/>
        <w:ind w:left="142" w:firstLine="759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В</w:t>
      </w:r>
      <w:r w:rsidRPr="00B02B11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соответствии</w:t>
      </w:r>
      <w:r w:rsidRPr="00B02B11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со</w:t>
      </w:r>
      <w:r w:rsidRPr="00B02B11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статьей</w:t>
      </w:r>
      <w:r w:rsidRPr="00B02B11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35</w:t>
      </w:r>
      <w:r w:rsidRPr="00B02B11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Федерального</w:t>
      </w:r>
      <w:r w:rsidRPr="00B02B11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закона</w:t>
      </w:r>
      <w:r w:rsidRPr="00B02B11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от</w:t>
      </w:r>
      <w:r w:rsidRPr="00B02B11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29.12.2013</w:t>
      </w:r>
      <w:r w:rsidRPr="00B02B11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года</w:t>
      </w:r>
      <w:r w:rsidRPr="00B02B11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№</w:t>
      </w:r>
      <w:r w:rsidRPr="00B02B1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273-</w:t>
      </w:r>
      <w:r w:rsidRPr="00B02B11">
        <w:rPr>
          <w:rFonts w:ascii="Times New Roman" w:hAnsi="Times New Roman" w:cs="Times New Roman"/>
          <w:spacing w:val="-5"/>
          <w:sz w:val="28"/>
          <w:szCs w:val="28"/>
        </w:rPr>
        <w:t xml:space="preserve">ФЗ </w:t>
      </w:r>
      <w:r w:rsidRPr="00B02B11">
        <w:rPr>
          <w:rFonts w:ascii="Times New Roman" w:hAnsi="Times New Roman" w:cs="Times New Roman"/>
          <w:sz w:val="28"/>
          <w:szCs w:val="28"/>
        </w:rPr>
        <w:t>«Об</w:t>
      </w:r>
      <w:r w:rsidRPr="00B02B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 xml:space="preserve">образовании в Российской Федерации» также освоены средства на пополнение библиотечных фондов общеобразовательных организаций учебниками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02B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406,53</w:t>
      </w:r>
      <w:r w:rsidRPr="00B02B11">
        <w:rPr>
          <w:rFonts w:ascii="Times New Roman" w:hAnsi="Times New Roman" w:cs="Times New Roman"/>
          <w:sz w:val="28"/>
          <w:szCs w:val="28"/>
        </w:rPr>
        <w:t xml:space="preserve"> млн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02B11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E8177C" w:rsidRDefault="00E8177C" w:rsidP="00E8177C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proofErr w:type="gramStart"/>
      <w:r w:rsidRPr="00B02B11">
        <w:rPr>
          <w:rFonts w:ascii="Times New Roman" w:hAnsi="Times New Roman" w:cs="Times New Roman"/>
          <w:sz w:val="28"/>
          <w:szCs w:val="28"/>
        </w:rPr>
        <w:t>Бюджетам городских округов, муниципальных районов действующими нормативными актами предусмотрены также средства на организацию питания обучающихся 1-4 классов дневных общеобразовательных организаций, выплату вознаграждения за классное руководство, организацию летнего отдыха детей в лагерях с дневным пребыванием, повышение квалификации кадров,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в том числе выплат  ежемесячного</w:t>
      </w:r>
      <w:proofErr w:type="gramEnd"/>
      <w:r w:rsidRPr="00B02B11">
        <w:rPr>
          <w:rFonts w:ascii="Times New Roman" w:hAnsi="Times New Roman" w:cs="Times New Roman"/>
          <w:sz w:val="28"/>
          <w:szCs w:val="28"/>
        </w:rPr>
        <w:t xml:space="preserve"> денежного вознаграждения, модернизацию </w:t>
      </w:r>
      <w:r>
        <w:rPr>
          <w:rFonts w:ascii="Times New Roman" w:hAnsi="Times New Roman" w:cs="Times New Roman"/>
          <w:sz w:val="28"/>
          <w:szCs w:val="28"/>
        </w:rPr>
        <w:t xml:space="preserve">школьных систем образования, капитальный ремонт </w:t>
      </w:r>
      <w:r w:rsidRPr="00C55B56">
        <w:rPr>
          <w:rFonts w:ascii="Times New Roman" w:hAnsi="Times New Roman" w:cs="Times New Roman"/>
          <w:sz w:val="28"/>
          <w:szCs w:val="28"/>
        </w:rPr>
        <w:t xml:space="preserve">и оснащение образовательных организаций, </w:t>
      </w:r>
      <w:r w:rsidRPr="00C55B56">
        <w:rPr>
          <w:rFonts w:ascii="Times New Roman" w:hAnsi="Times New Roman" w:cs="Times New Roman"/>
          <w:sz w:val="28"/>
          <w:szCs w:val="28"/>
        </w:rPr>
        <w:lastRenderedPageBreak/>
        <w:t>осуществляющих образовательную деятельность по образовательным программам дошкольного образования</w:t>
      </w:r>
      <w:r w:rsidRPr="00B02B11">
        <w:rPr>
          <w:rFonts w:ascii="Times New Roman" w:hAnsi="Times New Roman" w:cs="Times New Roman"/>
          <w:sz w:val="28"/>
          <w:szCs w:val="28"/>
        </w:rPr>
        <w:t>, а также иные межбюджетные трансферты на реализацию отраслевых мероприятий.</w:t>
      </w:r>
    </w:p>
    <w:p w:rsidR="00C84CC2" w:rsidRPr="00B02B11" w:rsidRDefault="00C84CC2" w:rsidP="00ED3C80">
      <w:pPr>
        <w:pStyle w:val="2"/>
        <w:ind w:left="0" w:right="2"/>
        <w:jc w:val="center"/>
        <w:rPr>
          <w:rFonts w:ascii="Times New Roman" w:hAnsi="Times New Roman" w:cs="Times New Roman"/>
          <w:sz w:val="28"/>
          <w:szCs w:val="28"/>
        </w:rPr>
      </w:pPr>
    </w:p>
    <w:p w:rsidR="00061B43" w:rsidRPr="003F1379" w:rsidRDefault="003B16C6" w:rsidP="00E91320">
      <w:pPr>
        <w:pStyle w:val="2"/>
        <w:rPr>
          <w:sz w:val="26"/>
          <w:szCs w:val="26"/>
        </w:rPr>
      </w:pPr>
      <w:bookmarkStart w:id="57" w:name="_Toc221536568"/>
      <w:bookmarkStart w:id="58" w:name="_Toc221537451"/>
      <w:bookmarkStart w:id="59" w:name="_Toc221537668"/>
      <w:r w:rsidRPr="003F1379">
        <w:rPr>
          <w:sz w:val="26"/>
          <w:szCs w:val="26"/>
        </w:rPr>
        <w:t>Осуществление</w:t>
      </w:r>
      <w:r w:rsidRPr="003F1379">
        <w:rPr>
          <w:spacing w:val="-10"/>
          <w:sz w:val="26"/>
          <w:szCs w:val="26"/>
        </w:rPr>
        <w:t xml:space="preserve"> </w:t>
      </w:r>
      <w:r w:rsidRPr="003F1379">
        <w:rPr>
          <w:sz w:val="26"/>
          <w:szCs w:val="26"/>
        </w:rPr>
        <w:t>контрольно-ревизионной</w:t>
      </w:r>
      <w:r w:rsidRPr="003F1379">
        <w:rPr>
          <w:spacing w:val="-8"/>
          <w:sz w:val="26"/>
          <w:szCs w:val="26"/>
        </w:rPr>
        <w:t xml:space="preserve"> </w:t>
      </w:r>
      <w:r w:rsidRPr="003F1379">
        <w:rPr>
          <w:spacing w:val="-2"/>
          <w:sz w:val="26"/>
          <w:szCs w:val="26"/>
        </w:rPr>
        <w:t>деятельности</w:t>
      </w:r>
      <w:bookmarkEnd w:id="57"/>
      <w:bookmarkEnd w:id="58"/>
      <w:bookmarkEnd w:id="59"/>
    </w:p>
    <w:p w:rsidR="00061B43" w:rsidRPr="003F1379" w:rsidRDefault="003B16C6" w:rsidP="00E91320">
      <w:pPr>
        <w:pStyle w:val="2"/>
        <w:rPr>
          <w:sz w:val="26"/>
          <w:szCs w:val="26"/>
        </w:rPr>
      </w:pPr>
      <w:bookmarkStart w:id="60" w:name="_Toc221536569"/>
      <w:bookmarkStart w:id="61" w:name="_Toc221537452"/>
      <w:bookmarkStart w:id="62" w:name="_Toc221537669"/>
      <w:r w:rsidRPr="003F1379">
        <w:rPr>
          <w:sz w:val="26"/>
          <w:szCs w:val="26"/>
        </w:rPr>
        <w:t>и</w:t>
      </w:r>
      <w:r w:rsidRPr="003F1379">
        <w:rPr>
          <w:spacing w:val="-10"/>
          <w:sz w:val="26"/>
          <w:szCs w:val="26"/>
        </w:rPr>
        <w:t xml:space="preserve"> </w:t>
      </w:r>
      <w:r w:rsidRPr="003F1379">
        <w:rPr>
          <w:sz w:val="26"/>
          <w:szCs w:val="26"/>
        </w:rPr>
        <w:t>проведение</w:t>
      </w:r>
      <w:r w:rsidRPr="003F1379">
        <w:rPr>
          <w:spacing w:val="-8"/>
          <w:sz w:val="26"/>
          <w:szCs w:val="26"/>
        </w:rPr>
        <w:t xml:space="preserve"> </w:t>
      </w:r>
      <w:r w:rsidRPr="003F1379">
        <w:rPr>
          <w:sz w:val="26"/>
          <w:szCs w:val="26"/>
        </w:rPr>
        <w:t>проверок</w:t>
      </w:r>
      <w:r w:rsidRPr="003F1379">
        <w:rPr>
          <w:spacing w:val="-6"/>
          <w:sz w:val="26"/>
          <w:szCs w:val="26"/>
        </w:rPr>
        <w:t xml:space="preserve"> </w:t>
      </w:r>
      <w:r w:rsidRPr="003F1379">
        <w:rPr>
          <w:sz w:val="26"/>
          <w:szCs w:val="26"/>
        </w:rPr>
        <w:t>финансово-хозяйственной</w:t>
      </w:r>
      <w:r w:rsidRPr="003F1379">
        <w:rPr>
          <w:spacing w:val="-10"/>
          <w:sz w:val="26"/>
          <w:szCs w:val="26"/>
        </w:rPr>
        <w:t xml:space="preserve"> </w:t>
      </w:r>
      <w:r w:rsidRPr="003F1379">
        <w:rPr>
          <w:sz w:val="26"/>
          <w:szCs w:val="26"/>
        </w:rPr>
        <w:t>деятельности в подведомственных организациях</w:t>
      </w:r>
      <w:bookmarkEnd w:id="60"/>
      <w:bookmarkEnd w:id="61"/>
      <w:bookmarkEnd w:id="62"/>
    </w:p>
    <w:p w:rsidR="00ED3C80" w:rsidRPr="00B02B11" w:rsidRDefault="00ED3C80" w:rsidP="00ED3C80">
      <w:pPr>
        <w:ind w:left="1041" w:right="10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C77" w:rsidRPr="00E53C77" w:rsidRDefault="00E53C77" w:rsidP="009C775F">
      <w:pPr>
        <w:widowControl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3C77">
        <w:rPr>
          <w:rFonts w:ascii="Times New Roman" w:hAnsi="Times New Roman" w:cs="Times New Roman"/>
          <w:sz w:val="28"/>
          <w:szCs w:val="28"/>
        </w:rPr>
        <w:t xml:space="preserve">Контрольные мероприятия проводились в соответствии с планом-графиком работы контрольно-ревизионной группы </w:t>
      </w:r>
      <w:proofErr w:type="spellStart"/>
      <w:r w:rsidRPr="00E53C7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E53C77">
        <w:rPr>
          <w:rFonts w:ascii="Times New Roman" w:hAnsi="Times New Roman" w:cs="Times New Roman"/>
          <w:sz w:val="28"/>
          <w:szCs w:val="28"/>
        </w:rPr>
        <w:t xml:space="preserve"> КБР на 2025 год. </w:t>
      </w:r>
    </w:p>
    <w:p w:rsidR="00E53C77" w:rsidRPr="00E53C77" w:rsidRDefault="00E53C77" w:rsidP="009C775F">
      <w:pPr>
        <w:widowControl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3C77">
        <w:rPr>
          <w:rFonts w:ascii="Times New Roman" w:hAnsi="Times New Roman" w:cs="Times New Roman"/>
          <w:sz w:val="28"/>
          <w:szCs w:val="28"/>
        </w:rPr>
        <w:t xml:space="preserve">Проведено 6 плановых мероприятий по проверке отдельных вопросов финансово-хозяйственной деятельности в отношении образовательных учреждений, подведомственных </w:t>
      </w:r>
      <w:proofErr w:type="spellStart"/>
      <w:r w:rsidRPr="00E53C7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E53C77">
        <w:rPr>
          <w:rFonts w:ascii="Times New Roman" w:hAnsi="Times New Roman" w:cs="Times New Roman"/>
          <w:sz w:val="28"/>
          <w:szCs w:val="28"/>
        </w:rPr>
        <w:t xml:space="preserve"> КБР. </w:t>
      </w:r>
    </w:p>
    <w:p w:rsidR="00E53C77" w:rsidRPr="00E53C77" w:rsidRDefault="00E53C77" w:rsidP="009C775F">
      <w:pPr>
        <w:widowControl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3C77">
        <w:rPr>
          <w:rFonts w:ascii="Times New Roman" w:hAnsi="Times New Roman" w:cs="Times New Roman"/>
          <w:sz w:val="28"/>
          <w:szCs w:val="28"/>
        </w:rPr>
        <w:t xml:space="preserve">В целях устранения выявленных нарушений и недостатков в подведомственные учреждения направлены предписания об устранении нарушений. Согласно представленным подведомственными учреждениями отчетам выявленные в ходе проверок нарушения и недостатки устранены/учтены. По 5 предписаниям сроки исполнения/рассмотрения отдельных требований не наступили. </w:t>
      </w:r>
    </w:p>
    <w:p w:rsidR="00E53C77" w:rsidRPr="00E53C77" w:rsidRDefault="00E53C77" w:rsidP="009C775F">
      <w:pPr>
        <w:widowControl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3C77">
        <w:rPr>
          <w:rFonts w:ascii="Times New Roman" w:hAnsi="Times New Roman" w:cs="Times New Roman"/>
          <w:sz w:val="28"/>
          <w:szCs w:val="28"/>
        </w:rPr>
        <w:t xml:space="preserve">По результатам проверок ответственные должностные лица привлечены к дисциплинарной ответственности (42 работникам объявлено замечание, 8 – выговор). </w:t>
      </w:r>
    </w:p>
    <w:p w:rsidR="00E53C77" w:rsidRPr="00E53C77" w:rsidRDefault="00E53C77" w:rsidP="009C775F">
      <w:pPr>
        <w:widowControl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3C77">
        <w:rPr>
          <w:rFonts w:ascii="Times New Roman" w:hAnsi="Times New Roman" w:cs="Times New Roman"/>
          <w:sz w:val="28"/>
          <w:szCs w:val="28"/>
        </w:rPr>
        <w:t xml:space="preserve">С целью установления объективности отдельных доводов, изложенных в обращениях граждан, в отношении семи учреждений/организаций проведена проверка. Также проведены две внеплановые проверки отдельных вопросов финансово-хозяйственной деятельности в отношении образовательных учреждений, подведомственных </w:t>
      </w:r>
      <w:proofErr w:type="spellStart"/>
      <w:r w:rsidRPr="00E53C7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E53C77">
        <w:rPr>
          <w:rFonts w:ascii="Times New Roman" w:hAnsi="Times New Roman" w:cs="Times New Roman"/>
          <w:sz w:val="28"/>
          <w:szCs w:val="28"/>
        </w:rPr>
        <w:t xml:space="preserve"> КБР и три аудиторских мероприятий. Справки (заключения) о результатах проверок представлены руководству </w:t>
      </w:r>
      <w:proofErr w:type="spellStart"/>
      <w:r w:rsidRPr="00E53C7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E53C77">
        <w:rPr>
          <w:rFonts w:ascii="Times New Roman" w:hAnsi="Times New Roman" w:cs="Times New Roman"/>
          <w:sz w:val="28"/>
          <w:szCs w:val="28"/>
        </w:rPr>
        <w:t xml:space="preserve"> КБР.</w:t>
      </w:r>
    </w:p>
    <w:p w:rsidR="00E53C77" w:rsidRPr="00E53C77" w:rsidRDefault="00E53C77" w:rsidP="009C775F">
      <w:pPr>
        <w:widowControl/>
        <w:autoSpaceDE/>
        <w:autoSpaceDN/>
        <w:spacing w:after="160"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3C77">
        <w:rPr>
          <w:rFonts w:ascii="Times New Roman" w:hAnsi="Times New Roman" w:cs="Times New Roman"/>
          <w:sz w:val="28"/>
          <w:szCs w:val="28"/>
        </w:rPr>
        <w:t xml:space="preserve">Информация о нарушениях и недостатках, выявленных в 2025 году в ходе проверочных мероприятий, обобщена. </w:t>
      </w:r>
    </w:p>
    <w:p w:rsidR="00E91320" w:rsidRPr="003F1379" w:rsidRDefault="003B16C6" w:rsidP="00E91320">
      <w:pPr>
        <w:pStyle w:val="1"/>
      </w:pPr>
      <w:bookmarkStart w:id="63" w:name="_Toc221536570"/>
      <w:bookmarkStart w:id="64" w:name="_Toc221537453"/>
      <w:bookmarkStart w:id="65" w:name="_Toc221537670"/>
      <w:r w:rsidRPr="003F1379">
        <w:t>Общее и дополнительное образование</w:t>
      </w:r>
      <w:bookmarkEnd w:id="63"/>
      <w:bookmarkEnd w:id="64"/>
      <w:bookmarkEnd w:id="65"/>
      <w:r w:rsidRPr="003F1379">
        <w:t xml:space="preserve"> </w:t>
      </w:r>
      <w:bookmarkStart w:id="66" w:name="_bookmark11"/>
      <w:bookmarkEnd w:id="66"/>
    </w:p>
    <w:p w:rsidR="00463389" w:rsidRPr="003F1379" w:rsidRDefault="00534B4E" w:rsidP="00463389">
      <w:pPr>
        <w:keepNext/>
        <w:keepLines/>
        <w:spacing w:before="240"/>
        <w:jc w:val="center"/>
        <w:outlineLvl w:val="0"/>
        <w:rPr>
          <w:rFonts w:ascii="Arial" w:eastAsia="Times New Roman" w:hAnsi="Arial" w:cs="Arial"/>
          <w:b/>
          <w:bCs/>
          <w:color w:val="000000"/>
          <w:kern w:val="2"/>
          <w:sz w:val="26"/>
          <w:szCs w:val="26"/>
          <w14:ligatures w14:val="standardContextual"/>
        </w:rPr>
      </w:pPr>
      <w:bookmarkStart w:id="67" w:name="_Toc221536571"/>
      <w:bookmarkStart w:id="68" w:name="_Toc221537454"/>
      <w:bookmarkStart w:id="69" w:name="_Toc221537671"/>
      <w:r w:rsidRPr="003F1379">
        <w:rPr>
          <w:rFonts w:ascii="Arial" w:eastAsia="Times New Roman" w:hAnsi="Arial" w:cs="Arial"/>
          <w:b/>
          <w:bCs/>
          <w:color w:val="000000"/>
          <w:kern w:val="2"/>
          <w:sz w:val="26"/>
          <w:szCs w:val="26"/>
          <w14:ligatures w14:val="standardContextual"/>
        </w:rPr>
        <w:t>Дошкольное образование</w:t>
      </w:r>
      <w:bookmarkEnd w:id="67"/>
      <w:bookmarkEnd w:id="68"/>
      <w:bookmarkEnd w:id="69"/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3389" w:rsidRPr="00463389" w:rsidRDefault="00463389" w:rsidP="0046338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  <w:lang w:eastAsia="ru-RU"/>
        </w:rPr>
        <w:t xml:space="preserve">Дошкольное образование реализуется в 266 образовательных организациях, в том числе в </w:t>
      </w:r>
      <w:r w:rsidRPr="00463389">
        <w:rPr>
          <w:rFonts w:ascii="Times New Roman" w:eastAsia="Times New Roman" w:hAnsi="Times New Roman" w:cs="Times New Roman"/>
          <w:sz w:val="28"/>
          <w:szCs w:val="28"/>
          <w:lang w:eastAsia="ru-RU"/>
        </w:rPr>
        <w:t>2-х государственных (ГБУ «Центр психолого-медико-социального сопровождения» и ГБОУ «</w:t>
      </w:r>
      <w:proofErr w:type="gramStart"/>
      <w:r w:rsidRPr="0046338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Центр-сопровождения</w:t>
      </w:r>
      <w:proofErr w:type="gramEnd"/>
      <w:r w:rsidRPr="00463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детей-сирот» </w:t>
      </w:r>
      <w:proofErr w:type="spellStart"/>
      <w:r w:rsidRPr="0046338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463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КБР с. </w:t>
      </w:r>
      <w:proofErr w:type="spellStart"/>
      <w:r w:rsidRPr="004633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Нартан</w:t>
      </w:r>
      <w:proofErr w:type="spellEnd"/>
      <w:r w:rsidRPr="00463389">
        <w:rPr>
          <w:rFonts w:ascii="Times New Roman" w:eastAsia="Times New Roman" w:hAnsi="Times New Roman" w:cs="Times New Roman"/>
          <w:sz w:val="28"/>
          <w:szCs w:val="28"/>
          <w:lang w:eastAsia="ru-RU"/>
        </w:rPr>
        <w:t>), 8 частных и 256 муниципальных.</w:t>
      </w:r>
    </w:p>
    <w:p w:rsidR="00463389" w:rsidRPr="00463389" w:rsidRDefault="00463389" w:rsidP="0046338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3"/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  <w:gridCol w:w="1985"/>
        <w:gridCol w:w="1984"/>
      </w:tblGrid>
      <w:tr w:rsidR="00463389" w:rsidRPr="00463389" w:rsidTr="001B47D7">
        <w:tc>
          <w:tcPr>
            <w:tcW w:w="5670" w:type="dxa"/>
            <w:vAlign w:val="center"/>
          </w:tcPr>
          <w:p w:rsidR="00463389" w:rsidRPr="00463389" w:rsidRDefault="00463389" w:rsidP="001B47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389">
              <w:rPr>
                <w:rFonts w:ascii="Times New Roman" w:hAnsi="Times New Roman" w:cs="Times New Roman"/>
                <w:b/>
                <w:sz w:val="28"/>
                <w:szCs w:val="28"/>
              </w:rPr>
              <w:t>Дошкольные образовательные организации</w:t>
            </w:r>
          </w:p>
        </w:tc>
        <w:tc>
          <w:tcPr>
            <w:tcW w:w="1985" w:type="dxa"/>
            <w:vAlign w:val="center"/>
          </w:tcPr>
          <w:p w:rsidR="00463389" w:rsidRPr="00463389" w:rsidRDefault="00463389" w:rsidP="001B47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38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Количество, ед.</w:t>
            </w:r>
          </w:p>
        </w:tc>
        <w:tc>
          <w:tcPr>
            <w:tcW w:w="1984" w:type="dxa"/>
            <w:vAlign w:val="center"/>
          </w:tcPr>
          <w:p w:rsidR="00463389" w:rsidRPr="00463389" w:rsidRDefault="00463389" w:rsidP="001B47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389">
              <w:rPr>
                <w:rFonts w:ascii="Times New Roman" w:hAnsi="Times New Roman" w:cs="Times New Roman"/>
                <w:b/>
                <w:sz w:val="28"/>
                <w:szCs w:val="28"/>
              </w:rPr>
              <w:t>Доля, %</w:t>
            </w:r>
          </w:p>
        </w:tc>
      </w:tr>
      <w:tr w:rsidR="00463389" w:rsidRPr="00463389" w:rsidTr="001B47D7">
        <w:tc>
          <w:tcPr>
            <w:tcW w:w="5670" w:type="dxa"/>
            <w:vAlign w:val="bottom"/>
          </w:tcPr>
          <w:p w:rsidR="00463389" w:rsidRPr="00463389" w:rsidRDefault="00463389" w:rsidP="001B47D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33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муниципальные организации</w:t>
            </w:r>
          </w:p>
        </w:tc>
        <w:tc>
          <w:tcPr>
            <w:tcW w:w="1985" w:type="dxa"/>
            <w:vAlign w:val="center"/>
          </w:tcPr>
          <w:p w:rsidR="00463389" w:rsidRPr="00463389" w:rsidRDefault="00463389" w:rsidP="001B4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389"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1984" w:type="dxa"/>
            <w:vAlign w:val="center"/>
          </w:tcPr>
          <w:p w:rsidR="00463389" w:rsidRPr="00463389" w:rsidRDefault="00463389" w:rsidP="001B4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3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463389">
              <w:rPr>
                <w:rFonts w:ascii="Times New Roman" w:hAnsi="Times New Roman" w:cs="Times New Roman"/>
                <w:sz w:val="28"/>
                <w:szCs w:val="28"/>
              </w:rPr>
              <w:t>6,2</w:t>
            </w:r>
          </w:p>
        </w:tc>
      </w:tr>
      <w:tr w:rsidR="00463389" w:rsidRPr="00463389" w:rsidTr="001B47D7">
        <w:tc>
          <w:tcPr>
            <w:tcW w:w="5670" w:type="dxa"/>
            <w:vAlign w:val="bottom"/>
          </w:tcPr>
          <w:p w:rsidR="00463389" w:rsidRPr="00463389" w:rsidRDefault="00463389" w:rsidP="001B47D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33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частные организации</w:t>
            </w:r>
          </w:p>
        </w:tc>
        <w:tc>
          <w:tcPr>
            <w:tcW w:w="1985" w:type="dxa"/>
            <w:vAlign w:val="center"/>
          </w:tcPr>
          <w:p w:rsidR="00463389" w:rsidRPr="00463389" w:rsidRDefault="00463389" w:rsidP="001B4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3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463389" w:rsidRPr="00463389" w:rsidRDefault="00463389" w:rsidP="001B4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389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463389" w:rsidRPr="00463389" w:rsidTr="001B47D7">
        <w:tc>
          <w:tcPr>
            <w:tcW w:w="5670" w:type="dxa"/>
            <w:vAlign w:val="bottom"/>
          </w:tcPr>
          <w:p w:rsidR="00463389" w:rsidRPr="00463389" w:rsidRDefault="00463389" w:rsidP="001B47D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33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государственные организации</w:t>
            </w:r>
          </w:p>
        </w:tc>
        <w:tc>
          <w:tcPr>
            <w:tcW w:w="1985" w:type="dxa"/>
            <w:vAlign w:val="center"/>
          </w:tcPr>
          <w:p w:rsidR="00463389" w:rsidRPr="00463389" w:rsidRDefault="00463389" w:rsidP="001B4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3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463389" w:rsidRPr="00463389" w:rsidRDefault="00463389" w:rsidP="001B4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3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463389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</w:tr>
      <w:tr w:rsidR="00463389" w:rsidRPr="00463389" w:rsidTr="001B47D7">
        <w:tc>
          <w:tcPr>
            <w:tcW w:w="5670" w:type="dxa"/>
            <w:vAlign w:val="bottom"/>
          </w:tcPr>
          <w:p w:rsidR="00463389" w:rsidRPr="00463389" w:rsidRDefault="00463389" w:rsidP="001B47D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33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1985" w:type="dxa"/>
            <w:vAlign w:val="center"/>
          </w:tcPr>
          <w:p w:rsidR="00463389" w:rsidRPr="00463389" w:rsidRDefault="00463389" w:rsidP="001B4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3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463389" w:rsidRPr="00463389" w:rsidRDefault="00463389" w:rsidP="001B4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3389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463389" w:rsidRPr="00463389" w:rsidTr="001B47D7">
        <w:tc>
          <w:tcPr>
            <w:tcW w:w="5670" w:type="dxa"/>
          </w:tcPr>
          <w:p w:rsidR="00463389" w:rsidRPr="00463389" w:rsidRDefault="00463389" w:rsidP="001B47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38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985" w:type="dxa"/>
            <w:vAlign w:val="bottom"/>
          </w:tcPr>
          <w:p w:rsidR="00463389" w:rsidRPr="00463389" w:rsidRDefault="00463389" w:rsidP="001B47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389">
              <w:rPr>
                <w:rFonts w:ascii="Times New Roman" w:hAnsi="Times New Roman" w:cs="Times New Roman"/>
                <w:b/>
                <w:sz w:val="28"/>
                <w:szCs w:val="28"/>
              </w:rPr>
              <w:t>266</w:t>
            </w:r>
          </w:p>
        </w:tc>
        <w:tc>
          <w:tcPr>
            <w:tcW w:w="1984" w:type="dxa"/>
            <w:vAlign w:val="bottom"/>
          </w:tcPr>
          <w:p w:rsidR="00463389" w:rsidRPr="00463389" w:rsidRDefault="00463389" w:rsidP="001B47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463389" w:rsidRPr="00463389" w:rsidRDefault="00463389" w:rsidP="004633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3389" w:rsidRPr="00463389" w:rsidRDefault="00463389" w:rsidP="00463389">
      <w:pPr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Контингент дошкольников по сравнению с аналогичным периодом               2024 года сократился на 1,4 % (692 человека). </w:t>
      </w:r>
      <w:r w:rsidRPr="0046338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Достигнута и поддерживается 100-процентная доступность дошкольного образования.</w:t>
      </w:r>
    </w:p>
    <w:p w:rsidR="00463389" w:rsidRPr="00463389" w:rsidRDefault="00463389" w:rsidP="00463389">
      <w:pPr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633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Численность дошкольников соответствует процессу снижения рождаемости, начавшемуся в 2015 году. </w:t>
      </w:r>
    </w:p>
    <w:tbl>
      <w:tblPr>
        <w:tblStyle w:val="13"/>
        <w:tblW w:w="0" w:type="auto"/>
        <w:jc w:val="center"/>
        <w:tblLook w:val="04A0" w:firstRow="1" w:lastRow="0" w:firstColumn="1" w:lastColumn="0" w:noHBand="0" w:noVBand="1"/>
      </w:tblPr>
      <w:tblGrid>
        <w:gridCol w:w="1334"/>
        <w:gridCol w:w="1334"/>
        <w:gridCol w:w="1335"/>
        <w:gridCol w:w="1335"/>
        <w:gridCol w:w="1335"/>
        <w:gridCol w:w="1336"/>
        <w:gridCol w:w="1336"/>
      </w:tblGrid>
      <w:tr w:rsidR="00463389" w:rsidRPr="00463389" w:rsidTr="001B47D7">
        <w:trPr>
          <w:jc w:val="center"/>
        </w:trPr>
        <w:tc>
          <w:tcPr>
            <w:tcW w:w="1334" w:type="dxa"/>
          </w:tcPr>
          <w:p w:rsidR="00463389" w:rsidRPr="00463389" w:rsidRDefault="00463389" w:rsidP="001B47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6338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2024 факт </w:t>
            </w:r>
          </w:p>
        </w:tc>
        <w:tc>
          <w:tcPr>
            <w:tcW w:w="1334" w:type="dxa"/>
          </w:tcPr>
          <w:p w:rsidR="00463389" w:rsidRPr="00463389" w:rsidRDefault="00463389" w:rsidP="001B47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6338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2025</w:t>
            </w:r>
          </w:p>
          <w:p w:rsidR="00463389" w:rsidRPr="00463389" w:rsidRDefault="00463389" w:rsidP="001B47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6338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факт</w:t>
            </w:r>
          </w:p>
        </w:tc>
        <w:tc>
          <w:tcPr>
            <w:tcW w:w="1335" w:type="dxa"/>
          </w:tcPr>
          <w:p w:rsidR="00463389" w:rsidRPr="00463389" w:rsidRDefault="00463389" w:rsidP="001B47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6338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2026</w:t>
            </w:r>
          </w:p>
        </w:tc>
        <w:tc>
          <w:tcPr>
            <w:tcW w:w="1335" w:type="dxa"/>
          </w:tcPr>
          <w:p w:rsidR="00463389" w:rsidRPr="00463389" w:rsidRDefault="00463389" w:rsidP="001B47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6338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2027</w:t>
            </w:r>
          </w:p>
        </w:tc>
        <w:tc>
          <w:tcPr>
            <w:tcW w:w="1335" w:type="dxa"/>
          </w:tcPr>
          <w:p w:rsidR="00463389" w:rsidRPr="00463389" w:rsidRDefault="00463389" w:rsidP="001B47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6338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2028</w:t>
            </w:r>
          </w:p>
        </w:tc>
        <w:tc>
          <w:tcPr>
            <w:tcW w:w="1336" w:type="dxa"/>
          </w:tcPr>
          <w:p w:rsidR="00463389" w:rsidRPr="00463389" w:rsidRDefault="00463389" w:rsidP="001B47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6338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2029</w:t>
            </w:r>
          </w:p>
        </w:tc>
        <w:tc>
          <w:tcPr>
            <w:tcW w:w="1336" w:type="dxa"/>
          </w:tcPr>
          <w:p w:rsidR="00463389" w:rsidRPr="00463389" w:rsidRDefault="00463389" w:rsidP="001B47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6338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2030</w:t>
            </w:r>
          </w:p>
        </w:tc>
      </w:tr>
      <w:tr w:rsidR="00463389" w:rsidRPr="00463389" w:rsidTr="001B47D7">
        <w:trPr>
          <w:jc w:val="center"/>
        </w:trPr>
        <w:tc>
          <w:tcPr>
            <w:tcW w:w="1334" w:type="dxa"/>
          </w:tcPr>
          <w:p w:rsidR="00463389" w:rsidRPr="00463389" w:rsidRDefault="00463389" w:rsidP="001B47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6338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48 144</w:t>
            </w:r>
          </w:p>
        </w:tc>
        <w:tc>
          <w:tcPr>
            <w:tcW w:w="1334" w:type="dxa"/>
          </w:tcPr>
          <w:p w:rsidR="00463389" w:rsidRPr="00463389" w:rsidRDefault="00463389" w:rsidP="001B47D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46338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47 452</w:t>
            </w:r>
          </w:p>
        </w:tc>
        <w:tc>
          <w:tcPr>
            <w:tcW w:w="1335" w:type="dxa"/>
          </w:tcPr>
          <w:p w:rsidR="00463389" w:rsidRPr="00463389" w:rsidRDefault="00463389" w:rsidP="001B4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389">
              <w:rPr>
                <w:rFonts w:ascii="Times New Roman" w:hAnsi="Times New Roman" w:cs="Times New Roman"/>
                <w:sz w:val="28"/>
                <w:szCs w:val="28"/>
              </w:rPr>
              <w:t>45902</w:t>
            </w:r>
          </w:p>
        </w:tc>
        <w:tc>
          <w:tcPr>
            <w:tcW w:w="1335" w:type="dxa"/>
          </w:tcPr>
          <w:p w:rsidR="00463389" w:rsidRPr="00463389" w:rsidRDefault="00463389" w:rsidP="001B4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389">
              <w:rPr>
                <w:rFonts w:ascii="Times New Roman" w:hAnsi="Times New Roman" w:cs="Times New Roman"/>
                <w:sz w:val="28"/>
                <w:szCs w:val="28"/>
              </w:rPr>
              <w:t>44994</w:t>
            </w:r>
          </w:p>
        </w:tc>
        <w:tc>
          <w:tcPr>
            <w:tcW w:w="1335" w:type="dxa"/>
          </w:tcPr>
          <w:p w:rsidR="00463389" w:rsidRPr="00463389" w:rsidRDefault="00463389" w:rsidP="001B4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389">
              <w:rPr>
                <w:rFonts w:ascii="Times New Roman" w:hAnsi="Times New Roman" w:cs="Times New Roman"/>
                <w:sz w:val="28"/>
                <w:szCs w:val="28"/>
              </w:rPr>
              <w:t>44086</w:t>
            </w:r>
          </w:p>
        </w:tc>
        <w:tc>
          <w:tcPr>
            <w:tcW w:w="1336" w:type="dxa"/>
          </w:tcPr>
          <w:p w:rsidR="00463389" w:rsidRPr="00463389" w:rsidRDefault="00463389" w:rsidP="001B4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389">
              <w:rPr>
                <w:rFonts w:ascii="Times New Roman" w:hAnsi="Times New Roman" w:cs="Times New Roman"/>
                <w:sz w:val="28"/>
                <w:szCs w:val="28"/>
              </w:rPr>
              <w:t>43178</w:t>
            </w:r>
          </w:p>
        </w:tc>
        <w:tc>
          <w:tcPr>
            <w:tcW w:w="1336" w:type="dxa"/>
          </w:tcPr>
          <w:p w:rsidR="00463389" w:rsidRPr="00463389" w:rsidRDefault="00463389" w:rsidP="001B4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389">
              <w:rPr>
                <w:rFonts w:ascii="Times New Roman" w:hAnsi="Times New Roman" w:cs="Times New Roman"/>
                <w:sz w:val="28"/>
                <w:szCs w:val="28"/>
              </w:rPr>
              <w:t>42271</w:t>
            </w:r>
          </w:p>
        </w:tc>
      </w:tr>
    </w:tbl>
    <w:p w:rsidR="00463389" w:rsidRPr="00463389" w:rsidRDefault="00463389" w:rsidP="004633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389" w:rsidRPr="00463389" w:rsidRDefault="00463389" w:rsidP="004633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389" w:rsidRPr="00463389" w:rsidRDefault="00463389" w:rsidP="0046338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633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Численность воспитанников в расчете на 1 педагогического работника в текущем году составляет 11 человек.</w:t>
      </w:r>
    </w:p>
    <w:p w:rsidR="00463389" w:rsidRPr="00463389" w:rsidRDefault="00463389" w:rsidP="0046338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633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Программы дошкольного образования реализуют 4197 педагогических работников, в том числе 3407 воспитателей,</w:t>
      </w:r>
      <w:r w:rsidRPr="00463389">
        <w:rPr>
          <w:rFonts w:ascii="Times New Roman" w:hAnsi="Times New Roman" w:cs="Times New Roman"/>
          <w:sz w:val="28"/>
          <w:szCs w:val="28"/>
        </w:rPr>
        <w:t xml:space="preserve"> 93 педагога-психолога, </w:t>
      </w:r>
      <w:r w:rsidRPr="00463389">
        <w:rPr>
          <w:rFonts w:ascii="Times New Roman" w:hAnsi="Times New Roman" w:cs="Times New Roman"/>
          <w:sz w:val="28"/>
          <w:szCs w:val="28"/>
        </w:rPr>
        <w:br/>
        <w:t>73 логопеда и дефектологов.</w:t>
      </w:r>
      <w:r w:rsidRPr="004633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Высшее образование имеют 45,5% педагогических работников (1913 человек). </w:t>
      </w:r>
    </w:p>
    <w:p w:rsidR="00463389" w:rsidRPr="00463389" w:rsidRDefault="00463389" w:rsidP="0046338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4633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 обшей</w:t>
      </w:r>
      <w:proofErr w:type="gramEnd"/>
      <w:r w:rsidRPr="004633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численности только 6,2 % (262 человека) молодых педагогических работников до 30 лет, 57,4 %. (2413 человек) от 30-50 лет, а старше 50 лет -  36,2% педагогических работников (1522 человека). Средний возраст педагогических работников – 47 лет.</w:t>
      </w:r>
    </w:p>
    <w:p w:rsidR="00463389" w:rsidRPr="00463389" w:rsidRDefault="00463389" w:rsidP="00463389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463389">
        <w:rPr>
          <w:rFonts w:ascii="Times New Roman" w:hAnsi="Times New Roman" w:cs="Times New Roman"/>
          <w:sz w:val="28"/>
          <w:szCs w:val="28"/>
        </w:rPr>
        <w:t>Численность детей, не обеспеченных местом в детских садах с желаемой датой зачисления 1 сентября текущего учебного года (актуальная очередь), составляет 0 человек.</w:t>
      </w:r>
      <w:r w:rsidRPr="00463389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 xml:space="preserve">Востребованность групп кратковременного пребывания в дошкольных образовательных организациях </w:t>
      </w:r>
      <w:proofErr w:type="gramStart"/>
      <w:r w:rsidRPr="00463389">
        <w:rPr>
          <w:rFonts w:ascii="Times New Roman" w:hAnsi="Times New Roman" w:cs="Times New Roman"/>
          <w:sz w:val="28"/>
          <w:szCs w:val="28"/>
        </w:rPr>
        <w:t>стабильна</w:t>
      </w:r>
      <w:proofErr w:type="gramEnd"/>
      <w:r w:rsidRPr="00463389">
        <w:rPr>
          <w:rFonts w:ascii="Times New Roman" w:hAnsi="Times New Roman" w:cs="Times New Roman"/>
          <w:sz w:val="28"/>
          <w:szCs w:val="28"/>
        </w:rPr>
        <w:t>: 2025 г. – 366, 2024 г. - 374, 2023 г. – 403 ребенка, 2022 – 325, 2021 – 424, 2020 г.- 389, 2019 г. – 404.</w:t>
      </w:r>
    </w:p>
    <w:p w:rsidR="00463389" w:rsidRPr="00463389" w:rsidRDefault="00463389" w:rsidP="0046338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Система дошкольного образования республики представлена </w:t>
      </w:r>
      <w:r w:rsidRPr="00463389">
        <w:rPr>
          <w:rFonts w:ascii="Times New Roman" w:eastAsia="Times New Roman" w:hAnsi="Times New Roman" w:cs="Times New Roman"/>
          <w:sz w:val="28"/>
          <w:szCs w:val="28"/>
        </w:rPr>
        <w:br/>
        <w:t>323 объектами образования. Всего в дошкольных образовательных организациях имеется 53932 места по максимальной наполняемости.</w:t>
      </w:r>
    </w:p>
    <w:p w:rsidR="00463389" w:rsidRPr="00463389" w:rsidRDefault="00463389" w:rsidP="00463389">
      <w:pPr>
        <w:ind w:left="193" w:right="19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33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2018 по 2025 год в республике введено в эксплуатацию 25 новых школ на 14 809 мест и 56 детских садов на 3 605 мест. Продолжаются работы по капитальному ремонту объектов образования. В 2025 году начато строительство трёх зданий детских садов на 340 мест. </w:t>
      </w:r>
    </w:p>
    <w:p w:rsidR="00463389" w:rsidRPr="00463389" w:rsidRDefault="00463389" w:rsidP="00463389">
      <w:pPr>
        <w:ind w:left="193" w:right="19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3389">
        <w:rPr>
          <w:rFonts w:ascii="Times New Roman" w:eastAsia="Times New Roman" w:hAnsi="Times New Roman" w:cs="Times New Roman"/>
          <w:color w:val="000000"/>
          <w:sz w:val="28"/>
          <w:szCs w:val="28"/>
        </w:rPr>
        <w:t>С 2025 года стартовала программа капитального ремонта детских садов и колледжей.</w:t>
      </w:r>
    </w:p>
    <w:p w:rsidR="00463389" w:rsidRPr="00463389" w:rsidRDefault="00463389" w:rsidP="00463389">
      <w:pPr>
        <w:ind w:left="193" w:right="19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33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Отремонтировано 2 здания детских садов: МКДОУ «Детский сад № 73» </w:t>
      </w:r>
      <w:proofErr w:type="spellStart"/>
      <w:r w:rsidRPr="00463389">
        <w:rPr>
          <w:rFonts w:ascii="Times New Roman" w:eastAsia="Times New Roman" w:hAnsi="Times New Roman" w:cs="Times New Roman"/>
          <w:color w:val="000000"/>
          <w:sz w:val="28"/>
          <w:szCs w:val="28"/>
        </w:rPr>
        <w:t>г.о</w:t>
      </w:r>
      <w:proofErr w:type="spellEnd"/>
      <w:r w:rsidRPr="00463389">
        <w:rPr>
          <w:rFonts w:ascii="Times New Roman" w:eastAsia="Times New Roman" w:hAnsi="Times New Roman" w:cs="Times New Roman"/>
          <w:color w:val="000000"/>
          <w:sz w:val="28"/>
          <w:szCs w:val="28"/>
        </w:rPr>
        <w:t>. Нальчик и ГБУ ЦПМСС Центра психолого-медико-социального сопровождения, на общую сумму 128 080,61 тыс. руб.</w:t>
      </w:r>
    </w:p>
    <w:p w:rsidR="00463389" w:rsidRPr="00463389" w:rsidRDefault="00463389" w:rsidP="00463389">
      <w:pPr>
        <w:ind w:left="193" w:right="19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3389">
        <w:rPr>
          <w:rFonts w:ascii="Times New Roman" w:eastAsia="Times New Roman" w:hAnsi="Times New Roman" w:cs="Times New Roman"/>
          <w:color w:val="000000"/>
          <w:sz w:val="28"/>
          <w:szCs w:val="28"/>
        </w:rPr>
        <w:t>В последующие два года запланированы ремонтные работы ещё в 15 зданиях детских садов.</w:t>
      </w:r>
    </w:p>
    <w:p w:rsidR="00463389" w:rsidRPr="00463389" w:rsidRDefault="00463389" w:rsidP="00463389">
      <w:pPr>
        <w:ind w:left="193" w:right="192"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</w:pPr>
    </w:p>
    <w:p w:rsidR="00463389" w:rsidRPr="003F1379" w:rsidRDefault="00534B4E" w:rsidP="00463389">
      <w:pPr>
        <w:ind w:left="193" w:right="192"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2"/>
          <w:sz w:val="26"/>
          <w:szCs w:val="26"/>
        </w:rPr>
      </w:pPr>
      <w:r w:rsidRPr="003F1379">
        <w:rPr>
          <w:rFonts w:ascii="Arial" w:eastAsia="Times New Roman" w:hAnsi="Arial" w:cs="Arial"/>
          <w:b/>
          <w:color w:val="000000" w:themeColor="text1"/>
          <w:spacing w:val="-2"/>
          <w:sz w:val="26"/>
          <w:szCs w:val="26"/>
        </w:rPr>
        <w:t xml:space="preserve">Общее образование </w:t>
      </w:r>
    </w:p>
    <w:p w:rsidR="00463389" w:rsidRPr="00463389" w:rsidRDefault="00463389" w:rsidP="00463389">
      <w:pPr>
        <w:ind w:left="193" w:right="192"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</w:pPr>
    </w:p>
    <w:p w:rsidR="00463389" w:rsidRPr="00463389" w:rsidRDefault="00463389" w:rsidP="00463389">
      <w:pPr>
        <w:ind w:left="193" w:right="192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республике функционируют 267 общеобразовательных организаций в </w:t>
      </w:r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293 </w:t>
      </w:r>
      <w:proofErr w:type="gramStart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зданиях</w:t>
      </w:r>
      <w:proofErr w:type="gramEnd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которых обучается 121 690 школьника, из них 98 учреждения в городской местности, и 169 в сельской. </w:t>
      </w:r>
      <w:bookmarkStart w:id="70" w:name="_Toc190698168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Средняя численность обучающихся в сельских школах составляет 297, что в 2,5 раза меньше, чем в городской местности (740 человек), соответственно средняя наполняемость классов в сельской местности в 1,5 раза меньше, чем в городских колах (19 и 27 обучающихся соответственно).</w:t>
      </w:r>
      <w:bookmarkEnd w:id="70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63389" w:rsidRPr="00463389" w:rsidRDefault="00463389" w:rsidP="00463389">
      <w:pPr>
        <w:ind w:left="193" w:right="192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начало 2025-2026 учебного года в 29 общеобразовательных организациях 10 372 ученика обучается в двусменном режиме. В 194 школах функционируют центры образования «Точка роста», 6 </w:t>
      </w:r>
      <w:proofErr w:type="spellStart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Кванториумов</w:t>
      </w:r>
      <w:proofErr w:type="spellEnd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 том числе технопарк «</w:t>
      </w:r>
      <w:proofErr w:type="spellStart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Кванториум</w:t>
      </w:r>
      <w:proofErr w:type="spellEnd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», мобильный </w:t>
      </w:r>
      <w:proofErr w:type="spellStart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Кванториум</w:t>
      </w:r>
      <w:proofErr w:type="spellEnd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4 школьных технопарков «</w:t>
      </w:r>
      <w:proofErr w:type="spellStart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Кванториум</w:t>
      </w:r>
      <w:proofErr w:type="spellEnd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</w:t>
      </w:r>
    </w:p>
    <w:p w:rsidR="00463389" w:rsidRPr="00463389" w:rsidRDefault="00463389" w:rsidP="00463389">
      <w:pPr>
        <w:ind w:left="193" w:right="192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2025 году продолжена реализация республиканского проекта, начатого в 2024 году - «Сетевые психолого-педагогические классы по профильным предметам»: «Математика и информатика», «Физика», «Химия», «Биология», «История и обществознание» (106 участников, из 33 образовательных организаций </w:t>
      </w:r>
      <w:proofErr w:type="spellStart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Баксанского</w:t>
      </w:r>
      <w:proofErr w:type="spellEnd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Зольского</w:t>
      </w:r>
      <w:proofErr w:type="spellEnd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Прохладненского</w:t>
      </w:r>
      <w:proofErr w:type="spellEnd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муниципальных районов и </w:t>
      </w:r>
      <w:proofErr w:type="spellStart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г.о</w:t>
      </w:r>
      <w:proofErr w:type="spellEnd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Нальчик). В качестве лекторов к обучению школьников привлекаются лучшие педагоги нашей республики. Обучающиеся стали участниками летней профильной смены в Региональном центре выявления и поддержки одаренных детей «Антарес» и привлекались к вожатской работе. </w:t>
      </w:r>
    </w:p>
    <w:p w:rsidR="00463389" w:rsidRPr="00463389" w:rsidRDefault="00463389" w:rsidP="00463389">
      <w:pPr>
        <w:ind w:left="193" w:right="192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трех школах республики (МКОУ «Гимназия № 4» и МКОУ «СОШ </w:t>
      </w:r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№ 27» </w:t>
      </w:r>
      <w:proofErr w:type="spellStart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г.о</w:t>
      </w:r>
      <w:proofErr w:type="spellEnd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Нальчика, МОУ «Лицей №1 им. К.С. </w:t>
      </w:r>
      <w:proofErr w:type="spellStart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Отарова</w:t>
      </w:r>
      <w:proofErr w:type="spellEnd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г.п</w:t>
      </w:r>
      <w:proofErr w:type="spellEnd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Тырныауз) стартовали  образовательные программы в рамках проекта «Курчатовские классы».</w:t>
      </w:r>
      <w:proofErr w:type="gramEnd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марте 2025 года эти школы получили от Национального исследовательского центра «Курчатовский институт» необходимую учебную и методическую литературу, а МКОУ «СОШ № 27» </w:t>
      </w:r>
      <w:proofErr w:type="spellStart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г.о</w:t>
      </w:r>
      <w:proofErr w:type="spellEnd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Нальчика - лабораторное оборудование на 1 </w:t>
      </w:r>
      <w:proofErr w:type="gramStart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млн</w:t>
      </w:r>
      <w:proofErr w:type="gramEnd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руб. Проектом, на первом этапе, будут охвачены более 100 талантливых учащихся 6-8 классов. Пять школ </w:t>
      </w:r>
      <w:proofErr w:type="spellStart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г.о</w:t>
      </w:r>
      <w:proofErr w:type="spellEnd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Нальчик (МКОУ «СОШ № 12», МКОУ «СОШ № 17», МКОУ «СОШ № 23», МКОУ «СОШ № 27» и МБОУ «СОШ №33) стали участниками совместного с МФТИ проекта, который является частью масштабной образовательной инициативы «Инженеры будущего». </w:t>
      </w:r>
      <w:proofErr w:type="gramStart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Более тысячи школьников</w:t>
      </w:r>
      <w:proofErr w:type="gramEnd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получат доступ к совместным исследовательским проектам, профильным лекциям ученых вуза и усиленной подготовке к олимпиадам. С 1 сентября 2025 года в 4 школах республики открыты и </w:t>
      </w:r>
      <w:proofErr w:type="spellStart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агроклассы</w:t>
      </w:r>
      <w:proofErr w:type="spellEnd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Заключены необходимые соглашения между </w:t>
      </w:r>
      <w:proofErr w:type="spellStart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Минпросвещения</w:t>
      </w:r>
      <w:proofErr w:type="spellEnd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КБР, Минсельхозом КБР, КБГАУ и школами, которые получат современное специализированное оборудование с демонстрационными материалами для организации исследовательской и проектной деятельности на общую сумму 12 </w:t>
      </w:r>
      <w:proofErr w:type="gramStart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млн</w:t>
      </w:r>
      <w:proofErr w:type="gramEnd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руб. Проектом охвачены 1680 учащихся 7-11 классов. Для работы в данных классах 32 педагога прошли специальное обучение. Ежемесячная доплата учителям, преподающим математику, физику, химию и биологию в </w:t>
      </w:r>
      <w:proofErr w:type="spellStart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агроклассах</w:t>
      </w:r>
      <w:proofErr w:type="spellEnd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составляет 30 тыс. </w:t>
      </w:r>
      <w:proofErr w:type="spellStart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руб</w:t>
      </w:r>
      <w:proofErr w:type="gramStart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.В</w:t>
      </w:r>
      <w:proofErr w:type="spellEnd"/>
      <w:proofErr w:type="gramEnd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2025 году начато масштабное обновление предметных кабинетов в общеобразовательных учреждениях. К 1 сентября текущего года завершены поставки оборудования для кабинетов по предметам «Труд» и «ОБЗР» в 147 школ на общую сумму более 29 миллионов рублей. С 2026 года начнется обновление кабинетов по предметам «музыка», </w:t>
      </w:r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«ИЗО», «физика», а с 2027 по 2030 годы – «математика», «биология», «</w:t>
      </w:r>
      <w:proofErr w:type="spellStart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химия»</w:t>
      </w:r>
      <w:proofErr w:type="gramStart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.П</w:t>
      </w:r>
      <w:proofErr w:type="gramEnd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родолжена</w:t>
      </w:r>
      <w:proofErr w:type="spellEnd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работа по использованию возможностей ИКОП «</w:t>
      </w:r>
      <w:proofErr w:type="spellStart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Сферум</w:t>
      </w:r>
      <w:proofErr w:type="spellEnd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». Обеспечен доступ в единую витрину данных для учителя, ученика и родителя во ФГИС «Моя школа» через «Единый портал государственных и муниципальных услуг (функций)». До конца 2026 года будут капитально отремонтированы учебные корпуса и общежития Кабардино-Балкарского гуманитарно-технического колледжа и Кабардино-Балкарского агропромышленного колледжа – на базе </w:t>
      </w:r>
      <w:proofErr w:type="gramStart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которых</w:t>
      </w:r>
      <w:proofErr w:type="gramEnd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созданы региональные образовательные кластера «Правоохранительная сфера и управление» и «Сельское хозяйство». Объем выделенных средств -  474 663,3 тыс. руб.</w:t>
      </w:r>
    </w:p>
    <w:p w:rsidR="00463389" w:rsidRPr="00463389" w:rsidRDefault="00463389" w:rsidP="00463389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71" w:name="_Toc221536136"/>
      <w:bookmarkStart w:id="72" w:name="_Toc221536572"/>
      <w:bookmarkStart w:id="73" w:name="_Toc221537455"/>
      <w:bookmarkStart w:id="74" w:name="_Toc221537672"/>
      <w:proofErr w:type="gramStart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Проведение ремонта позволит обеспечить обучение и проживание обучающихся в современных и комфортных условиях.</w:t>
      </w:r>
      <w:bookmarkEnd w:id="71"/>
      <w:bookmarkEnd w:id="72"/>
      <w:bookmarkEnd w:id="73"/>
      <w:bookmarkEnd w:id="74"/>
      <w:proofErr w:type="gramEnd"/>
    </w:p>
    <w:p w:rsidR="00463389" w:rsidRPr="00463389" w:rsidRDefault="00463389" w:rsidP="00463389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75" w:name="_Toc221536137"/>
      <w:bookmarkStart w:id="76" w:name="_Toc221536573"/>
      <w:bookmarkStart w:id="77" w:name="_Toc221537456"/>
      <w:bookmarkStart w:id="78" w:name="_Toc221537673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2025 году на приобретение учебников для обучающихся общеобразовательных организаций были предусмотрены средства в размере 367 781,10 тыс. руб.</w:t>
      </w:r>
      <w:bookmarkEnd w:id="75"/>
      <w:bookmarkEnd w:id="76"/>
      <w:bookmarkEnd w:id="77"/>
      <w:bookmarkEnd w:id="78"/>
    </w:p>
    <w:p w:rsidR="00463389" w:rsidRPr="00463389" w:rsidRDefault="00463389" w:rsidP="00463389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79" w:name="_Toc221536138"/>
      <w:bookmarkStart w:id="80" w:name="_Toc221536574"/>
      <w:bookmarkStart w:id="81" w:name="_Toc221537457"/>
      <w:bookmarkStart w:id="82" w:name="_Toc221537674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2025 году для общеобразовательных организаций республики, в том числе подведомственных </w:t>
      </w:r>
      <w:proofErr w:type="spellStart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Минпросвещения</w:t>
      </w:r>
      <w:proofErr w:type="spellEnd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КБР, закуплена учебная литература в количестве 440 826 экземпляров, а также единые государственные учебники по «Истории России» (6-7 классы), «Всеобщей истории» (5-7 классы) на сумму 12 871, 3 тыс. руб. в количестве 68 171 экземпляр.</w:t>
      </w:r>
      <w:bookmarkEnd w:id="79"/>
      <w:bookmarkEnd w:id="80"/>
      <w:bookmarkEnd w:id="81"/>
      <w:bookmarkEnd w:id="82"/>
    </w:p>
    <w:p w:rsidR="00463389" w:rsidRPr="00463389" w:rsidRDefault="00463389" w:rsidP="00463389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83" w:name="_Toc221536139"/>
      <w:bookmarkStart w:id="84" w:name="_Toc221536575"/>
      <w:bookmarkStart w:id="85" w:name="_Toc221537458"/>
      <w:bookmarkStart w:id="86" w:name="_Toc221537675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Таким образом, обеспеченность государственными учебниками в новом учебном году составит 100%. Поставка закупленной литературы полностью завершится в июле 2025 г.</w:t>
      </w:r>
      <w:bookmarkEnd w:id="83"/>
      <w:bookmarkEnd w:id="84"/>
      <w:bookmarkEnd w:id="85"/>
      <w:bookmarkEnd w:id="86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63389" w:rsidRPr="00463389" w:rsidRDefault="00463389" w:rsidP="00463389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87" w:name="_Toc221536140"/>
      <w:bookmarkStart w:id="88" w:name="_Toc221536576"/>
      <w:bookmarkStart w:id="89" w:name="_Toc221537459"/>
      <w:bookmarkStart w:id="90" w:name="_Toc221537676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Издано 115 500 экземпляров учебников национально-регионального компонента на сумму 29 058,7 тыс. руб.</w:t>
      </w:r>
      <w:bookmarkEnd w:id="87"/>
      <w:bookmarkEnd w:id="88"/>
      <w:bookmarkEnd w:id="89"/>
      <w:bookmarkEnd w:id="90"/>
    </w:p>
    <w:p w:rsidR="00463389" w:rsidRPr="00463389" w:rsidRDefault="00463389" w:rsidP="00463389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91" w:name="_Toc221536141"/>
      <w:bookmarkStart w:id="92" w:name="_Toc221536577"/>
      <w:bookmarkStart w:id="93" w:name="_Toc221537460"/>
      <w:bookmarkStart w:id="94" w:name="_Toc221537677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период с 2016 по 2025 года республика получила 288 школьных автобусов, в том числе за последние годы:</w:t>
      </w:r>
      <w:bookmarkEnd w:id="91"/>
      <w:bookmarkEnd w:id="92"/>
      <w:bookmarkEnd w:id="93"/>
      <w:bookmarkEnd w:id="94"/>
    </w:p>
    <w:p w:rsidR="00463389" w:rsidRPr="00463389" w:rsidRDefault="00463389" w:rsidP="00463389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95" w:name="_Toc221536142"/>
      <w:bookmarkStart w:id="96" w:name="_Toc221536578"/>
      <w:bookmarkStart w:id="97" w:name="_Toc221537461"/>
      <w:bookmarkStart w:id="98" w:name="_Toc221537678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2024г. – 28 единиц;</w:t>
      </w:r>
      <w:bookmarkEnd w:id="95"/>
      <w:bookmarkEnd w:id="96"/>
      <w:bookmarkEnd w:id="97"/>
      <w:bookmarkEnd w:id="98"/>
    </w:p>
    <w:p w:rsidR="00463389" w:rsidRPr="00463389" w:rsidRDefault="00463389" w:rsidP="00463389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99" w:name="_Toc221536143"/>
      <w:bookmarkStart w:id="100" w:name="_Toc221536579"/>
      <w:bookmarkStart w:id="101" w:name="_Toc221537462"/>
      <w:bookmarkStart w:id="102" w:name="_Toc221537679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2025г. – 20 единиц.</w:t>
      </w:r>
      <w:bookmarkEnd w:id="99"/>
      <w:bookmarkEnd w:id="100"/>
      <w:bookmarkEnd w:id="101"/>
      <w:bookmarkEnd w:id="102"/>
    </w:p>
    <w:p w:rsidR="00463389" w:rsidRPr="00463389" w:rsidRDefault="00463389" w:rsidP="00463389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03" w:name="_Toc221536144"/>
      <w:bookmarkStart w:id="104" w:name="_Toc221536580"/>
      <w:bookmarkStart w:id="105" w:name="_Toc221537463"/>
      <w:bookmarkStart w:id="106" w:name="_Toc221537680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Общая численность обучающихся общеобразовательных организаций, нуждающихся в подвозе, составляет 10 758 чел., из них обеспеченных подвозом – 10 294 чел., не обеспеченных подвозом – 464.</w:t>
      </w:r>
      <w:bookmarkEnd w:id="103"/>
      <w:bookmarkEnd w:id="104"/>
      <w:bookmarkEnd w:id="105"/>
      <w:bookmarkEnd w:id="106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63389" w:rsidRPr="00463389" w:rsidRDefault="00463389" w:rsidP="00463389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07" w:name="_Toc221536145"/>
      <w:bookmarkStart w:id="108" w:name="_Toc221536581"/>
      <w:bookmarkStart w:id="109" w:name="_Toc221537464"/>
      <w:bookmarkStart w:id="110" w:name="_Toc221537681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Ежегодно во всех муниципальных образовательных организациях совместно с УГИБДД МВД по КБР проводится смотр школьных автобусов </w:t>
      </w:r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в целях выявления их готовности к новому учебному году.</w:t>
      </w:r>
      <w:bookmarkEnd w:id="107"/>
      <w:bookmarkEnd w:id="108"/>
      <w:bookmarkEnd w:id="109"/>
      <w:bookmarkEnd w:id="110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63389" w:rsidRPr="00463389" w:rsidRDefault="00463389" w:rsidP="00463389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11" w:name="_Toc221536146"/>
      <w:bookmarkStart w:id="112" w:name="_Toc221536582"/>
      <w:bookmarkStart w:id="113" w:name="_Toc221537465"/>
      <w:bookmarkStart w:id="114" w:name="_Toc221537682"/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результатам смотра установлено, что школьные автобусы, задействованные в перевозке детей, соответствуют установленным требованиям, технически исправны и готовы к эксплуатации в новом </w:t>
      </w:r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2025-2026 учебном году.</w:t>
      </w:r>
      <w:bookmarkEnd w:id="111"/>
      <w:bookmarkEnd w:id="112"/>
      <w:bookmarkEnd w:id="113"/>
      <w:bookmarkEnd w:id="114"/>
    </w:p>
    <w:p w:rsidR="00463389" w:rsidRPr="00463389" w:rsidRDefault="00463389" w:rsidP="00463389">
      <w:pPr>
        <w:keepNext/>
        <w:keepLines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63389" w:rsidRPr="003F1379" w:rsidRDefault="00463389" w:rsidP="00463389">
      <w:pPr>
        <w:widowControl/>
        <w:adjustRightInd w:val="0"/>
        <w:jc w:val="center"/>
        <w:rPr>
          <w:rFonts w:ascii="Arial" w:hAnsi="Arial" w:cs="Arial"/>
          <w:b/>
          <w:color w:val="000000"/>
          <w:spacing w:val="-2"/>
          <w:sz w:val="26"/>
          <w:szCs w:val="26"/>
        </w:rPr>
      </w:pPr>
      <w:r w:rsidRPr="003F1379">
        <w:rPr>
          <w:rFonts w:ascii="Arial" w:hAnsi="Arial" w:cs="Arial"/>
          <w:b/>
          <w:color w:val="000000"/>
          <w:sz w:val="26"/>
          <w:szCs w:val="26"/>
        </w:rPr>
        <w:t>Организация</w:t>
      </w:r>
      <w:r w:rsidRPr="003F1379">
        <w:rPr>
          <w:rFonts w:ascii="Arial" w:hAnsi="Arial" w:cs="Arial"/>
          <w:b/>
          <w:color w:val="000000"/>
          <w:spacing w:val="-12"/>
          <w:sz w:val="26"/>
          <w:szCs w:val="26"/>
        </w:rPr>
        <w:t xml:space="preserve"> </w:t>
      </w:r>
      <w:r w:rsidRPr="003F1379">
        <w:rPr>
          <w:rFonts w:ascii="Arial" w:hAnsi="Arial" w:cs="Arial"/>
          <w:b/>
          <w:color w:val="000000"/>
          <w:sz w:val="26"/>
          <w:szCs w:val="26"/>
        </w:rPr>
        <w:t>горячего</w:t>
      </w:r>
      <w:r w:rsidRPr="003F1379">
        <w:rPr>
          <w:rFonts w:ascii="Arial" w:hAnsi="Arial" w:cs="Arial"/>
          <w:b/>
          <w:color w:val="000000"/>
          <w:spacing w:val="-15"/>
          <w:sz w:val="26"/>
          <w:szCs w:val="26"/>
        </w:rPr>
        <w:t xml:space="preserve"> </w:t>
      </w:r>
      <w:r w:rsidRPr="003F1379">
        <w:rPr>
          <w:rFonts w:ascii="Arial" w:hAnsi="Arial" w:cs="Arial"/>
          <w:b/>
          <w:color w:val="000000"/>
          <w:sz w:val="26"/>
          <w:szCs w:val="26"/>
        </w:rPr>
        <w:t>питания</w:t>
      </w:r>
      <w:r w:rsidRPr="003F1379">
        <w:rPr>
          <w:rFonts w:ascii="Arial" w:hAnsi="Arial" w:cs="Arial"/>
          <w:b/>
          <w:color w:val="000000"/>
          <w:spacing w:val="-14"/>
          <w:sz w:val="26"/>
          <w:szCs w:val="26"/>
        </w:rPr>
        <w:t xml:space="preserve"> </w:t>
      </w:r>
      <w:proofErr w:type="gramStart"/>
      <w:r w:rsidRPr="003F1379">
        <w:rPr>
          <w:rFonts w:ascii="Arial" w:hAnsi="Arial" w:cs="Arial"/>
          <w:b/>
          <w:color w:val="000000"/>
          <w:spacing w:val="-2"/>
          <w:sz w:val="26"/>
          <w:szCs w:val="26"/>
        </w:rPr>
        <w:t>обучающихся</w:t>
      </w:r>
      <w:proofErr w:type="gramEnd"/>
    </w:p>
    <w:p w:rsidR="00463389" w:rsidRPr="00463389" w:rsidRDefault="00463389" w:rsidP="00463389">
      <w:pPr>
        <w:widowControl/>
        <w:adjustRightInd w:val="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463389" w:rsidRPr="00463389" w:rsidRDefault="00463389" w:rsidP="00463389">
      <w:pPr>
        <w:widowControl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 xml:space="preserve">Горячее питание </w:t>
      </w:r>
      <w:proofErr w:type="gramStart"/>
      <w:r w:rsidRPr="00463389">
        <w:rPr>
          <w:rFonts w:ascii="Times New Roman" w:hAnsi="Times New Roman" w:cs="Times New Roman"/>
          <w:sz w:val="28"/>
          <w:szCs w:val="28"/>
        </w:rPr>
        <w:t>в общеобразовательных организациях в Кабардино</w:t>
      </w:r>
      <w:r w:rsidRPr="00463389">
        <w:rPr>
          <w:rFonts w:ascii="Times New Roman" w:hAnsi="Times New Roman" w:cs="Times New Roman"/>
          <w:sz w:val="28"/>
          <w:szCs w:val="28"/>
        </w:rPr>
        <w:softHyphen/>
        <w:t>-Балкарской Республике организовано в соответствии с требованиями действующего законодательства об образовании</w:t>
      </w:r>
      <w:proofErr w:type="gramEnd"/>
      <w:r w:rsidRPr="00463389">
        <w:rPr>
          <w:rFonts w:ascii="Times New Roman" w:hAnsi="Times New Roman" w:cs="Times New Roman"/>
          <w:sz w:val="28"/>
          <w:szCs w:val="28"/>
        </w:rPr>
        <w:t>.</w:t>
      </w:r>
    </w:p>
    <w:p w:rsidR="00463389" w:rsidRPr="00463389" w:rsidRDefault="00463389" w:rsidP="00463389">
      <w:pPr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В 2025 году на организацию горячего питания обучающихся начальных </w:t>
      </w:r>
      <w:r w:rsidRPr="0046338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классов общеобразовательных организаций в республике предусмотрены средства в объеме 587 290,2 тыс. руб., в том числе средства субсидии из федерального бюджета 586 840,9 тыс. руб., республиканского бюджета КБР – 449,3 тыс. руб., муниципальных бюджетов – 30 436,7 тыс. руб. </w:t>
      </w:r>
    </w:p>
    <w:p w:rsidR="00463389" w:rsidRPr="00463389" w:rsidRDefault="00463389" w:rsidP="00463389">
      <w:pPr>
        <w:autoSpaceDE/>
        <w:autoSpaceDN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 xml:space="preserve">На организацию питания обучающихся государственных общеобразовательных организаций в республиканском бюджете КБР на 2025 год предусмотрены средства в объеме 58 366,37 тыс. руб. </w:t>
      </w:r>
    </w:p>
    <w:p w:rsidR="00463389" w:rsidRPr="00463389" w:rsidRDefault="00463389" w:rsidP="00463389">
      <w:pPr>
        <w:autoSpaceDE/>
        <w:autoSpaceDN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 xml:space="preserve">Средняя стоимость горячего питания на одного обучающегося </w:t>
      </w:r>
      <w:r w:rsidRPr="00463389">
        <w:rPr>
          <w:rFonts w:ascii="Times New Roman" w:hAnsi="Times New Roman" w:cs="Times New Roman"/>
          <w:sz w:val="28"/>
          <w:szCs w:val="28"/>
        </w:rPr>
        <w:br/>
        <w:t>1-4 классов в муниципальных общеобразовательных организациях составила 75,4 руб., для обучающихся 5-11 классов и для обучающихся, получающих лечебное и диетическое питание – 93 руб.</w:t>
      </w:r>
    </w:p>
    <w:p w:rsidR="00463389" w:rsidRPr="00463389" w:rsidRDefault="00463389" w:rsidP="00463389">
      <w:pPr>
        <w:autoSpaceDE/>
        <w:autoSpaceDN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>В государственных общеобразовательных организациях фактически сложились следующие дневные денежные нормативы питания на одного ребенка в день:</w:t>
      </w:r>
    </w:p>
    <w:p w:rsidR="00463389" w:rsidRPr="00463389" w:rsidRDefault="00463389" w:rsidP="00463389">
      <w:pPr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389">
        <w:rPr>
          <w:rFonts w:ascii="Times New Roman" w:eastAsia="Times New Roman" w:hAnsi="Times New Roman" w:cs="Times New Roman"/>
          <w:sz w:val="28"/>
          <w:szCs w:val="28"/>
        </w:rPr>
        <w:t>общеобразовательные организации с круглосуточным пребыванием детей – 272 руб.;</w:t>
      </w:r>
    </w:p>
    <w:p w:rsidR="00463389" w:rsidRPr="00463389" w:rsidRDefault="00463389" w:rsidP="00463389">
      <w:pPr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389">
        <w:rPr>
          <w:rFonts w:ascii="Times New Roman" w:eastAsia="Times New Roman" w:hAnsi="Times New Roman" w:cs="Times New Roman"/>
          <w:sz w:val="28"/>
          <w:szCs w:val="28"/>
        </w:rPr>
        <w:t>санаторно-лесные школы – 280 руб.;</w:t>
      </w:r>
    </w:p>
    <w:p w:rsidR="00463389" w:rsidRPr="00463389" w:rsidRDefault="00463389" w:rsidP="00463389">
      <w:pPr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389">
        <w:rPr>
          <w:rFonts w:ascii="Times New Roman" w:eastAsia="Times New Roman" w:hAnsi="Times New Roman" w:cs="Times New Roman"/>
          <w:sz w:val="28"/>
          <w:szCs w:val="28"/>
        </w:rPr>
        <w:t>общеобразовательные организации для детей-сирот 315 руб.;</w:t>
      </w:r>
    </w:p>
    <w:p w:rsidR="00463389" w:rsidRPr="00463389" w:rsidRDefault="00463389" w:rsidP="00463389">
      <w:pPr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кадетские школы-интернаты – 310 руб. </w:t>
      </w:r>
    </w:p>
    <w:p w:rsidR="00463389" w:rsidRPr="00463389" w:rsidRDefault="00463389" w:rsidP="00463389">
      <w:pPr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63389">
        <w:rPr>
          <w:rFonts w:ascii="Times New Roman" w:eastAsia="Times New Roman" w:hAnsi="Times New Roman" w:cs="Times New Roman"/>
          <w:sz w:val="28"/>
          <w:szCs w:val="28"/>
        </w:rPr>
        <w:t>В 2024-2025 учебном году в 259 муниципальных общеобразовательных организациях Кабардино-Балкарской Республики (без учета государственных общеобразовательных организаций с круглосуточным пребыванием детей и вечерних школ) (далее – КБР, республика) 100% обучающихся начальных классов получают бесплатное горячее питание (включая специализированное лечебное питание – 39 обучающихся с пищевыми особенностями.</w:t>
      </w:r>
      <w:proofErr w:type="gramEnd"/>
    </w:p>
    <w:p w:rsidR="00463389" w:rsidRPr="00463389" w:rsidRDefault="00463389" w:rsidP="00463389">
      <w:pPr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389">
        <w:rPr>
          <w:rFonts w:ascii="Times New Roman" w:eastAsia="Times New Roman" w:hAnsi="Times New Roman" w:cs="Times New Roman"/>
          <w:sz w:val="28"/>
          <w:szCs w:val="28"/>
        </w:rPr>
        <w:t>В целях организации питания детей, страдающих сахарным диабетом и иными заболеваниями, сопровождающимися ограничениями в питании во всех школьных столовых обеспечены надлежащие условия для хранения, разогрева и употребления продуктов и блюд, которые обучающиеся приносят из дома.</w:t>
      </w:r>
    </w:p>
    <w:p w:rsidR="00463389" w:rsidRPr="00463389" w:rsidRDefault="00463389" w:rsidP="00463389">
      <w:pPr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Во исполнение поручения Президента Российской Федерации </w:t>
      </w:r>
      <w:r w:rsidRPr="00463389">
        <w:rPr>
          <w:rFonts w:ascii="Times New Roman" w:eastAsia="Times New Roman" w:hAnsi="Times New Roman" w:cs="Times New Roman"/>
          <w:sz w:val="28"/>
          <w:szCs w:val="28"/>
        </w:rPr>
        <w:br/>
        <w:t xml:space="preserve">В.В. Путина от 16 февраля 2023 г. № Пр-312 и в соответствии с предложением Уполномоченного при Президенте Российской Федерации по правам ребенка Львовой-Беловой М.А. об обеспечении бесплатным двухразовым питанием инвалидов, детей-инвалидов без статуса «обучающийся с ограниченными возможностями здоровья», получающих начальное общее, основное общее и среднее общее образование, </w:t>
      </w:r>
      <w:proofErr w:type="spellStart"/>
      <w:r w:rsidRPr="00463389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 КБР проведен очередной мониторинг актуальной</w:t>
      </w:r>
      <w:proofErr w:type="gramEnd"/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 ситуации с обеспечением указанной категории </w:t>
      </w:r>
      <w:proofErr w:type="gramStart"/>
      <w:r w:rsidRPr="0046338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 бесплатным двухразовым питанием.</w:t>
      </w:r>
    </w:p>
    <w:p w:rsidR="00463389" w:rsidRPr="00463389" w:rsidRDefault="00463389" w:rsidP="00463389">
      <w:pPr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На конец 2024-2025 учебного года бесплатным двухразовым питанием обеспечены 740 обучающихся 1-11 классов из числа инвалидов </w:t>
      </w:r>
      <w:r w:rsidRPr="00463389">
        <w:rPr>
          <w:rFonts w:ascii="Times New Roman" w:eastAsia="Times New Roman" w:hAnsi="Times New Roman" w:cs="Times New Roman"/>
          <w:sz w:val="28"/>
          <w:szCs w:val="28"/>
        </w:rPr>
        <w:br/>
        <w:t>(детей – инвалидов), не имеющих одновременно статуса обучающихся с ОВЗ.</w:t>
      </w:r>
      <w:proofErr w:type="gramEnd"/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 Суточная стоимость двухразового питания на одного обучающегося (средняя стоимость) начальной школы составляет – 50,7 руб., основной школы – 37,9 </w:t>
      </w:r>
      <w:proofErr w:type="spellStart"/>
      <w:r w:rsidRPr="00463389">
        <w:rPr>
          <w:rFonts w:ascii="Times New Roman" w:eastAsia="Times New Roman" w:hAnsi="Times New Roman" w:cs="Times New Roman"/>
          <w:sz w:val="28"/>
          <w:szCs w:val="28"/>
        </w:rPr>
        <w:t>руб</w:t>
      </w:r>
      <w:proofErr w:type="spellEnd"/>
      <w:r w:rsidRPr="00463389">
        <w:rPr>
          <w:rFonts w:ascii="Times New Roman" w:eastAsia="Times New Roman" w:hAnsi="Times New Roman" w:cs="Times New Roman"/>
          <w:sz w:val="28"/>
          <w:szCs w:val="28"/>
        </w:rPr>
        <w:t>, средней школы – 82,0 руб.</w:t>
      </w:r>
    </w:p>
    <w:p w:rsidR="00463389" w:rsidRPr="00463389" w:rsidRDefault="00463389" w:rsidP="00463389">
      <w:pPr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За счет бюджетных ассигнований федерального бюджета, бюджета Кабардино-Балкарской Республики, местных бюджетов </w:t>
      </w:r>
      <w:r w:rsidRPr="00463389">
        <w:rPr>
          <w:rFonts w:ascii="Times New Roman" w:eastAsia="Times New Roman" w:hAnsi="Times New Roman" w:cs="Times New Roman"/>
          <w:sz w:val="28"/>
          <w:szCs w:val="28"/>
        </w:rPr>
        <w:br/>
      </w:r>
      <w:r w:rsidRPr="0046338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 </w:t>
      </w:r>
      <w:proofErr w:type="gramStart"/>
      <w:r w:rsidRPr="00463389">
        <w:rPr>
          <w:rFonts w:ascii="Times New Roman" w:eastAsia="Times New Roman" w:hAnsi="Times New Roman" w:cs="Times New Roman"/>
          <w:sz w:val="28"/>
          <w:szCs w:val="28"/>
        </w:rPr>
        <w:t>иных источников финансирования, предусмотренных законодательством Российской Федерации 1139 обучающихся с ОВЗ и инвалидностью обеспечиваются</w:t>
      </w:r>
      <w:proofErr w:type="gramEnd"/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 бесплатным двухразовым питанием. Одноразовое питание предоставляется 791 ребенку-инвалиду, 660 обучающихся с инвалидностью общеобразовательных организаций республики, получавших образование на дому или в дистанционной форме, по выбору родителей (законных представителей) обеспечивались продуктовыми наборами (пайками) или денежной компенсацией в размере 1000 руб. в месяц взамен питания в школьной столовой.</w:t>
      </w:r>
    </w:p>
    <w:p w:rsidR="00463389" w:rsidRPr="00463389" w:rsidRDefault="00463389" w:rsidP="00463389">
      <w:pPr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В целях реализации подпункта «б» пункта 6 поручения Президента Российской Федерации от 22 июля 2024 г. № Пр-1379, по установлению дополнительных мер социальной поддержки в отношении детей погибших (умерших) лиц, принимавших участие в специальной военной операции, </w:t>
      </w:r>
      <w:r w:rsidRPr="00463389">
        <w:rPr>
          <w:rFonts w:ascii="Times New Roman" w:eastAsia="Times New Roman" w:hAnsi="Times New Roman" w:cs="Times New Roman"/>
          <w:sz w:val="28"/>
          <w:szCs w:val="28"/>
        </w:rPr>
        <w:br/>
        <w:t xml:space="preserve">в том числе в части предоставления школьникам бесплатного питания, </w:t>
      </w:r>
      <w:r w:rsidRPr="00463389">
        <w:rPr>
          <w:rFonts w:ascii="Times New Roman" w:eastAsia="Times New Roman" w:hAnsi="Times New Roman" w:cs="Times New Roman"/>
          <w:sz w:val="28"/>
          <w:szCs w:val="28"/>
        </w:rPr>
        <w:br/>
        <w:t xml:space="preserve">на муниципальном уровне 3322 ребенка, в чьих семьях родители или один </w:t>
      </w:r>
      <w:r w:rsidRPr="00463389">
        <w:rPr>
          <w:rFonts w:ascii="Times New Roman" w:eastAsia="Times New Roman" w:hAnsi="Times New Roman" w:cs="Times New Roman"/>
          <w:sz w:val="28"/>
          <w:szCs w:val="28"/>
        </w:rPr>
        <w:br/>
        <w:t>из родителей (законных представителей) являются</w:t>
      </w:r>
      <w:proofErr w:type="gramEnd"/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 участниками СВО, </w:t>
      </w:r>
      <w:proofErr w:type="gramStart"/>
      <w:r w:rsidRPr="00463389">
        <w:rPr>
          <w:rFonts w:ascii="Times New Roman" w:eastAsia="Times New Roman" w:hAnsi="Times New Roman" w:cs="Times New Roman"/>
          <w:sz w:val="28"/>
          <w:szCs w:val="28"/>
        </w:rPr>
        <w:t>обеспечены</w:t>
      </w:r>
      <w:proofErr w:type="gramEnd"/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 горячим питанием.</w:t>
      </w:r>
    </w:p>
    <w:p w:rsidR="00463389" w:rsidRPr="00463389" w:rsidRDefault="00463389" w:rsidP="00463389">
      <w:pPr>
        <w:tabs>
          <w:tab w:val="left" w:pos="709"/>
        </w:tabs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В целях реализации в Кабардино-Балкарской Республике абзаца </w:t>
      </w:r>
      <w:r w:rsidRPr="00463389">
        <w:rPr>
          <w:rFonts w:ascii="Times New Roman" w:eastAsia="Times New Roman" w:hAnsi="Times New Roman" w:cs="Times New Roman"/>
          <w:sz w:val="28"/>
          <w:szCs w:val="28"/>
        </w:rPr>
        <w:br/>
        <w:t>4 подпункта «а» пункта 6 Указа Президента Российской Федерации от 23 января 2024 г. № 63 «О мерах социальной поддержки многодетных семей» дополнительная мера социальной поддержки многодетным семьям в виде бесплатного горячего питания обучающимся в общеобразовательных образовательных организациях республики предоставлялась 19,2 % обучающихся 5-11 классов и на конец учебного года составила 5069 человек, из которых</w:t>
      </w:r>
      <w:proofErr w:type="gramEnd"/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 3560 питались одноразово, 1635 детей получали питание </w:t>
      </w:r>
      <w:r w:rsidRPr="00463389">
        <w:rPr>
          <w:rFonts w:ascii="Times New Roman" w:eastAsia="Times New Roman" w:hAnsi="Times New Roman" w:cs="Times New Roman"/>
          <w:sz w:val="28"/>
          <w:szCs w:val="28"/>
        </w:rPr>
        <w:br/>
        <w:t>два и более раза.</w:t>
      </w:r>
    </w:p>
    <w:p w:rsidR="00463389" w:rsidRPr="00463389" w:rsidRDefault="00463389" w:rsidP="00463389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санитарно-эпидемиологического благополучия при организации питания в обеденных залах общеобразовательных организаций имеется достаточное количество посадочных мест для приёма пищи </w:t>
      </w:r>
      <w:proofErr w:type="gramStart"/>
      <w:r w:rsidRPr="00463389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 в 2-3 перемены по 20 минут. Питание школьников 5-11 классов физически и финансово доступно. </w:t>
      </w:r>
    </w:p>
    <w:p w:rsidR="00463389" w:rsidRPr="00463389" w:rsidRDefault="00463389" w:rsidP="00463389">
      <w:pPr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Поставка пищевых продуктов и продовольственного сырья осуществляется индивидуальными предпринимателями, специализирующимися на работе по поставкам продуктов питания, с которыми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от 05.04.2013г. №44-ФЗ, заключается договор. Договора заключаются непосредственно школами. Поставщики имеют соответствующую материально-техническую базу, специализированные транспортные средства. Поставляемая продукция соответствует по качеству требованиям государственных стандартов и технических регламентов. Срывов поставок или нарушения условий договоров в 2025 году не возникало. </w:t>
      </w:r>
    </w:p>
    <w:p w:rsidR="00463389" w:rsidRPr="00463389" w:rsidRDefault="00463389" w:rsidP="0046338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Вопрос организации горячего питания обучающихся общеобразовательных организаций, получающих начальное общее образование, находится на системном контроле </w:t>
      </w:r>
      <w:proofErr w:type="spellStart"/>
      <w:r w:rsidRPr="00463389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 КБР, Управления </w:t>
      </w:r>
      <w:proofErr w:type="spellStart"/>
      <w:r w:rsidRPr="00463389"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 w:rsidRPr="00463389">
        <w:rPr>
          <w:rFonts w:ascii="Times New Roman" w:eastAsia="Times New Roman" w:hAnsi="Times New Roman" w:cs="Times New Roman"/>
          <w:sz w:val="28"/>
          <w:szCs w:val="28"/>
        </w:rPr>
        <w:t xml:space="preserve"> по Кабардино-Балкарской Республике, органов управления образованием и иных заинтересованных ведомств.</w:t>
      </w:r>
    </w:p>
    <w:p w:rsidR="00463389" w:rsidRPr="00463389" w:rsidRDefault="00463389" w:rsidP="00463389">
      <w:pPr>
        <w:keepNext/>
        <w:keepLines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115" w:name="_bookmark15"/>
      <w:bookmarkEnd w:id="115"/>
      <w:r w:rsidRPr="004633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</w:t>
      </w:r>
    </w:p>
    <w:p w:rsidR="00534B4E" w:rsidRPr="003F1379" w:rsidRDefault="00463389" w:rsidP="00463389">
      <w:pPr>
        <w:keepNext/>
        <w:keepLines/>
        <w:ind w:firstLine="709"/>
        <w:jc w:val="both"/>
        <w:outlineLvl w:val="1"/>
        <w:rPr>
          <w:rFonts w:ascii="Arial" w:eastAsia="Times New Roman" w:hAnsi="Arial" w:cs="Arial"/>
          <w:b/>
          <w:color w:val="000000" w:themeColor="text1"/>
          <w:spacing w:val="-2"/>
          <w:sz w:val="26"/>
          <w:szCs w:val="26"/>
        </w:rPr>
      </w:pPr>
      <w:bookmarkStart w:id="116" w:name="_Toc221536583"/>
      <w:bookmarkStart w:id="117" w:name="_Toc221537466"/>
      <w:bookmarkStart w:id="118" w:name="_Toc221537683"/>
      <w:r w:rsidRPr="003F1379">
        <w:rPr>
          <w:rFonts w:ascii="Arial" w:eastAsia="Times New Roman" w:hAnsi="Arial" w:cs="Arial"/>
          <w:b/>
          <w:color w:val="000000" w:themeColor="text1"/>
          <w:sz w:val="26"/>
          <w:szCs w:val="26"/>
        </w:rPr>
        <w:t>Развитие</w:t>
      </w:r>
      <w:r w:rsidRPr="003F1379">
        <w:rPr>
          <w:rFonts w:ascii="Arial" w:eastAsia="Times New Roman" w:hAnsi="Arial" w:cs="Arial"/>
          <w:b/>
          <w:color w:val="000000" w:themeColor="text1"/>
          <w:spacing w:val="-17"/>
          <w:sz w:val="26"/>
          <w:szCs w:val="26"/>
        </w:rPr>
        <w:t xml:space="preserve"> </w:t>
      </w:r>
      <w:r w:rsidRPr="003F1379">
        <w:rPr>
          <w:rFonts w:ascii="Arial" w:eastAsia="Times New Roman" w:hAnsi="Arial" w:cs="Arial"/>
          <w:b/>
          <w:color w:val="000000" w:themeColor="text1"/>
          <w:sz w:val="26"/>
          <w:szCs w:val="26"/>
        </w:rPr>
        <w:t>профессионального</w:t>
      </w:r>
      <w:r w:rsidRPr="003F1379">
        <w:rPr>
          <w:rFonts w:ascii="Arial" w:eastAsia="Times New Roman" w:hAnsi="Arial" w:cs="Arial"/>
          <w:b/>
          <w:color w:val="000000" w:themeColor="text1"/>
          <w:spacing w:val="-17"/>
          <w:sz w:val="26"/>
          <w:szCs w:val="26"/>
        </w:rPr>
        <w:t xml:space="preserve"> </w:t>
      </w:r>
      <w:r w:rsidRPr="003F1379">
        <w:rPr>
          <w:rFonts w:ascii="Arial" w:eastAsia="Times New Roman" w:hAnsi="Arial" w:cs="Arial"/>
          <w:b/>
          <w:color w:val="000000" w:themeColor="text1"/>
          <w:sz w:val="26"/>
          <w:szCs w:val="26"/>
        </w:rPr>
        <w:t>роста</w:t>
      </w:r>
      <w:r w:rsidRPr="003F1379">
        <w:rPr>
          <w:rFonts w:ascii="Arial" w:eastAsia="Times New Roman" w:hAnsi="Arial" w:cs="Arial"/>
          <w:b/>
          <w:color w:val="000000" w:themeColor="text1"/>
          <w:spacing w:val="-17"/>
          <w:sz w:val="26"/>
          <w:szCs w:val="26"/>
        </w:rPr>
        <w:t xml:space="preserve"> </w:t>
      </w:r>
      <w:r w:rsidRPr="003F1379">
        <w:rPr>
          <w:rFonts w:ascii="Arial" w:eastAsia="Times New Roman" w:hAnsi="Arial" w:cs="Arial"/>
          <w:b/>
          <w:color w:val="000000" w:themeColor="text1"/>
          <w:sz w:val="26"/>
          <w:szCs w:val="26"/>
        </w:rPr>
        <w:t>педагогических</w:t>
      </w:r>
      <w:r w:rsidRPr="003F1379">
        <w:rPr>
          <w:rFonts w:ascii="Arial" w:eastAsia="Times New Roman" w:hAnsi="Arial" w:cs="Arial"/>
          <w:b/>
          <w:color w:val="000000" w:themeColor="text1"/>
          <w:spacing w:val="-16"/>
          <w:sz w:val="26"/>
          <w:szCs w:val="26"/>
        </w:rPr>
        <w:t xml:space="preserve"> </w:t>
      </w:r>
      <w:r w:rsidRPr="003F1379">
        <w:rPr>
          <w:rFonts w:ascii="Arial" w:eastAsia="Times New Roman" w:hAnsi="Arial" w:cs="Arial"/>
          <w:b/>
          <w:color w:val="000000" w:themeColor="text1"/>
          <w:spacing w:val="-2"/>
          <w:sz w:val="26"/>
          <w:szCs w:val="26"/>
        </w:rPr>
        <w:t>работников</w:t>
      </w:r>
      <w:bookmarkEnd w:id="116"/>
      <w:bookmarkEnd w:id="117"/>
      <w:bookmarkEnd w:id="118"/>
    </w:p>
    <w:p w:rsidR="008224B2" w:rsidRPr="003F1379" w:rsidRDefault="00463389" w:rsidP="00463389">
      <w:pPr>
        <w:keepNext/>
        <w:keepLines/>
        <w:ind w:firstLine="709"/>
        <w:jc w:val="both"/>
        <w:outlineLvl w:val="1"/>
        <w:rPr>
          <w:rFonts w:ascii="Arial" w:eastAsia="Times New Roman" w:hAnsi="Arial" w:cs="Arial"/>
          <w:b/>
          <w:color w:val="000000" w:themeColor="text1"/>
          <w:spacing w:val="-2"/>
          <w:sz w:val="26"/>
          <w:szCs w:val="26"/>
        </w:rPr>
      </w:pPr>
      <w:r w:rsidRPr="003F1379">
        <w:rPr>
          <w:rFonts w:ascii="Arial" w:eastAsia="Times New Roman" w:hAnsi="Arial" w:cs="Arial"/>
          <w:b/>
          <w:color w:val="000000" w:themeColor="text1"/>
          <w:spacing w:val="-2"/>
          <w:sz w:val="26"/>
          <w:szCs w:val="26"/>
        </w:rPr>
        <w:t xml:space="preserve"> </w:t>
      </w:r>
    </w:p>
    <w:p w:rsidR="00463389" w:rsidRPr="00463389" w:rsidRDefault="00463389" w:rsidP="00463389">
      <w:pPr>
        <w:keepNext/>
        <w:keepLines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19" w:name="_Toc221536148"/>
      <w:bookmarkStart w:id="120" w:name="_Toc221536584"/>
      <w:bookmarkStart w:id="121" w:name="_Toc221537467"/>
      <w:bookmarkStart w:id="122" w:name="_Toc221537684"/>
      <w:r w:rsidRPr="00463389">
        <w:rPr>
          <w:rFonts w:ascii="Times New Roman" w:hAnsi="Times New Roman" w:cs="Times New Roman"/>
          <w:spacing w:val="-2"/>
          <w:sz w:val="28"/>
          <w:szCs w:val="28"/>
        </w:rPr>
        <w:t>Система</w:t>
      </w:r>
      <w:r w:rsidRPr="00463389">
        <w:rPr>
          <w:rFonts w:ascii="Times New Roman" w:hAnsi="Times New Roman" w:cs="Times New Roman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pacing w:val="-2"/>
          <w:sz w:val="28"/>
          <w:szCs w:val="28"/>
        </w:rPr>
        <w:t>профессионального</w:t>
      </w:r>
      <w:r w:rsidRPr="00463389">
        <w:rPr>
          <w:rFonts w:ascii="Times New Roman" w:hAnsi="Times New Roman" w:cs="Times New Roman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pacing w:val="-2"/>
          <w:sz w:val="28"/>
          <w:szCs w:val="28"/>
        </w:rPr>
        <w:t>роста</w:t>
      </w:r>
      <w:r w:rsidRPr="00463389">
        <w:rPr>
          <w:rFonts w:ascii="Times New Roman" w:hAnsi="Times New Roman" w:cs="Times New Roman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pacing w:val="-2"/>
          <w:sz w:val="28"/>
          <w:szCs w:val="28"/>
        </w:rPr>
        <w:t xml:space="preserve">педагогических работников </w:t>
      </w:r>
      <w:r w:rsidRPr="00463389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463389">
        <w:rPr>
          <w:rFonts w:ascii="Times New Roman" w:hAnsi="Times New Roman" w:cs="Times New Roman"/>
          <w:sz w:val="28"/>
          <w:szCs w:val="28"/>
        </w:rPr>
        <w:t>в Кабардино-Балкарской Республике обеспечивается по следующим направлениям:</w:t>
      </w:r>
      <w:bookmarkEnd w:id="119"/>
      <w:bookmarkEnd w:id="120"/>
      <w:bookmarkEnd w:id="121"/>
      <w:bookmarkEnd w:id="122"/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 xml:space="preserve">индивидуализация механизмов повышения квалификации </w:t>
      </w:r>
      <w:r w:rsidRPr="00463389">
        <w:rPr>
          <w:rFonts w:ascii="Times New Roman" w:hAnsi="Times New Roman" w:cs="Times New Roman"/>
          <w:sz w:val="28"/>
          <w:szCs w:val="28"/>
        </w:rPr>
        <w:br/>
        <w:t xml:space="preserve">и профессионального развития педагогических работников, построенных </w:t>
      </w:r>
      <w:r w:rsidRPr="00463389">
        <w:rPr>
          <w:rFonts w:ascii="Times New Roman" w:hAnsi="Times New Roman" w:cs="Times New Roman"/>
          <w:sz w:val="28"/>
          <w:szCs w:val="28"/>
        </w:rPr>
        <w:br/>
        <w:t>на основе диагностики профессиональных дефицитов;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>повышение эффективности региональной системы дополнительного профессионального педагогического образования;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>осуществление</w:t>
      </w:r>
      <w:r w:rsidRPr="0046338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методической</w:t>
      </w:r>
      <w:r w:rsidRPr="0046338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поддержки</w:t>
      </w:r>
      <w:r w:rsidRPr="0046338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pacing w:val="-2"/>
          <w:sz w:val="28"/>
          <w:szCs w:val="28"/>
        </w:rPr>
        <w:t>педагогов;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 xml:space="preserve">организация методической поддержки молодых педагогов, реализация программы </w:t>
      </w:r>
      <w:r w:rsidRPr="00463389">
        <w:rPr>
          <w:rFonts w:ascii="Times New Roman" w:hAnsi="Times New Roman" w:cs="Times New Roman"/>
          <w:spacing w:val="-2"/>
          <w:sz w:val="28"/>
          <w:szCs w:val="28"/>
        </w:rPr>
        <w:t>наставничества;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>совершенствование региональной системы развития и поддержки методических объединений и профессиональных сообществ педагогов, в том числе в сетевой форме;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>развитие</w:t>
      </w:r>
      <w:r w:rsidRPr="0046338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кадрового</w:t>
      </w:r>
      <w:r w:rsidRPr="0046338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потенциала</w:t>
      </w:r>
      <w:r w:rsidRPr="0046338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46338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pacing w:val="-2"/>
          <w:sz w:val="28"/>
          <w:szCs w:val="28"/>
        </w:rPr>
        <w:t>организаций.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>Центральным звеном системы профессионального роста педагогических работников является Центр непрерывного повышения профессионального мастерства педагогических работников, деятельность которого направлена на формирование организационн</w:t>
      </w:r>
      <w:proofErr w:type="gramStart"/>
      <w:r w:rsidRPr="0046338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63389">
        <w:rPr>
          <w:rFonts w:ascii="Times New Roman" w:hAnsi="Times New Roman" w:cs="Times New Roman"/>
          <w:sz w:val="28"/>
          <w:szCs w:val="28"/>
        </w:rPr>
        <w:t xml:space="preserve"> методических условий эффективного развития кадрового потенциала системы образования.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>Деятельность ГБУ ДПО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 в 2025 году осуществляется по следующим направлениям: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>учебная деятельность (реализация дополнительных профессиональных программ);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>учебно-методическая деятельность (обеспечение реализации дополнительных профессиональных программ);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>организационно-методическая деятельность;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>научно-методическая и инновационная деятельность;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>информационно-аналитическая деятельность;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>администрирование и информационно-технологическое сопровождение федеральных и региональных образовательных проектов и мониторингов;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>издательская деятельность.</w:t>
      </w:r>
    </w:p>
    <w:p w:rsidR="00463389" w:rsidRPr="00463389" w:rsidRDefault="00463389" w:rsidP="0046338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 xml:space="preserve">Курсовые мероприятия проводятся по 58 программам, из них: 7 по программам профессиональной переподготовки (объемом 252, 660, 740, 1080, 1440 акад. ч.) и 51 по программам повышения квалификации (от 24 до 72 акад. ч). Все программы дополнительного профессионального образования соответствуют приоритетным направлениям развития науки, техники и технологий, что составляет 100 % от общего количества реализуемых дополнительных профессиональных программ. Научно-методическая работа по обновлению содержания программ повышения квалификации и профессиональной переподготовки проводится в соответствии с квалификационными требованиями к руководящим и педагогическим работникам, обусловленными соответствующими </w:t>
      </w:r>
      <w:r w:rsidRPr="00463389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нормативно-правовыми документами федерального и регионального уровней в условиях перехода образовательных организаций на новые федеральные государственные образовательные стандарты. Организация и проведение курсов повышения квалификации и профессиональной переподготовки работников системы образования республики осуществляется в очной, очно-заочной форме с применением дистанционных образовательных технологий. На </w:t>
      </w:r>
      <w:proofErr w:type="gramStart"/>
      <w:r w:rsidRPr="00463389">
        <w:rPr>
          <w:rFonts w:ascii="Times New Roman" w:hAnsi="Times New Roman" w:cs="Times New Roman"/>
          <w:sz w:val="28"/>
          <w:szCs w:val="28"/>
        </w:rPr>
        <w:t>специализированном</w:t>
      </w:r>
      <w:proofErr w:type="gramEnd"/>
      <w:r w:rsidRPr="00463389">
        <w:rPr>
          <w:rFonts w:ascii="Times New Roman" w:hAnsi="Times New Roman" w:cs="Times New Roman"/>
          <w:sz w:val="28"/>
          <w:szCs w:val="28"/>
        </w:rPr>
        <w:t xml:space="preserve"> веб-портале (https: //</w:t>
      </w:r>
      <w:proofErr w:type="spellStart"/>
      <w:r w:rsidRPr="00463389">
        <w:rPr>
          <w:rFonts w:ascii="Times New Roman" w:hAnsi="Times New Roman" w:cs="Times New Roman"/>
          <w:sz w:val="28"/>
          <w:szCs w:val="28"/>
        </w:rPr>
        <w:t>edu</w:t>
      </w:r>
      <w:proofErr w:type="spellEnd"/>
      <w:r w:rsidRPr="0046338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3389">
        <w:rPr>
          <w:rFonts w:ascii="Times New Roman" w:hAnsi="Times New Roman" w:cs="Times New Roman"/>
          <w:sz w:val="28"/>
          <w:szCs w:val="28"/>
        </w:rPr>
        <w:t>cnppm</w:t>
      </w:r>
      <w:proofErr w:type="spellEnd"/>
      <w:r w:rsidRPr="0046338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3389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463389">
        <w:rPr>
          <w:rFonts w:ascii="Times New Roman" w:hAnsi="Times New Roman" w:cs="Times New Roman"/>
          <w:sz w:val="28"/>
          <w:szCs w:val="28"/>
        </w:rPr>
        <w:t xml:space="preserve">/) размещены разработанные Центром дистанционные учебные модули, позволяющие слушателям выстраивать индивидуальные маршруты обучения. Осуществляются онлайн консультации. На конец отчетного периода в цифровой образовательной среде ГБУ ДПО «ЦНППМ» </w:t>
      </w:r>
      <w:proofErr w:type="spellStart"/>
      <w:r w:rsidRPr="0046338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63389">
        <w:rPr>
          <w:rFonts w:ascii="Times New Roman" w:hAnsi="Times New Roman" w:cs="Times New Roman"/>
          <w:sz w:val="28"/>
          <w:szCs w:val="28"/>
        </w:rPr>
        <w:t xml:space="preserve"> КБР размещены более 90% материалов от общего числа программ, реализуемых Центром.</w:t>
      </w:r>
    </w:p>
    <w:p w:rsidR="00463389" w:rsidRPr="00463389" w:rsidRDefault="00463389" w:rsidP="0046338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>В рамках решения задачи развития сетевого взаимодействия Центром заключены договоры</w:t>
      </w:r>
      <w:r w:rsidRPr="00463389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о</w:t>
      </w:r>
      <w:r w:rsidRPr="00463389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сетевом</w:t>
      </w:r>
      <w:r w:rsidRPr="00463389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взаимодействии</w:t>
      </w:r>
      <w:r w:rsidRPr="00463389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со</w:t>
      </w:r>
      <w:r w:rsidRPr="00463389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всеми</w:t>
      </w:r>
      <w:r w:rsidRPr="00463389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13</w:t>
      </w:r>
      <w:r w:rsidRPr="00463389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органами</w:t>
      </w:r>
      <w:r w:rsidRPr="00463389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управления</w:t>
      </w:r>
      <w:r w:rsidRPr="00463389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образованием и с более чем 20 образовательными организациями и научными учреждениями для создания единой информационно-методической среды, способствующей профессиональному росту педагогических работников.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>Также Центром ведется работа с сетью школьных проектных команд и образовательных</w:t>
      </w:r>
      <w:r w:rsidRPr="0046338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организаций, внедряющих</w:t>
      </w:r>
      <w:r w:rsidRPr="0046338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Целевую</w:t>
      </w:r>
      <w:r w:rsidRPr="0046338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модель наставничества. Разработана и утверждена программа дополнительного профессионального образования по направлению - «Наставник</w:t>
      </w:r>
      <w:r w:rsidRPr="0046338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молодого</w:t>
      </w:r>
      <w:r w:rsidRPr="0046338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педагога»</w:t>
      </w:r>
      <w:r w:rsidRPr="0046338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с</w:t>
      </w:r>
      <w:r w:rsidRPr="0046338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учетом</w:t>
      </w:r>
      <w:r w:rsidRPr="0046338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лучших</w:t>
      </w:r>
      <w:r w:rsidRPr="0046338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международных</w:t>
      </w:r>
      <w:r w:rsidRPr="0046338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и</w:t>
      </w:r>
      <w:r w:rsidRPr="0046338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региональных</w:t>
      </w:r>
      <w:r w:rsidRPr="0046338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pacing w:val="-2"/>
          <w:sz w:val="28"/>
          <w:szCs w:val="28"/>
        </w:rPr>
        <w:t>практик.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>Совместно с муниципальными методическими службами и муниципальными учебно-методическими</w:t>
      </w:r>
      <w:r w:rsidRPr="00463389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объединениями</w:t>
      </w:r>
      <w:r w:rsidRPr="00463389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осуществляется</w:t>
      </w:r>
      <w:r w:rsidRPr="00463389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сопровождение</w:t>
      </w:r>
      <w:r w:rsidRPr="00463389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 xml:space="preserve">педагогов и управленческих работников по таким актуальными направлениям системы образования, </w:t>
      </w:r>
      <w:r w:rsidRPr="00463389">
        <w:rPr>
          <w:rFonts w:ascii="Times New Roman" w:hAnsi="Times New Roman" w:cs="Times New Roman"/>
          <w:spacing w:val="-4"/>
          <w:sz w:val="28"/>
          <w:szCs w:val="28"/>
        </w:rPr>
        <w:t>как: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>формирование</w:t>
      </w:r>
      <w:r w:rsidRPr="0046338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и</w:t>
      </w:r>
      <w:r w:rsidRPr="0046338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оценка</w:t>
      </w:r>
      <w:r w:rsidRPr="0046338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функциональной</w:t>
      </w:r>
      <w:r w:rsidRPr="0046338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грамотности</w:t>
      </w:r>
      <w:r w:rsidRPr="0046338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463389">
        <w:rPr>
          <w:rFonts w:ascii="Times New Roman" w:hAnsi="Times New Roman" w:cs="Times New Roman"/>
          <w:spacing w:val="-2"/>
          <w:sz w:val="28"/>
          <w:szCs w:val="28"/>
        </w:rPr>
        <w:t>обучающихся</w:t>
      </w:r>
      <w:proofErr w:type="gramEnd"/>
      <w:r w:rsidRPr="00463389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>проектирование</w:t>
      </w:r>
      <w:r w:rsidRPr="00463389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и реализация</w:t>
      </w:r>
      <w:r w:rsidRPr="00463389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программ</w:t>
      </w:r>
      <w:r w:rsidRPr="00463389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воспитания</w:t>
      </w:r>
      <w:r w:rsidRPr="00463389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на</w:t>
      </w:r>
      <w:r w:rsidRPr="00463389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уровне</w:t>
      </w:r>
      <w:r w:rsidRPr="00463389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школы,</w:t>
      </w:r>
      <w:r w:rsidRPr="00463389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дошкольных и профессиональных образовательных организаций;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>апробация</w:t>
      </w:r>
      <w:r w:rsidRPr="00463389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примерных</w:t>
      </w:r>
      <w:r w:rsidRPr="00463389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рабочих</w:t>
      </w:r>
      <w:r w:rsidRPr="00463389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программ</w:t>
      </w:r>
      <w:r w:rsidRPr="00463389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по</w:t>
      </w:r>
      <w:r w:rsidRPr="00463389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предметам</w:t>
      </w:r>
      <w:r w:rsidRPr="00463389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и</w:t>
      </w:r>
      <w:r w:rsidRPr="00463389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внедрение</w:t>
      </w:r>
      <w:r w:rsidRPr="00463389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обновленных ФГОС начального и основного общего образования.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>Профессиональный рост педагогов подтверждается объективными показателями.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>В целях повышения престижа профессии воспитателя и учителя в профессиональной среде и в обществе на уровне образовательных организаций, муниципальном и республиканском уровнях проведены конкурсы: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>«Учитель года России»;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>«Педагог – психолог России»;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>«Лучший учитель родного языка и родной литературы»;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>«Воспитатель года России»;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>«Мастер года»;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>«Лучший педагог-наставник»;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 xml:space="preserve">«Сердце отдаю детям»; 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>«За нравственный подвиг учителя».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 xml:space="preserve"> «Флагманы образования».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 xml:space="preserve">Победители и призеры конкурсов награждены денежной премией и ценными </w:t>
      </w:r>
      <w:r w:rsidRPr="00463389">
        <w:rPr>
          <w:rFonts w:ascii="Times New Roman" w:hAnsi="Times New Roman" w:cs="Times New Roman"/>
          <w:sz w:val="28"/>
          <w:szCs w:val="28"/>
        </w:rPr>
        <w:lastRenderedPageBreak/>
        <w:t>подарками.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>Также 3 победителя основных конкурсов профессионального мастерства «Учитель года», «Воспитатель года», «Мастер года» получили премии Главы КБР на сумму 200 тыс. рублей, а девять призеров указанных конкурсов – по 100 тыс. рублей.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>Премии Главы КБР в 2025 году получили: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>3 педагога, подготовивших победителей заключительного этапа всероссийской олимпиады школьников – общая сумма 200 тыс. руб.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>9 педагогов, подготовивших призеров заключительного этапа всероссийской олимпиады школьников – общая сумма 500 тыс. руб.;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 xml:space="preserve">39 педагогов, подготовивших победителей регионального этапа всероссийской олимпиады школьников – общая сумма 1, 44 </w:t>
      </w:r>
      <w:proofErr w:type="gramStart"/>
      <w:r w:rsidRPr="00463389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463389"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>7 учителей, подготовивших победителей республиканской олимпиады школьников по родным языкам – общая сумма премии 700 тыс. руб.</w:t>
      </w:r>
    </w:p>
    <w:p w:rsid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3389">
        <w:rPr>
          <w:rFonts w:ascii="Times New Roman" w:hAnsi="Times New Roman" w:cs="Times New Roman"/>
          <w:sz w:val="28"/>
          <w:szCs w:val="28"/>
        </w:rPr>
        <w:t xml:space="preserve">ГБУ ДПО «Центр непрерывного повышения профессионального мастерства педагогических работников» в соответствии с Федеральным законом от 29 декабря 2021 г. «Об образовании в Российской Федерации», на основании протокола совещания </w:t>
      </w:r>
      <w:proofErr w:type="spellStart"/>
      <w:r w:rsidRPr="0046338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63389">
        <w:rPr>
          <w:rFonts w:ascii="Times New Roman" w:hAnsi="Times New Roman" w:cs="Times New Roman"/>
          <w:sz w:val="28"/>
          <w:szCs w:val="28"/>
        </w:rPr>
        <w:t xml:space="preserve"> РФ с субъектами Российской Федерации по вопросу подготовки государственных учебников по учебному курсу «История нашего края» от 12 декабря 2023 г. №ТВ-61/03пр проведен комплекс мероприятий по разработке учебно-методической литературы: учебник</w:t>
      </w:r>
      <w:proofErr w:type="gramEnd"/>
      <w:r w:rsidRPr="00463389">
        <w:rPr>
          <w:rFonts w:ascii="Times New Roman" w:hAnsi="Times New Roman" w:cs="Times New Roman"/>
          <w:sz w:val="28"/>
          <w:szCs w:val="28"/>
        </w:rPr>
        <w:t xml:space="preserve"> «История нашего края. Кабардино-Балкарская Республика» и методическое пособие «История нашего края. Кабардино-Балкарская Республика», предназначенные для использования </w:t>
      </w:r>
      <w:r w:rsidRPr="00463389">
        <w:rPr>
          <w:rFonts w:ascii="Times New Roman" w:hAnsi="Times New Roman" w:cs="Times New Roman"/>
          <w:sz w:val="28"/>
          <w:szCs w:val="28"/>
        </w:rPr>
        <w:br/>
        <w:t xml:space="preserve">в образовательном процессе на уровне основного общего образования </w:t>
      </w:r>
      <w:r w:rsidRPr="00463389">
        <w:rPr>
          <w:rFonts w:ascii="Times New Roman" w:hAnsi="Times New Roman" w:cs="Times New Roman"/>
          <w:sz w:val="28"/>
          <w:szCs w:val="28"/>
        </w:rPr>
        <w:br/>
        <w:t xml:space="preserve">по учебному курсу «История нашего края» для 5 </w:t>
      </w:r>
      <w:r w:rsidRPr="00463389">
        <w:rPr>
          <w:sz w:val="28"/>
          <w:szCs w:val="28"/>
        </w:rPr>
        <w:t xml:space="preserve">– </w:t>
      </w:r>
      <w:r w:rsidRPr="00463389">
        <w:rPr>
          <w:rFonts w:ascii="Times New Roman" w:hAnsi="Times New Roman" w:cs="Times New Roman"/>
          <w:sz w:val="28"/>
          <w:szCs w:val="28"/>
        </w:rPr>
        <w:t>7 классов, за счет субсидий на общую сумму 4 000 000 руб., полученных из бюджета Кабардино-Балкарской Республики.</w:t>
      </w:r>
    </w:p>
    <w:p w:rsidR="008224B2" w:rsidRPr="00463389" w:rsidRDefault="008224B2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1379" w:rsidRPr="003F1379" w:rsidRDefault="00463389" w:rsidP="00463389">
      <w:pPr>
        <w:ind w:firstLine="709"/>
        <w:jc w:val="both"/>
        <w:rPr>
          <w:rFonts w:ascii="Arial" w:eastAsia="Times New Roman" w:hAnsi="Arial" w:cs="Arial"/>
          <w:b/>
          <w:color w:val="000000" w:themeColor="text1"/>
          <w:sz w:val="26"/>
          <w:szCs w:val="26"/>
        </w:rPr>
      </w:pPr>
      <w:r w:rsidRPr="003F1379">
        <w:rPr>
          <w:rFonts w:ascii="Arial" w:eastAsia="Times New Roman" w:hAnsi="Arial" w:cs="Arial"/>
          <w:b/>
          <w:color w:val="000000" w:themeColor="text1"/>
          <w:sz w:val="26"/>
          <w:szCs w:val="26"/>
        </w:rPr>
        <w:t>Реализация прав детей с ОВЗ и детей-инвалидов на доступное и качественное образование</w:t>
      </w:r>
    </w:p>
    <w:p w:rsidR="008224B2" w:rsidRDefault="00463389" w:rsidP="00463389">
      <w:pPr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633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>В</w:t>
      </w:r>
      <w:r w:rsidRPr="0046338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республике</w:t>
      </w:r>
      <w:r w:rsidRPr="0046338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создана</w:t>
      </w:r>
      <w:r w:rsidRPr="0046338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и</w:t>
      </w:r>
      <w:r w:rsidRPr="0046338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развивается</w:t>
      </w:r>
      <w:r w:rsidRPr="0046338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система</w:t>
      </w:r>
      <w:r w:rsidRPr="0046338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образования</w:t>
      </w:r>
      <w:r w:rsidRPr="0046338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proofErr w:type="gramStart"/>
      <w:r w:rsidRPr="0046338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6338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с</w:t>
      </w:r>
      <w:r w:rsidRPr="00463389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ОВЗ</w:t>
      </w:r>
      <w:r w:rsidRPr="0046338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63389">
        <w:rPr>
          <w:rFonts w:ascii="Times New Roman" w:hAnsi="Times New Roman" w:cs="Times New Roman"/>
          <w:sz w:val="28"/>
          <w:szCs w:val="28"/>
        </w:rPr>
        <w:t>и с инвалидностью. Включение детей данной целевой группы в образовательный процесс начинается с раннего возраста.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3389">
        <w:rPr>
          <w:rFonts w:ascii="Times New Roman" w:hAnsi="Times New Roman" w:cs="Times New Roman"/>
          <w:sz w:val="28"/>
          <w:szCs w:val="28"/>
        </w:rPr>
        <w:t>В системе образования республики функционируют 6 государственных и муниципальных образовательных организаций, которые предоставляют услуги ранней помощи, оказывают практическую помощь родителям (законным представителям) по вопросам воспитания и охраны здоровья детей целевой группы, включающую консультирование родителей (законных представителей) по вопросам развития, воспитания и обучения детей раннего возраста, дистанционное консультирование, занятия с детско-родительскими парами, совместную деятельность «специалист-ребенок-родитель».</w:t>
      </w:r>
      <w:proofErr w:type="gramEnd"/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 xml:space="preserve">Удельный вес числа зданий, в которых созданы условия для беспрепятственного доступа инвалидов, в общем числе зданий общеобразовательных организаций в городах и поселках городского типа, сельской местности составляет 66,74 %, в том числе в городах и поселках </w:t>
      </w:r>
      <w:r w:rsidRPr="00463389">
        <w:rPr>
          <w:rFonts w:ascii="Times New Roman" w:hAnsi="Times New Roman" w:cs="Times New Roman"/>
          <w:sz w:val="28"/>
          <w:szCs w:val="28"/>
        </w:rPr>
        <w:lastRenderedPageBreak/>
        <w:t>городского типа – 63,19 %, в сельской местности – 68,57%.</w:t>
      </w:r>
    </w:p>
    <w:p w:rsidR="00463389" w:rsidRPr="00463389" w:rsidRDefault="00463389" w:rsidP="00463389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 xml:space="preserve">За последние годы отмечается тенденция увеличения числа детей </w:t>
      </w:r>
      <w:r w:rsidRPr="00463389">
        <w:rPr>
          <w:rFonts w:ascii="Times New Roman" w:hAnsi="Times New Roman" w:cs="Times New Roman"/>
          <w:sz w:val="28"/>
          <w:szCs w:val="28"/>
        </w:rPr>
        <w:br/>
        <w:t xml:space="preserve">с ограниченными возможностями здоровья, детей-инвалидов и детей, нуждающихся в особой заботе государства. </w:t>
      </w:r>
      <w:proofErr w:type="gramStart"/>
      <w:r w:rsidRPr="00463389">
        <w:rPr>
          <w:rFonts w:ascii="Times New Roman" w:hAnsi="Times New Roman" w:cs="Times New Roman"/>
          <w:sz w:val="28"/>
          <w:szCs w:val="28"/>
        </w:rPr>
        <w:t>Общая численность обучающихся с ОВЗ в школах республики в 2025 составляла 3 363, из них 2 711 детей имеют статус «ребенок-инвалид», в том числе с сахарным диабетом – 152, обучающихся на дому – 822 (в 2024-2025 – 3 274 (3 637) человек, из них 2 562 1 960 детей имели статус «ребенок-инвалид», в том числе с сахарным диабетом – 152, обучающихся на дому – 746</w:t>
      </w:r>
      <w:proofErr w:type="gramEnd"/>
      <w:r w:rsidRPr="00463389">
        <w:rPr>
          <w:rFonts w:ascii="Times New Roman" w:hAnsi="Times New Roman" w:cs="Times New Roman"/>
          <w:sz w:val="28"/>
          <w:szCs w:val="28"/>
        </w:rPr>
        <w:t>).</w:t>
      </w:r>
    </w:p>
    <w:p w:rsidR="00463389" w:rsidRPr="00463389" w:rsidRDefault="00463389" w:rsidP="00463389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>Политика в сфере образования обучающихся с ограниченными возможностями здоровья и инвалидностью развивается по двум направлениям - развитие системы инклюзивного образования при одновременной поддержке существующей сети коррекционных школ.</w:t>
      </w:r>
    </w:p>
    <w:p w:rsidR="00463389" w:rsidRPr="00463389" w:rsidRDefault="00463389" w:rsidP="00463389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3389">
        <w:rPr>
          <w:rFonts w:ascii="Times New Roman" w:hAnsi="Times New Roman" w:cs="Times New Roman"/>
          <w:sz w:val="28"/>
          <w:szCs w:val="28"/>
        </w:rPr>
        <w:t xml:space="preserve">В школах республике в 2025-2026 учебном году обучается 3 363 ребенка с ОВЗ, из них 2 711 детей имеют статус «ребенок-инвалид», в том числе с сахарным диабетом – 152, обучающихся на дому – 822 (в 2024-2025 – 3 274 (3 637) человек, из них 2 562 1 960 детей имели статус «ребенок-инвалид», в том числе с сахарным диабетом – 152, обучающихся на дому – 746). </w:t>
      </w:r>
      <w:proofErr w:type="gramEnd"/>
    </w:p>
    <w:p w:rsidR="00463389" w:rsidRPr="00463389" w:rsidRDefault="00463389" w:rsidP="00463389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>Объем субвенции на обеспечение индивидуального обучения на дому из республиканского бюджета за 9 месяцев 2025 года составляет 87 463,8 тыс. руб. (106 016,7 тыс. руб. в год в 2024 году).</w:t>
      </w:r>
    </w:p>
    <w:p w:rsidR="00463389" w:rsidRPr="00463389" w:rsidRDefault="00463389" w:rsidP="00463389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sz w:val="28"/>
          <w:szCs w:val="28"/>
        </w:rPr>
        <w:t>Компенсация родителям (законным представителям) детей-инвалидов, осваивающих основные общеобразовательные программы на дому, выплачена 305 семьям.</w:t>
      </w:r>
    </w:p>
    <w:p w:rsidR="00463389" w:rsidRPr="00463389" w:rsidRDefault="00463389" w:rsidP="00463389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3389">
        <w:rPr>
          <w:rFonts w:ascii="Times New Roman" w:hAnsi="Times New Roman" w:cs="Times New Roman"/>
          <w:sz w:val="28"/>
          <w:szCs w:val="28"/>
        </w:rPr>
        <w:t>Удельный вес числа зданий, в которых созданы условия для беспрепятственного доступа инвалидов, в общем числе зданий общеобразовательных организаций в городах и поселках городского типа, сельской местности составляет 66,74 %, в том числе в городах и поселках городского типа – 63,19 %, в сельской местности – 68,57%. За последние годы отмечается тенденция увеличения числа детей с ограниченными возможностями здоровья, детей-инвалидов и детей, нуждающихся в особой</w:t>
      </w:r>
      <w:proofErr w:type="gramEnd"/>
      <w:r w:rsidRPr="00463389">
        <w:rPr>
          <w:rFonts w:ascii="Times New Roman" w:hAnsi="Times New Roman" w:cs="Times New Roman"/>
          <w:sz w:val="28"/>
          <w:szCs w:val="28"/>
        </w:rPr>
        <w:t xml:space="preserve"> заботе государства.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bCs/>
          <w:sz w:val="28"/>
          <w:szCs w:val="28"/>
        </w:rPr>
        <w:t>Федеральный проект госпитальных школ «</w:t>
      </w:r>
      <w:proofErr w:type="spellStart"/>
      <w:r w:rsidRPr="00463389">
        <w:rPr>
          <w:rFonts w:ascii="Times New Roman" w:hAnsi="Times New Roman" w:cs="Times New Roman"/>
          <w:bCs/>
          <w:sz w:val="28"/>
          <w:szCs w:val="28"/>
        </w:rPr>
        <w:t>УчимЗнаем</w:t>
      </w:r>
      <w:proofErr w:type="spellEnd"/>
      <w:r w:rsidRPr="00463389">
        <w:rPr>
          <w:rFonts w:ascii="Times New Roman" w:hAnsi="Times New Roman" w:cs="Times New Roman"/>
          <w:bCs/>
          <w:sz w:val="28"/>
          <w:szCs w:val="28"/>
        </w:rPr>
        <w:t>» — «Заботливая школа», запущен в нашей республике с 2025 г.  Он направлен на создание условий, при которых дети смогут получать качественное образование независимо от своего состояния здоровья.</w:t>
      </w:r>
    </w:p>
    <w:p w:rsidR="00463389" w:rsidRPr="00463389" w:rsidRDefault="00463389" w:rsidP="0046338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bCs/>
          <w:sz w:val="28"/>
          <w:szCs w:val="28"/>
        </w:rPr>
        <w:t xml:space="preserve">Обучение в госпитальной школе проводится в Республиканском детском клиническом многопрофильном центре. Образовательная площадка оборудована современным учебным оборудованием, включая технику от компании </w:t>
      </w:r>
      <w:proofErr w:type="spellStart"/>
      <w:r w:rsidRPr="00463389">
        <w:rPr>
          <w:rFonts w:ascii="Times New Roman" w:hAnsi="Times New Roman" w:cs="Times New Roman"/>
          <w:bCs/>
          <w:sz w:val="28"/>
          <w:szCs w:val="28"/>
        </w:rPr>
        <w:t>Samsung</w:t>
      </w:r>
      <w:proofErr w:type="spellEnd"/>
      <w:r w:rsidRPr="00463389">
        <w:rPr>
          <w:rFonts w:ascii="Times New Roman" w:hAnsi="Times New Roman" w:cs="Times New Roman"/>
          <w:bCs/>
          <w:sz w:val="28"/>
          <w:szCs w:val="28"/>
        </w:rPr>
        <w:t xml:space="preserve">, обеспечена беспроводным доступом к сети Интернет, что обеспечивает все условия для эффективного обучения.  </w:t>
      </w:r>
    </w:p>
    <w:p w:rsidR="00463389" w:rsidRPr="00463389" w:rsidRDefault="00463389" w:rsidP="0046338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389">
        <w:rPr>
          <w:rFonts w:ascii="Times New Roman" w:hAnsi="Times New Roman" w:cs="Times New Roman"/>
          <w:bCs/>
          <w:sz w:val="28"/>
          <w:szCs w:val="28"/>
        </w:rPr>
        <w:t>Задействованные в проекте педагоги прошли очную стажировку на базе образовательных площадок в медицинских центрах Москвы.</w:t>
      </w:r>
      <w:r w:rsidRPr="004633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сентябре 2025 года открыты два ресурсных класса </w:t>
      </w:r>
      <w:r w:rsidRPr="004633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 xml:space="preserve">в ГБОУ «Республиканская многопрофильная гимназия» </w:t>
      </w:r>
      <w:proofErr w:type="spellStart"/>
      <w:r w:rsidRPr="004633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Минпросвещения</w:t>
      </w:r>
      <w:proofErr w:type="spellEnd"/>
      <w:r w:rsidRPr="004633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КБР» в которых по адаптированным программам обучаются 8 детей.  По итогам учебного года опыт такой формы организации образовательного процесса для детей с ОВЗ и </w:t>
      </w:r>
      <w:r w:rsidRPr="004633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инвалидностью будет обобщен и рекомендован для тиражирования в муниципальных образовательных организациях.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Для обеспечения коррекционно-развивающей работы в классах работают: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4 </w:t>
      </w:r>
      <w:proofErr w:type="spellStart"/>
      <w:r w:rsidRPr="004633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тьютора</w:t>
      </w:r>
      <w:proofErr w:type="spellEnd"/>
      <w:r w:rsidRPr="004633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3 ставки;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 логопед на 1 ставку;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 дефектолог на 1 ставку. 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Также для обучающихся Ресурсных классов организовано психолого-педагогическое сопровождение, которое ведется социальным педагогом педагогом-психологом. 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Коррекционная работа и психолого-педагогическое сопровождение </w:t>
      </w:r>
      <w:r w:rsidRPr="004633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в Ресурсных классах осуществляются после учебных занятий с 13.00 час.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Вместе с тем в целях аккумулирования научной, экспертной, консультационно-методической деятельности в сфере образования обучающихся с ОВЗ, с инвалидностью подписаны соглашения: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 развитию системы комплексного сопровождения детей </w:t>
      </w:r>
      <w:r w:rsidRPr="004633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с ограниченными возможностями здоровья и с инвалидностью с ФГБНУ «Институт коррекционной педагогики»;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 организации комплексного сопровождения детей с расстройствами аутистического спектра с ФГБОУ </w:t>
      </w:r>
      <w:proofErr w:type="gramStart"/>
      <w:r w:rsidRPr="004633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</w:t>
      </w:r>
      <w:proofErr w:type="gramEnd"/>
      <w:r w:rsidRPr="004633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«Московский государственный психолого-педагогический университет»;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развитию системы комплексного сопровождения детей </w:t>
      </w:r>
      <w:r w:rsidRPr="004633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 xml:space="preserve">с нарушениями зрения с ФГБОУ </w:t>
      </w:r>
      <w:proofErr w:type="gramStart"/>
      <w:r w:rsidRPr="004633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</w:t>
      </w:r>
      <w:proofErr w:type="gramEnd"/>
      <w:r w:rsidRPr="004633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«Российский государственный педагогический университет им. А.И. Герцена»;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развитию инклюзивного общего и дополнительного образования </w:t>
      </w:r>
      <w:r w:rsidRPr="004633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 xml:space="preserve">на базе федерального государственного бюджетного образовательного учреждения высшего образования «Московский государственный психолого-педагогический университет» и </w:t>
      </w:r>
      <w:proofErr w:type="spellStart"/>
      <w:r w:rsidRPr="004633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Минпросвещения</w:t>
      </w:r>
      <w:proofErr w:type="spellEnd"/>
      <w:r w:rsidRPr="004633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КБР в целях экспертно-консультационного и научно-методического сопровождения развития системы инклюзивного общего и дополнительного образования.</w:t>
      </w:r>
    </w:p>
    <w:p w:rsidR="00463389" w:rsidRDefault="00463389" w:rsidP="0046338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рамках действующих Соглашений на базе ФГБОУ </w:t>
      </w:r>
      <w:proofErr w:type="gramStart"/>
      <w:r w:rsidRPr="004633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</w:t>
      </w:r>
      <w:proofErr w:type="gramEnd"/>
      <w:r w:rsidRPr="004633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«Российский государственный педагогический университет им. А. И. Герцена» прошли дистанционные курсы повышения квалификации 4 педагога, на базе ФГБОУ ВО «Московский государственный психолого-педагогический университет» </w:t>
      </w:r>
      <w:r w:rsidRPr="004633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7 педагогов.</w:t>
      </w:r>
    </w:p>
    <w:p w:rsidR="00F7409E" w:rsidRPr="00B02B11" w:rsidRDefault="00F7409E" w:rsidP="00ED3C80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23" w:name="_bookmark16"/>
      <w:bookmarkEnd w:id="123"/>
    </w:p>
    <w:p w:rsidR="00061B43" w:rsidRPr="003F1379" w:rsidRDefault="003B16C6" w:rsidP="00E91320">
      <w:pPr>
        <w:pStyle w:val="2"/>
        <w:rPr>
          <w:spacing w:val="-2"/>
          <w:sz w:val="26"/>
          <w:szCs w:val="26"/>
        </w:rPr>
      </w:pPr>
      <w:bookmarkStart w:id="124" w:name="_bookmark17"/>
      <w:bookmarkStart w:id="125" w:name="_Toc221536149"/>
      <w:bookmarkStart w:id="126" w:name="_Toc221536585"/>
      <w:bookmarkStart w:id="127" w:name="_Toc221537468"/>
      <w:bookmarkStart w:id="128" w:name="_Toc221537685"/>
      <w:bookmarkEnd w:id="124"/>
      <w:r w:rsidRPr="003F1379">
        <w:rPr>
          <w:sz w:val="26"/>
          <w:szCs w:val="26"/>
        </w:rPr>
        <w:t>Система</w:t>
      </w:r>
      <w:r w:rsidRPr="003F1379">
        <w:rPr>
          <w:spacing w:val="-13"/>
          <w:sz w:val="26"/>
          <w:szCs w:val="26"/>
        </w:rPr>
        <w:t xml:space="preserve"> </w:t>
      </w:r>
      <w:r w:rsidRPr="003F1379">
        <w:rPr>
          <w:sz w:val="26"/>
          <w:szCs w:val="26"/>
        </w:rPr>
        <w:t>оценки</w:t>
      </w:r>
      <w:r w:rsidRPr="003F1379">
        <w:rPr>
          <w:spacing w:val="-11"/>
          <w:sz w:val="26"/>
          <w:szCs w:val="26"/>
        </w:rPr>
        <w:t xml:space="preserve"> </w:t>
      </w:r>
      <w:r w:rsidRPr="003F1379">
        <w:rPr>
          <w:sz w:val="26"/>
          <w:szCs w:val="26"/>
        </w:rPr>
        <w:t>качества</w:t>
      </w:r>
      <w:r w:rsidRPr="003F1379">
        <w:rPr>
          <w:spacing w:val="-11"/>
          <w:sz w:val="26"/>
          <w:szCs w:val="26"/>
        </w:rPr>
        <w:t xml:space="preserve"> </w:t>
      </w:r>
      <w:r w:rsidRPr="003F1379">
        <w:rPr>
          <w:sz w:val="26"/>
          <w:szCs w:val="26"/>
        </w:rPr>
        <w:t>общего</w:t>
      </w:r>
      <w:r w:rsidRPr="003F1379">
        <w:rPr>
          <w:spacing w:val="-11"/>
          <w:sz w:val="26"/>
          <w:szCs w:val="26"/>
        </w:rPr>
        <w:t xml:space="preserve"> </w:t>
      </w:r>
      <w:r w:rsidRPr="003F1379">
        <w:rPr>
          <w:spacing w:val="-2"/>
          <w:sz w:val="26"/>
          <w:szCs w:val="26"/>
        </w:rPr>
        <w:t>образования</w:t>
      </w:r>
      <w:bookmarkEnd w:id="125"/>
      <w:bookmarkEnd w:id="126"/>
      <w:bookmarkEnd w:id="127"/>
      <w:bookmarkEnd w:id="128"/>
    </w:p>
    <w:p w:rsidR="00BA31FF" w:rsidRPr="00B02B11" w:rsidRDefault="00BA31FF" w:rsidP="00ED3C80">
      <w:pPr>
        <w:pStyle w:val="1"/>
        <w:ind w:left="323" w:right="327"/>
        <w:rPr>
          <w:rFonts w:ascii="Times New Roman" w:hAnsi="Times New Roman" w:cs="Times New Roman"/>
          <w:sz w:val="28"/>
          <w:szCs w:val="28"/>
        </w:rPr>
      </w:pPr>
    </w:p>
    <w:p w:rsidR="00932C5B" w:rsidRDefault="00932C5B" w:rsidP="00932C5B">
      <w:pPr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bookmarkStart w:id="129" w:name="_bookmark18"/>
      <w:bookmarkEnd w:id="129"/>
      <w:r>
        <w:rPr>
          <w:rFonts w:ascii="Times New Roman" w:hAnsi="Times New Roman" w:cs="Times New Roman"/>
          <w:sz w:val="28"/>
          <w:szCs w:val="28"/>
        </w:rPr>
        <w:t xml:space="preserve">В 2025 году реализованы мероприятия, направленные на </w:t>
      </w:r>
      <w:r w:rsidRPr="00AA5C3D">
        <w:rPr>
          <w:rFonts w:ascii="Times New Roman" w:eastAsiaTheme="minorHAnsi" w:hAnsi="Times New Roman" w:cs="Times New Roman"/>
          <w:sz w:val="28"/>
          <w:szCs w:val="28"/>
        </w:rPr>
        <w:t>совершенствование технологического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обеспечения, подготовку</w:t>
      </w:r>
      <w:r w:rsidRPr="00AA5C3D">
        <w:rPr>
          <w:rFonts w:ascii="Times New Roman" w:eastAsiaTheme="minorHAnsi" w:hAnsi="Times New Roman" w:cs="Times New Roman"/>
          <w:sz w:val="28"/>
          <w:szCs w:val="28"/>
        </w:rPr>
        <w:t xml:space="preserve"> специалистов </w:t>
      </w:r>
      <w:r>
        <w:rPr>
          <w:rFonts w:ascii="Times New Roman" w:eastAsiaTheme="minorHAnsi" w:hAnsi="Times New Roman" w:cs="Times New Roman"/>
          <w:sz w:val="28"/>
          <w:szCs w:val="28"/>
        </w:rPr>
        <w:t>для проведения оценочных процедур,</w:t>
      </w:r>
      <w:r w:rsidRPr="00AA5C3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осуществление анализа их результатов.</w:t>
      </w:r>
    </w:p>
    <w:p w:rsidR="00932C5B" w:rsidRPr="00580FCF" w:rsidRDefault="00932C5B" w:rsidP="00932C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62F">
        <w:rPr>
          <w:rFonts w:ascii="Times New Roman" w:hAnsi="Times New Roman" w:cs="Times New Roman"/>
          <w:sz w:val="28"/>
          <w:szCs w:val="28"/>
        </w:rPr>
        <w:t>Одн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8662F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составляющих</w:t>
      </w:r>
      <w:r w:rsidRPr="0048662F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 является государственная итоговая аттестация.</w:t>
      </w:r>
    </w:p>
    <w:p w:rsidR="00932C5B" w:rsidRPr="006C7D16" w:rsidRDefault="00932C5B" w:rsidP="00932C5B">
      <w:pPr>
        <w:suppressAutoHyphens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18757F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 xml:space="preserve">рамках реализации </w:t>
      </w:r>
      <w:r w:rsidRPr="0018757F">
        <w:rPr>
          <w:rFonts w:ascii="Times New Roman" w:hAnsi="Times New Roman" w:cs="Times New Roman"/>
          <w:sz w:val="28"/>
        </w:rPr>
        <w:t>план</w:t>
      </w:r>
      <w:r>
        <w:rPr>
          <w:rFonts w:ascii="Times New Roman" w:hAnsi="Times New Roman" w:cs="Times New Roman"/>
          <w:sz w:val="28"/>
        </w:rPr>
        <w:t>а</w:t>
      </w:r>
      <w:r w:rsidRPr="0018757F">
        <w:rPr>
          <w:rFonts w:ascii="Times New Roman" w:hAnsi="Times New Roman" w:cs="Times New Roman"/>
          <w:sz w:val="28"/>
        </w:rPr>
        <w:t xml:space="preserve"> </w:t>
      </w:r>
      <w:r w:rsidRPr="006C7D16">
        <w:rPr>
          <w:rFonts w:ascii="Times New Roman" w:hAnsi="Times New Roman" w:cs="Times New Roman"/>
          <w:sz w:val="28"/>
        </w:rPr>
        <w:t>мероприятий («дорожн</w:t>
      </w:r>
      <w:r>
        <w:rPr>
          <w:rFonts w:ascii="Times New Roman" w:hAnsi="Times New Roman" w:cs="Times New Roman"/>
          <w:sz w:val="28"/>
        </w:rPr>
        <w:t>ая</w:t>
      </w:r>
      <w:r w:rsidRPr="006C7D16">
        <w:rPr>
          <w:rFonts w:ascii="Times New Roman" w:hAnsi="Times New Roman" w:cs="Times New Roman"/>
          <w:sz w:val="28"/>
        </w:rPr>
        <w:t xml:space="preserve"> карт</w:t>
      </w:r>
      <w:r>
        <w:rPr>
          <w:rFonts w:ascii="Times New Roman" w:hAnsi="Times New Roman" w:cs="Times New Roman"/>
          <w:sz w:val="28"/>
        </w:rPr>
        <w:t>а</w:t>
      </w:r>
      <w:r w:rsidRPr="006C7D16">
        <w:rPr>
          <w:rFonts w:ascii="Times New Roman" w:hAnsi="Times New Roman" w:cs="Times New Roman"/>
          <w:sz w:val="28"/>
        </w:rPr>
        <w:t>») «Организация и проведение государственной итоговой аттестации по образовательным программам основного общего и среднего общего образования в Кабардино-Балкарской Республике в 202</w:t>
      </w:r>
      <w:r>
        <w:rPr>
          <w:rFonts w:ascii="Times New Roman" w:hAnsi="Times New Roman" w:cs="Times New Roman"/>
          <w:sz w:val="28"/>
        </w:rPr>
        <w:t>5</w:t>
      </w:r>
      <w:r w:rsidRPr="006C7D16">
        <w:rPr>
          <w:rFonts w:ascii="Times New Roman" w:hAnsi="Times New Roman" w:cs="Times New Roman"/>
          <w:sz w:val="28"/>
        </w:rPr>
        <w:t xml:space="preserve"> году»</w:t>
      </w:r>
      <w:r>
        <w:rPr>
          <w:rFonts w:ascii="Times New Roman" w:hAnsi="Times New Roman" w:cs="Times New Roman"/>
          <w:sz w:val="28"/>
        </w:rPr>
        <w:t xml:space="preserve"> </w:t>
      </w:r>
      <w:r w:rsidRPr="0018757F">
        <w:rPr>
          <w:rFonts w:ascii="Times New Roman" w:hAnsi="Times New Roman" w:cs="Times New Roman"/>
          <w:sz w:val="28"/>
        </w:rPr>
        <w:t xml:space="preserve">до начала экзаменационной кампании </w:t>
      </w:r>
      <w:r w:rsidRPr="0018757F">
        <w:rPr>
          <w:rFonts w:ascii="Times New Roman" w:hAnsi="Times New Roman" w:cs="Times New Roman"/>
          <w:sz w:val="28"/>
        </w:rPr>
        <w:lastRenderedPageBreak/>
        <w:t>проведена проверка готовности пунктов проведения экзаменов</w:t>
      </w:r>
      <w:r>
        <w:rPr>
          <w:rFonts w:ascii="Times New Roman" w:hAnsi="Times New Roman" w:cs="Times New Roman"/>
          <w:sz w:val="28"/>
        </w:rPr>
        <w:t xml:space="preserve"> (далее – ППЭ)</w:t>
      </w:r>
      <w:r w:rsidRPr="0018757F">
        <w:rPr>
          <w:rFonts w:ascii="Times New Roman" w:hAnsi="Times New Roman" w:cs="Times New Roman"/>
          <w:sz w:val="28"/>
        </w:rPr>
        <w:t xml:space="preserve"> в соответствии с установленными требованиями, в том числе проверка </w:t>
      </w:r>
      <w:r w:rsidRPr="0018757F">
        <w:rPr>
          <w:rFonts w:ascii="Times New Roman" w:hAnsi="Times New Roman" w:cs="Times New Roman"/>
          <w:sz w:val="28"/>
          <w:szCs w:val="28"/>
        </w:rPr>
        <w:t xml:space="preserve">сохранности и работоспособности системы видеонаблюдения в </w:t>
      </w:r>
      <w:r>
        <w:rPr>
          <w:rFonts w:ascii="Times New Roman" w:hAnsi="Times New Roman" w:cs="Times New Roman"/>
          <w:sz w:val="28"/>
          <w:szCs w:val="28"/>
        </w:rPr>
        <w:t>ППЭ</w:t>
      </w:r>
      <w:r w:rsidRPr="0018757F">
        <w:rPr>
          <w:rFonts w:ascii="Times New Roman" w:hAnsi="Times New Roman" w:cs="Times New Roman"/>
          <w:sz w:val="28"/>
          <w:szCs w:val="28"/>
        </w:rPr>
        <w:t xml:space="preserve"> и региональном центре обработки</w:t>
      </w:r>
      <w:proofErr w:type="gramEnd"/>
      <w:r w:rsidRPr="0018757F">
        <w:rPr>
          <w:rFonts w:ascii="Times New Roman" w:hAnsi="Times New Roman" w:cs="Times New Roman"/>
          <w:sz w:val="28"/>
          <w:szCs w:val="28"/>
        </w:rPr>
        <w:t xml:space="preserve"> информации.</w:t>
      </w:r>
      <w:r w:rsidRPr="0018757F">
        <w:rPr>
          <w:rFonts w:ascii="Times New Roman" w:hAnsi="Times New Roman" w:cs="Times New Roman"/>
          <w:sz w:val="28"/>
        </w:rPr>
        <w:t xml:space="preserve"> </w:t>
      </w:r>
    </w:p>
    <w:p w:rsidR="00932C5B" w:rsidRDefault="00932C5B" w:rsidP="00932C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 проведено 3 тренировочных мероприятия с участием 1570 специалистов и охватом всех ППЭ ЕГЭ. Основной задачей проведения тренировочных мероприятий являлась </w:t>
      </w:r>
      <w:r w:rsidRPr="00F5374D">
        <w:rPr>
          <w:rFonts w:ascii="Times New Roman" w:hAnsi="Times New Roman" w:cs="Times New Roman"/>
          <w:sz w:val="28"/>
          <w:szCs w:val="28"/>
        </w:rPr>
        <w:t>отработка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74D">
        <w:rPr>
          <w:rFonts w:ascii="Times New Roman" w:hAnsi="Times New Roman" w:cs="Times New Roman"/>
          <w:sz w:val="28"/>
          <w:szCs w:val="28"/>
        </w:rPr>
        <w:t>организационных и</w:t>
      </w:r>
      <w:r>
        <w:rPr>
          <w:rFonts w:ascii="Times New Roman" w:hAnsi="Times New Roman" w:cs="Times New Roman"/>
          <w:sz w:val="28"/>
          <w:szCs w:val="28"/>
        </w:rPr>
        <w:t xml:space="preserve"> технологических процедур при использовании </w:t>
      </w:r>
      <w:r w:rsidRPr="00EE79A3">
        <w:rPr>
          <w:rFonts w:ascii="Times New Roman" w:hAnsi="Times New Roman" w:cs="Times New Roman"/>
          <w:sz w:val="28"/>
          <w:szCs w:val="28"/>
        </w:rPr>
        <w:t>технологи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E7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ЕГЭ.</w:t>
      </w:r>
    </w:p>
    <w:p w:rsidR="00932C5B" w:rsidRDefault="00932C5B" w:rsidP="00932C5B">
      <w:pPr>
        <w:tabs>
          <w:tab w:val="left" w:pos="766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февраля по май 2025 года проведено обучение более четырех тысяч специалистов, привлекаемых к проведению экзаменов: в очной форме на региональном уровне и в дистанционной форме на официальном портале ФГБУ «Федеральный центр тестирования». </w:t>
      </w:r>
      <w:r w:rsidRPr="006142F0">
        <w:rPr>
          <w:rFonts w:ascii="Times New Roman" w:hAnsi="Times New Roman" w:cs="Times New Roman"/>
          <w:sz w:val="28"/>
          <w:szCs w:val="28"/>
        </w:rPr>
        <w:t xml:space="preserve">Председатели предметных комиссий </w:t>
      </w:r>
      <w:r>
        <w:rPr>
          <w:rFonts w:ascii="Times New Roman" w:hAnsi="Times New Roman" w:cs="Times New Roman"/>
          <w:sz w:val="28"/>
          <w:szCs w:val="28"/>
        </w:rPr>
        <w:t>приняли участие</w:t>
      </w:r>
      <w:r w:rsidRPr="006142F0">
        <w:rPr>
          <w:rFonts w:ascii="Times New Roman" w:hAnsi="Times New Roman" w:cs="Times New Roman"/>
          <w:sz w:val="28"/>
          <w:szCs w:val="28"/>
        </w:rPr>
        <w:t xml:space="preserve"> в семинарах</w:t>
      </w:r>
      <w:r w:rsidRPr="008B0FF4">
        <w:rPr>
          <w:rFonts w:ascii="Times New Roman" w:hAnsi="Times New Roman" w:cs="Times New Roman"/>
          <w:sz w:val="28"/>
          <w:szCs w:val="28"/>
        </w:rPr>
        <w:t xml:space="preserve"> </w:t>
      </w:r>
      <w:r w:rsidRPr="003631A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вопросам</w:t>
      </w:r>
      <w:r w:rsidRPr="003631AA">
        <w:rPr>
          <w:rFonts w:ascii="Times New Roman" w:hAnsi="Times New Roman" w:cs="Times New Roman"/>
          <w:sz w:val="28"/>
          <w:szCs w:val="28"/>
        </w:rPr>
        <w:t xml:space="preserve"> проверк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631AA">
        <w:rPr>
          <w:rFonts w:ascii="Times New Roman" w:hAnsi="Times New Roman" w:cs="Times New Roman"/>
          <w:sz w:val="28"/>
          <w:szCs w:val="28"/>
        </w:rPr>
        <w:t xml:space="preserve"> выполнения заданий с развёрнутым ответом </w:t>
      </w:r>
      <w:r>
        <w:rPr>
          <w:rFonts w:ascii="Times New Roman" w:hAnsi="Times New Roman" w:cs="Times New Roman"/>
          <w:sz w:val="28"/>
          <w:szCs w:val="28"/>
        </w:rPr>
        <w:t>ГИА</w:t>
      </w:r>
      <w:r w:rsidRPr="006142F0">
        <w:rPr>
          <w:rFonts w:ascii="Times New Roman" w:hAnsi="Times New Roman" w:cs="Times New Roman"/>
          <w:sz w:val="28"/>
          <w:szCs w:val="28"/>
        </w:rPr>
        <w:t xml:space="preserve">, организованных </w:t>
      </w:r>
      <w:r>
        <w:rPr>
          <w:rFonts w:ascii="Times New Roman" w:hAnsi="Times New Roman" w:cs="Times New Roman"/>
          <w:sz w:val="28"/>
          <w:szCs w:val="28"/>
        </w:rPr>
        <w:t>ФГБНУ «Федеральный институт</w:t>
      </w:r>
      <w:r w:rsidRPr="006142F0">
        <w:rPr>
          <w:rFonts w:ascii="Times New Roman" w:hAnsi="Times New Roman" w:cs="Times New Roman"/>
          <w:sz w:val="28"/>
          <w:szCs w:val="28"/>
        </w:rPr>
        <w:t xml:space="preserve"> педагогических измерений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142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очной форме</w:t>
      </w:r>
      <w:r w:rsidRPr="00014C83">
        <w:rPr>
          <w:rFonts w:ascii="Times New Roman" w:hAnsi="Times New Roman" w:cs="Times New Roman"/>
          <w:sz w:val="28"/>
          <w:szCs w:val="28"/>
        </w:rPr>
        <w:t>.</w:t>
      </w:r>
    </w:p>
    <w:p w:rsidR="00932C5B" w:rsidRDefault="00932C5B" w:rsidP="00932C5B">
      <w:pPr>
        <w:tabs>
          <w:tab w:val="left" w:pos="766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обучающихся 11-х классов организовано проведение итогового сочинения в дополнительные сроки: 5 февраля и 9 апреля 2025 года.</w:t>
      </w:r>
    </w:p>
    <w:p w:rsidR="00932C5B" w:rsidRPr="00743A31" w:rsidRDefault="00932C5B" w:rsidP="00932C5B">
      <w:pPr>
        <w:shd w:val="clear" w:color="auto" w:fill="FFFFFF" w:themeFill="background1"/>
        <w:tabs>
          <w:tab w:val="left" w:pos="766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обязательных условий допуска обучающихся 9-х классов к прохождению государственной итоговой аттестации является их успешное участие в итоговом собеседовании по русскому языку. Участие девятиклассников в указанном мероприятии было организовано 12 февраля 2025 г., а также в дополнительные сроки – 12 марта и 12 апреля. </w:t>
      </w:r>
    </w:p>
    <w:p w:rsidR="00932C5B" w:rsidRDefault="00932C5B" w:rsidP="00932C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386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целях координации деятельности по подготовке к экзаменационной кампании на региональном и муниципальном уровнях</w:t>
      </w:r>
      <w:r w:rsidRPr="00DF38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проведены </w:t>
      </w:r>
      <w:r w:rsidRPr="00DF3865">
        <w:rPr>
          <w:rFonts w:ascii="Times New Roman" w:hAnsi="Times New Roman" w:cs="Times New Roman"/>
          <w:sz w:val="28"/>
          <w:szCs w:val="28"/>
        </w:rPr>
        <w:t>инструктивные сове</w:t>
      </w:r>
      <w:r>
        <w:rPr>
          <w:rFonts w:ascii="Times New Roman" w:hAnsi="Times New Roman" w:cs="Times New Roman"/>
          <w:sz w:val="28"/>
          <w:szCs w:val="28"/>
        </w:rPr>
        <w:t>щания, заседания государственных экзаменационных комиссий</w:t>
      </w:r>
      <w:r w:rsidRPr="00DF3865">
        <w:rPr>
          <w:rFonts w:ascii="Times New Roman" w:hAnsi="Times New Roman" w:cs="Times New Roman"/>
          <w:sz w:val="28"/>
          <w:szCs w:val="28"/>
        </w:rPr>
        <w:t>.</w:t>
      </w:r>
    </w:p>
    <w:p w:rsidR="00932C5B" w:rsidRPr="006A69AA" w:rsidRDefault="00932C5B" w:rsidP="00932C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6A69AA">
        <w:rPr>
          <w:rFonts w:ascii="Times New Roman" w:hAnsi="Times New Roman" w:cs="Times New Roman"/>
          <w:sz w:val="28"/>
          <w:szCs w:val="28"/>
        </w:rPr>
        <w:t xml:space="preserve">ольшое внимание </w:t>
      </w:r>
      <w:r>
        <w:rPr>
          <w:rFonts w:ascii="Times New Roman" w:hAnsi="Times New Roman" w:cs="Times New Roman"/>
          <w:sz w:val="28"/>
          <w:szCs w:val="28"/>
        </w:rPr>
        <w:t>уделено</w:t>
      </w:r>
      <w:r w:rsidRPr="006A69AA">
        <w:rPr>
          <w:rFonts w:ascii="Times New Roman" w:hAnsi="Times New Roman" w:cs="Times New Roman"/>
          <w:sz w:val="28"/>
          <w:szCs w:val="28"/>
        </w:rPr>
        <w:t xml:space="preserve"> информационно-разъяснительной работе. </w:t>
      </w:r>
      <w:r>
        <w:rPr>
          <w:rFonts w:ascii="Times New Roman" w:hAnsi="Times New Roman" w:cs="Times New Roman"/>
          <w:sz w:val="28"/>
          <w:szCs w:val="28"/>
        </w:rPr>
        <w:t xml:space="preserve">В течение всего периода на школьном, </w:t>
      </w:r>
      <w:r w:rsidRPr="006A69AA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>
        <w:rPr>
          <w:rFonts w:ascii="Times New Roman" w:hAnsi="Times New Roman" w:cs="Times New Roman"/>
          <w:sz w:val="28"/>
          <w:szCs w:val="28"/>
        </w:rPr>
        <w:t xml:space="preserve">и региональном уровнях проводились собрания </w:t>
      </w:r>
      <w:r w:rsidRPr="006A69AA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участием </w:t>
      </w:r>
      <w:r w:rsidRPr="006A69AA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хся</w:t>
      </w:r>
      <w:r w:rsidRPr="006A69AA">
        <w:rPr>
          <w:rFonts w:ascii="Times New Roman" w:hAnsi="Times New Roman" w:cs="Times New Roman"/>
          <w:sz w:val="28"/>
          <w:szCs w:val="28"/>
        </w:rPr>
        <w:t>, их родител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A69AA">
        <w:rPr>
          <w:rFonts w:ascii="Times New Roman" w:hAnsi="Times New Roman" w:cs="Times New Roman"/>
          <w:sz w:val="28"/>
          <w:szCs w:val="28"/>
        </w:rPr>
        <w:t xml:space="preserve"> (законны</w:t>
      </w:r>
      <w:r>
        <w:rPr>
          <w:rFonts w:ascii="Times New Roman" w:hAnsi="Times New Roman" w:cs="Times New Roman"/>
          <w:sz w:val="28"/>
          <w:szCs w:val="28"/>
        </w:rPr>
        <w:t>х представителей</w:t>
      </w:r>
      <w:r w:rsidRPr="006A69A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ф</w:t>
      </w:r>
      <w:r w:rsidRPr="006A69AA">
        <w:rPr>
          <w:rFonts w:ascii="Times New Roman" w:hAnsi="Times New Roman" w:cs="Times New Roman"/>
          <w:sz w:val="28"/>
          <w:szCs w:val="28"/>
        </w:rPr>
        <w:t>ункционир</w:t>
      </w:r>
      <w:r>
        <w:rPr>
          <w:rFonts w:ascii="Times New Roman" w:hAnsi="Times New Roman" w:cs="Times New Roman"/>
          <w:sz w:val="28"/>
          <w:szCs w:val="28"/>
        </w:rPr>
        <w:t>овали</w:t>
      </w:r>
      <w:r w:rsidRPr="006A69AA">
        <w:rPr>
          <w:rFonts w:ascii="Times New Roman" w:hAnsi="Times New Roman" w:cs="Times New Roman"/>
          <w:sz w:val="28"/>
          <w:szCs w:val="28"/>
        </w:rPr>
        <w:t xml:space="preserve"> официальные са</w:t>
      </w:r>
      <w:r>
        <w:rPr>
          <w:rFonts w:ascii="Times New Roman" w:hAnsi="Times New Roman" w:cs="Times New Roman"/>
          <w:sz w:val="28"/>
          <w:szCs w:val="28"/>
        </w:rPr>
        <w:t>йты, телефоны «горячих линий», осуществлялось взаимодействие с телевизионными и печатными СМИ</w:t>
      </w:r>
      <w:r w:rsidRPr="006A69AA">
        <w:rPr>
          <w:rFonts w:ascii="Times New Roman" w:hAnsi="Times New Roman" w:cs="Times New Roman"/>
          <w:sz w:val="28"/>
          <w:szCs w:val="28"/>
        </w:rPr>
        <w:t>.</w:t>
      </w:r>
    </w:p>
    <w:p w:rsidR="00932C5B" w:rsidRDefault="00932C5B" w:rsidP="00932C5B">
      <w:pPr>
        <w:tabs>
          <w:tab w:val="left" w:pos="766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9CD">
        <w:rPr>
          <w:rFonts w:ascii="Times New Roman" w:hAnsi="Times New Roman" w:cs="Times New Roman"/>
          <w:sz w:val="28"/>
          <w:szCs w:val="28"/>
        </w:rPr>
        <w:t xml:space="preserve">С целью повышения информированности общественности, в том числе родительской, ознакомления с процедурой проведения </w:t>
      </w:r>
      <w:r>
        <w:rPr>
          <w:rFonts w:ascii="Times New Roman" w:hAnsi="Times New Roman" w:cs="Times New Roman"/>
          <w:sz w:val="28"/>
          <w:szCs w:val="28"/>
        </w:rPr>
        <w:t xml:space="preserve">ЕГЭ </w:t>
      </w:r>
      <w:r w:rsidRPr="007E79CD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15 февраля</w:t>
      </w:r>
      <w:r w:rsidRPr="007E79CD">
        <w:rPr>
          <w:rFonts w:ascii="Times New Roman" w:hAnsi="Times New Roman" w:cs="Times New Roman"/>
          <w:sz w:val="28"/>
          <w:szCs w:val="28"/>
        </w:rPr>
        <w:t xml:space="preserve"> по 2</w:t>
      </w:r>
      <w:r>
        <w:rPr>
          <w:rFonts w:ascii="Times New Roman" w:hAnsi="Times New Roman" w:cs="Times New Roman"/>
          <w:sz w:val="28"/>
          <w:szCs w:val="28"/>
        </w:rPr>
        <w:t>7 марта</w:t>
      </w:r>
      <w:r w:rsidRPr="007E79CD">
        <w:rPr>
          <w:rFonts w:ascii="Times New Roman" w:hAnsi="Times New Roman" w:cs="Times New Roman"/>
          <w:sz w:val="28"/>
          <w:szCs w:val="28"/>
        </w:rPr>
        <w:t xml:space="preserve"> во всех муниципальных образованиях республики состоялась Всероссийская акция «Сдаем вместе. День сдачи ЕГЭ родителями», в которой приняли участие родители обучающихся 11-х классов, представители органов исполнительной власти КБР, специалисты местных администраций, руководители образовательных организаций, представители СМИ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2C5B" w:rsidRDefault="00932C5B" w:rsidP="00932C5B">
      <w:pPr>
        <w:tabs>
          <w:tab w:val="left" w:pos="766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Досрочный период государственной итоговой аттестации состоялся с 21 марта по 21 апреля 2025 г., основной период – с 21 мая по</w:t>
      </w:r>
      <w:r w:rsidRPr="003048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048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июля 2025 г., дополнительный период – с 2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23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сентября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2025 г. </w:t>
      </w:r>
    </w:p>
    <w:p w:rsidR="00932C5B" w:rsidRDefault="00932C5B" w:rsidP="00932C5B">
      <w:pPr>
        <w:tabs>
          <w:tab w:val="left" w:pos="766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3ED9">
        <w:rPr>
          <w:rFonts w:ascii="Times New Roman" w:hAnsi="Times New Roman" w:cs="Times New Roman"/>
          <w:sz w:val="28"/>
          <w:szCs w:val="28"/>
        </w:rPr>
        <w:t xml:space="preserve">Комплекс подготовительных мероприятий позволил провести </w:t>
      </w:r>
      <w:r>
        <w:rPr>
          <w:rFonts w:ascii="Times New Roman" w:hAnsi="Times New Roman" w:cs="Times New Roman"/>
          <w:sz w:val="28"/>
          <w:szCs w:val="28"/>
        </w:rPr>
        <w:t xml:space="preserve">экзамены </w:t>
      </w:r>
      <w:r w:rsidRPr="00DF3ED9">
        <w:rPr>
          <w:rFonts w:ascii="Times New Roman" w:hAnsi="Times New Roman" w:cs="Times New Roman"/>
          <w:sz w:val="28"/>
          <w:szCs w:val="28"/>
        </w:rPr>
        <w:t>в штатном режиме, без нарушений и технологических сбоев.</w:t>
      </w:r>
    </w:p>
    <w:p w:rsidR="00932C5B" w:rsidRDefault="00932C5B" w:rsidP="00932C5B">
      <w:pPr>
        <w:tabs>
          <w:tab w:val="left" w:pos="766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экзаменационной кампании в августе 2025 г. подготовлены статистико-аналитические отчеты о результатах государственной итоговой аттестации по образовательным программам основного общего и среднего общего образования. </w:t>
      </w:r>
    </w:p>
    <w:p w:rsidR="00932C5B" w:rsidRPr="000F7FA6" w:rsidRDefault="00932C5B" w:rsidP="00932C5B">
      <w:pPr>
        <w:tabs>
          <w:tab w:val="left" w:pos="766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учетом результатов ЕГЭ и ОГЭ разработаны адресные рекомендации для педагогов образовательных организаций республики по повышению качества образования, размещенные в информационно-телекоммуникационной сети «Интернет».</w:t>
      </w:r>
    </w:p>
    <w:p w:rsidR="00932C5B" w:rsidRDefault="00932C5B" w:rsidP="00932C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Диагностика предметных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результатов в 4-10 классах проведена в форме всероссийских проверочных работ </w:t>
      </w:r>
      <w:r w:rsidRPr="002264E2">
        <w:rPr>
          <w:rFonts w:ascii="Times New Roman" w:hAnsi="Times New Roman" w:cs="Times New Roman"/>
          <w:sz w:val="28"/>
          <w:szCs w:val="28"/>
        </w:rPr>
        <w:t xml:space="preserve">на основе стандартизованных </w:t>
      </w:r>
      <w:r>
        <w:rPr>
          <w:rFonts w:ascii="Times New Roman" w:hAnsi="Times New Roman" w:cs="Times New Roman"/>
          <w:sz w:val="28"/>
          <w:szCs w:val="28"/>
        </w:rPr>
        <w:t>измерительных</w:t>
      </w:r>
      <w:r w:rsidRPr="002264E2">
        <w:rPr>
          <w:rFonts w:ascii="Times New Roman" w:hAnsi="Times New Roman" w:cs="Times New Roman"/>
          <w:sz w:val="28"/>
          <w:szCs w:val="28"/>
        </w:rPr>
        <w:t xml:space="preserve"> материалов и единых критериев оценивания </w:t>
      </w:r>
      <w:r>
        <w:rPr>
          <w:rFonts w:ascii="Times New Roman" w:hAnsi="Times New Roman" w:cs="Times New Roman"/>
          <w:sz w:val="28"/>
          <w:szCs w:val="28"/>
        </w:rPr>
        <w:t xml:space="preserve">с 11 апреля </w:t>
      </w:r>
      <w:r w:rsidRPr="00E352EC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E352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E352EC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352EC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в 255 образовательных организациях. </w:t>
      </w:r>
    </w:p>
    <w:p w:rsidR="00932C5B" w:rsidRDefault="00932C5B" w:rsidP="00932C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7E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677E0">
        <w:rPr>
          <w:rFonts w:ascii="Times New Roman" w:hAnsi="Times New Roman" w:cs="Times New Roman"/>
          <w:sz w:val="28"/>
          <w:szCs w:val="28"/>
        </w:rPr>
        <w:t xml:space="preserve"> марта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677E0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состоялся </w:t>
      </w:r>
      <w:r w:rsidRPr="00E677E0">
        <w:rPr>
          <w:rFonts w:ascii="Times New Roman" w:hAnsi="Times New Roman" w:cs="Times New Roman"/>
          <w:sz w:val="28"/>
          <w:szCs w:val="28"/>
        </w:rPr>
        <w:t>семинар-совещани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677E0">
        <w:rPr>
          <w:rFonts w:ascii="Times New Roman" w:hAnsi="Times New Roman" w:cs="Times New Roman"/>
          <w:sz w:val="28"/>
          <w:szCs w:val="28"/>
        </w:rPr>
        <w:t xml:space="preserve"> «</w:t>
      </w:r>
      <w:r w:rsidRPr="00800FFC">
        <w:rPr>
          <w:rFonts w:ascii="Times New Roman" w:hAnsi="Times New Roman" w:cs="Times New Roman"/>
          <w:sz w:val="28"/>
          <w:szCs w:val="28"/>
        </w:rPr>
        <w:t>Результаты государственной итоговой аттестации как один из показателей качества общего образования</w:t>
      </w:r>
      <w:r>
        <w:rPr>
          <w:rFonts w:ascii="Times New Roman" w:hAnsi="Times New Roman" w:cs="Times New Roman"/>
          <w:sz w:val="28"/>
          <w:szCs w:val="28"/>
        </w:rPr>
        <w:t>» для руководителей и специалистов муниципальных органов управления образованием, руководителей и заместителей руководителей образовательных организаций. В ходе семинара обсуждены результаты государственной итоговой аттестации по образовательным программам основного общего и среднего общего образования 2024 года. Участники ознакомились с с</w:t>
      </w:r>
      <w:r w:rsidRPr="004852A6">
        <w:rPr>
          <w:rFonts w:ascii="Times New Roman" w:hAnsi="Times New Roman" w:cs="Times New Roman"/>
          <w:sz w:val="28"/>
          <w:szCs w:val="28"/>
        </w:rPr>
        <w:t>одержательны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4852A6">
        <w:rPr>
          <w:rFonts w:ascii="Times New Roman" w:hAnsi="Times New Roman" w:cs="Times New Roman"/>
          <w:sz w:val="28"/>
          <w:szCs w:val="28"/>
        </w:rPr>
        <w:t xml:space="preserve"> аспект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4852A6">
        <w:rPr>
          <w:rFonts w:ascii="Times New Roman" w:hAnsi="Times New Roman" w:cs="Times New Roman"/>
          <w:sz w:val="28"/>
          <w:szCs w:val="28"/>
        </w:rPr>
        <w:t xml:space="preserve"> кластерного анализа результатов ГИА и их использование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852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повышения качества подготовки обучающихся. В ходе семинара были рассмотрены следующие вопросы:</w:t>
      </w:r>
    </w:p>
    <w:p w:rsidR="00932C5B" w:rsidRDefault="00932C5B" w:rsidP="00932C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общего образования через повышение качества подготовки педагогических кадров;</w:t>
      </w:r>
    </w:p>
    <w:p w:rsidR="00932C5B" w:rsidRDefault="00932C5B" w:rsidP="00932C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 сопровождение педагогических работников на муниципальном уровне как необходимое условие повышения качества образования;</w:t>
      </w:r>
    </w:p>
    <w:p w:rsidR="00932C5B" w:rsidRDefault="00932C5B" w:rsidP="00932C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профессиональное самоопределение школьников и организация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в образовательной организации;</w:t>
      </w:r>
    </w:p>
    <w:p w:rsidR="00932C5B" w:rsidRDefault="00932C5B" w:rsidP="00932C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общественное наблюдение как фактор повышения объективности государственной итоговой аттестации;</w:t>
      </w:r>
    </w:p>
    <w:p w:rsidR="00932C5B" w:rsidRDefault="00932C5B" w:rsidP="00932C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системы подготовки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государственной итоговой аттестации как условие повышения качества образования;</w:t>
      </w:r>
    </w:p>
    <w:p w:rsidR="00932C5B" w:rsidRDefault="00932C5B" w:rsidP="00932C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профессиональное образование старшеклассников как ресурс профессионального и личностного становления.</w:t>
      </w:r>
    </w:p>
    <w:p w:rsidR="00932C5B" w:rsidRDefault="00932C5B" w:rsidP="00932C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503D9">
        <w:rPr>
          <w:rFonts w:ascii="Times New Roman" w:hAnsi="Times New Roman" w:cs="Times New Roman"/>
          <w:sz w:val="28"/>
          <w:szCs w:val="28"/>
        </w:rPr>
        <w:t xml:space="preserve"> декабря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503D9">
        <w:rPr>
          <w:rFonts w:ascii="Times New Roman" w:hAnsi="Times New Roman" w:cs="Times New Roman"/>
          <w:sz w:val="28"/>
          <w:szCs w:val="28"/>
        </w:rPr>
        <w:t xml:space="preserve"> года состоялось итоговое сочинение (изложение) для обучающихся 11-х классов.</w:t>
      </w:r>
    </w:p>
    <w:p w:rsidR="00932C5B" w:rsidRDefault="00932C5B" w:rsidP="00932C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2026 будет продолжена реализация мероприятий, направленных</w:t>
      </w:r>
      <w:r w:rsidRPr="00203EF1">
        <w:rPr>
          <w:rFonts w:ascii="Times New Roman" w:hAnsi="Times New Roman" w:cs="Times New Roman"/>
          <w:sz w:val="28"/>
          <w:szCs w:val="28"/>
        </w:rPr>
        <w:t xml:space="preserve"> на повышение качества образования, нормативное правовое, методическое и организационное сопровождение итоговой аттестации, подготовку специалистов, прив</w:t>
      </w:r>
      <w:r>
        <w:rPr>
          <w:rFonts w:ascii="Times New Roman" w:hAnsi="Times New Roman" w:cs="Times New Roman"/>
          <w:sz w:val="28"/>
          <w:szCs w:val="28"/>
        </w:rPr>
        <w:t>лекаемых к проведению экзаменов.</w:t>
      </w:r>
    </w:p>
    <w:p w:rsidR="00932C5B" w:rsidRDefault="00932C5B" w:rsidP="00932C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7DB" w:rsidRDefault="007C27DB" w:rsidP="00ED3C80">
      <w:pPr>
        <w:pStyle w:val="1"/>
        <w:ind w:left="2370" w:right="2371"/>
        <w:rPr>
          <w:rFonts w:ascii="Times New Roman" w:hAnsi="Times New Roman" w:cs="Times New Roman"/>
          <w:spacing w:val="-2"/>
          <w:sz w:val="28"/>
          <w:szCs w:val="28"/>
        </w:rPr>
      </w:pPr>
    </w:p>
    <w:p w:rsidR="00061B43" w:rsidRPr="003F1379" w:rsidRDefault="003B16C6" w:rsidP="00E91320">
      <w:pPr>
        <w:pStyle w:val="2"/>
        <w:rPr>
          <w:sz w:val="26"/>
          <w:szCs w:val="26"/>
        </w:rPr>
      </w:pPr>
      <w:bookmarkStart w:id="130" w:name="_Toc221536150"/>
      <w:bookmarkStart w:id="131" w:name="_Toc221536586"/>
      <w:bookmarkStart w:id="132" w:name="_Toc221537469"/>
      <w:bookmarkStart w:id="133" w:name="_Toc221537686"/>
      <w:r w:rsidRPr="003F1379">
        <w:rPr>
          <w:sz w:val="26"/>
          <w:szCs w:val="26"/>
        </w:rPr>
        <w:t>Этнокультурное</w:t>
      </w:r>
      <w:r w:rsidRPr="003F1379">
        <w:rPr>
          <w:spacing w:val="3"/>
          <w:sz w:val="26"/>
          <w:szCs w:val="26"/>
        </w:rPr>
        <w:t xml:space="preserve"> </w:t>
      </w:r>
      <w:r w:rsidRPr="003F1379">
        <w:rPr>
          <w:sz w:val="26"/>
          <w:szCs w:val="26"/>
        </w:rPr>
        <w:t>образование</w:t>
      </w:r>
      <w:bookmarkEnd w:id="130"/>
      <w:bookmarkEnd w:id="131"/>
      <w:bookmarkEnd w:id="132"/>
      <w:bookmarkEnd w:id="133"/>
    </w:p>
    <w:p w:rsidR="007C27DB" w:rsidRPr="00B02B11" w:rsidRDefault="007C27DB" w:rsidP="00ED3C80">
      <w:pPr>
        <w:pStyle w:val="1"/>
        <w:ind w:left="2370" w:right="2371"/>
        <w:rPr>
          <w:rFonts w:ascii="Times New Roman" w:hAnsi="Times New Roman" w:cs="Times New Roman"/>
          <w:sz w:val="28"/>
          <w:szCs w:val="28"/>
        </w:rPr>
      </w:pP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Языковая политика Кабардино-Балкарской Республики, в том числе преподавание родных языков, направлена на создание условий для равноправного и самобытного развития языков республики и основывается </w:t>
      </w:r>
      <w:proofErr w:type="gramStart"/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463389" w:rsidRPr="00463389" w:rsidRDefault="00463389" w:rsidP="0046338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Конституции Российской Федерации;</w:t>
      </w:r>
    </w:p>
    <w:p w:rsidR="00463389" w:rsidRPr="00463389" w:rsidRDefault="00463389" w:rsidP="0046338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Федеральном </w:t>
      </w:r>
      <w:proofErr w:type="gramStart"/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>Законе</w:t>
      </w:r>
      <w:proofErr w:type="gramEnd"/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 «О языках народов Российской Федерации»;</w:t>
      </w:r>
    </w:p>
    <w:p w:rsidR="00463389" w:rsidRPr="00463389" w:rsidRDefault="00463389" w:rsidP="0046338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Стратегии национальной политики Российской Федерации на период до 2025 </w:t>
      </w: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года;</w:t>
      </w:r>
    </w:p>
    <w:p w:rsidR="00463389" w:rsidRPr="00463389" w:rsidRDefault="00463389" w:rsidP="00463389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Федеральном </w:t>
      </w:r>
      <w:proofErr w:type="gramStart"/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>Законе</w:t>
      </w:r>
      <w:proofErr w:type="gramEnd"/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образовании в Российской Федерации»; </w:t>
      </w:r>
    </w:p>
    <w:p w:rsidR="00463389" w:rsidRPr="00463389" w:rsidRDefault="00463389" w:rsidP="00463389">
      <w:pPr>
        <w:adjustRightInd w:val="0"/>
        <w:ind w:firstLine="709"/>
        <w:jc w:val="both"/>
        <w:rPr>
          <w:rFonts w:ascii="Times New Roman" w:eastAsia="HiddenHorzOCR" w:hAnsi="Times New Roman" w:cs="Times New Roman"/>
          <w:color w:val="000000" w:themeColor="text1"/>
          <w:sz w:val="28"/>
          <w:szCs w:val="28"/>
        </w:rPr>
      </w:pPr>
      <w:proofErr w:type="gramStart"/>
      <w:r w:rsidRPr="00463389">
        <w:rPr>
          <w:rFonts w:ascii="Times New Roman" w:eastAsia="HiddenHorzOCR" w:hAnsi="Times New Roman" w:cs="Times New Roman"/>
          <w:color w:val="000000" w:themeColor="text1"/>
          <w:sz w:val="28"/>
          <w:szCs w:val="28"/>
        </w:rPr>
        <w:t>Законе</w:t>
      </w:r>
      <w:proofErr w:type="gramEnd"/>
      <w:r w:rsidRPr="00463389">
        <w:rPr>
          <w:rFonts w:ascii="Times New Roman" w:eastAsia="HiddenHorzOCR" w:hAnsi="Times New Roman" w:cs="Times New Roman"/>
          <w:color w:val="000000" w:themeColor="text1"/>
          <w:sz w:val="28"/>
          <w:szCs w:val="28"/>
        </w:rPr>
        <w:t xml:space="preserve"> Кабардино-Балкарской Республики № 23-РЗ «Об образовании»;</w:t>
      </w:r>
    </w:p>
    <w:p w:rsidR="00463389" w:rsidRPr="00463389" w:rsidRDefault="00463389" w:rsidP="00463389">
      <w:pPr>
        <w:adjustRightInd w:val="0"/>
        <w:ind w:firstLine="709"/>
        <w:jc w:val="both"/>
        <w:rPr>
          <w:rFonts w:ascii="Times New Roman" w:eastAsia="HiddenHorzOCR" w:hAnsi="Times New Roman" w:cs="Times New Roman"/>
          <w:color w:val="000000" w:themeColor="text1"/>
          <w:sz w:val="28"/>
          <w:szCs w:val="28"/>
        </w:rPr>
      </w:pPr>
      <w:proofErr w:type="gramStart"/>
      <w:r w:rsidRPr="00463389">
        <w:rPr>
          <w:rFonts w:ascii="Times New Roman" w:eastAsia="HiddenHorzOCR" w:hAnsi="Times New Roman" w:cs="Times New Roman"/>
          <w:color w:val="000000" w:themeColor="text1"/>
          <w:sz w:val="28"/>
          <w:szCs w:val="28"/>
        </w:rPr>
        <w:t>Законе</w:t>
      </w:r>
      <w:proofErr w:type="gramEnd"/>
      <w:r w:rsidRPr="00463389">
        <w:rPr>
          <w:rFonts w:ascii="Times New Roman" w:eastAsia="HiddenHorzOCR" w:hAnsi="Times New Roman" w:cs="Times New Roman"/>
          <w:color w:val="000000" w:themeColor="text1"/>
          <w:sz w:val="28"/>
          <w:szCs w:val="28"/>
        </w:rPr>
        <w:t xml:space="preserve"> Кабардино-Балкарской Республики № 1-РЗ «О языках народов Кабардино-Балкарской Республики».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Языки образования определяются </w:t>
      </w:r>
      <w:r w:rsidRPr="004633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локальными нормативными актами </w:t>
      </w: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организации, осуществляющей образовательную деятельность.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Федеральными государственными образовательными стандартами (далее – ФГОС) начального, основного и среднего общего образования (далее - НОО, ООО, СОО) учебные предметы «Родной язык», «Литературное чтение на родном языке», «Родная литература» являются обязательными для изучения. При этом, свободный выбор изучаемого родного языка из числа языков народов Российской Федерации, в том числе русского языка как родного языка, осуществляется по заявлениям родителей несовершеннолетних обучающихся при приеме (переводе) на обучение.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>В 2025-2026 учебном году родные языки в основных и начинающих группах изучают: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>кабардино-черкесский язык – 82 608 (67,7 %);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>балкарский – 16 750 (13,7 %);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>русский язык (родной) – 19 533 (16,4%);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>осетинский – 100 (0,08 %) обучающихся.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внеурочной деятельности изучают родной (нерусский) язык – 63 306 обучающихся.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>С 1 сентября 2025 года вступили в силу приказы Министерства просвещения Российской Федерации от 09 октября 2024 г.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Минюстом России 11 февраля 2025 г., регистрационный номер 81220</w:t>
      </w:r>
      <w:r w:rsidRPr="0046338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>, которым скорректированы федеральные основные общеобразовательные программы (далее</w:t>
      </w:r>
      <w:proofErr w:type="gramEnd"/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gramStart"/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>Приказ № 704)1, и от 18.06.2025 № 467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и основного общего образования» (зарегистрирован Минюстом России 17 июля 2025 г., регистрационный номер 82961) (далее – Приказ № 467)2, которым в том числе скорректирован перечень обязательных учебных предметов, изучаемых на</w:t>
      </w:r>
      <w:proofErr w:type="gramEnd"/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начальном и </w:t>
      </w:r>
      <w:proofErr w:type="gramStart"/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>основном</w:t>
      </w:r>
      <w:proofErr w:type="gramEnd"/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уровнях общего образования.</w:t>
      </w:r>
    </w:p>
    <w:p w:rsidR="00463389" w:rsidRPr="00463389" w:rsidRDefault="00463389" w:rsidP="00463389">
      <w:pPr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>В 2025-2026 учебном году в соответствии с Приказом № 704 в рамках недельной нагрузки (20 часов) на изучение родного языка и литературное чтение на родном языке в 1 и 4 классе отводится 1 час – 3 вариант федерального учебного плана (ФУП) федеральной образовательной программы начального общего образования (ФОП НОО).</w:t>
      </w:r>
    </w:p>
    <w:p w:rsidR="00463389" w:rsidRPr="00463389" w:rsidRDefault="00463389" w:rsidP="00463389">
      <w:pPr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Указанная корректировка ФОП НОО обусловлена необходимостью приведения федеральных учебных планов в соответствие с Санитарно-эпидемиологическими требованиями к образовательным организациям, </w:t>
      </w: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утвержденными постановлением Главного государственного санитарного врача Российской Федерации от 28 сентября 2020 г. № 28 (далее – СП 2.4.3648-20) в части организации образовательного процесса для обучающихся 1-го класса;</w:t>
      </w:r>
      <w:proofErr w:type="gramEnd"/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 января 2021г. № 2, не предусмотрена возможность организации шестидневной учебной недели для первоклассников – учебные занятия проводятся по 5-дневной учебной неделе и только в первую смену (таблица 6.6 «Требования к организации образовательного процесса»).</w:t>
      </w:r>
      <w:proofErr w:type="gramEnd"/>
    </w:p>
    <w:p w:rsidR="00463389" w:rsidRPr="00463389" w:rsidRDefault="00463389" w:rsidP="00463389">
      <w:pPr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>В 5-9 классах нет изменений по количеству часов, отведенных на изучение родного языка и родной литературы.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части 5 статьи 12 и пункту 6 части 3 статьи 28 Федерального закона от 29 декабря 2012 г. № 273-ФЗ «Об образовании в Российской Федерации» (далее – ФЗ «Об образовании») образовательные организации самостоятельно разрабатывают и утверждают учебные планы в составе ООП.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>При организации образовательного процесса для обучающихся 1 и 4 классах общеобразовательным организациям было рекомендовано с учетом выбора родителей (законных представителей) предусмотреть дополнительные часы на изучение родного языка и литературного чтения на родном языке – не менее 1 часа для интегрированных курсов внеурочной деятельности.</w:t>
      </w:r>
      <w:proofErr w:type="gramEnd"/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Эти часы необходимо использовать для создания речевой среды для практики использования родного языка, отработки речевых навыков (</w:t>
      </w:r>
      <w:proofErr w:type="spellStart"/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>аудирования</w:t>
      </w:r>
      <w:proofErr w:type="spellEnd"/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говорения), усвоенных на уроках, в активной игровой, творческой деятельности с учетом психолого-возрастных особенностей обучающихся </w:t>
      </w: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 класса, на чтение и анализ художественных текстов на родном языке. Для совершенствования речи, активизации словарного запаса ребенка, формирования и совершенствования звуковой культуры речи, ее интонационного строя можно использовать возможности театрализованной деятельности, музыкально-ритмические занятия.</w:t>
      </w:r>
    </w:p>
    <w:p w:rsidR="00463389" w:rsidRPr="00463389" w:rsidRDefault="00463389" w:rsidP="00463389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Родные языки рекомендовано реализовать в полном объеме - 3 часа </w:t>
      </w:r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 неделю за счет внеурочной деятельности (НОО - 1 час по учебному плану </w:t>
      </w:r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2 часа за счет внеурочной деятельности; ООО - 2 часа по учебному плану</w:t>
      </w:r>
      <w:r w:rsidRPr="004633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и 1 час за </w:t>
      </w:r>
      <w:r w:rsidRPr="004633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счет внеурочной деятельности), что позволяет также сохранить учебную нагрузку учителей родных языков.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Учебники по родным языкам обновляются </w:t>
      </w:r>
      <w:r w:rsidRPr="0046338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для соответствия содержанию примерных рабочих программ</w:t>
      </w:r>
      <w:r w:rsidRPr="004633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обеспечения достижения планируемых предметных результатов в соответствии с </w:t>
      </w:r>
      <w:proofErr w:type="gramStart"/>
      <w:r w:rsidRPr="004633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новыми</w:t>
      </w:r>
      <w:proofErr w:type="gramEnd"/>
      <w:r w:rsidRPr="004633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ФГОС.</w:t>
      </w:r>
    </w:p>
    <w:p w:rsidR="00463389" w:rsidRPr="00463389" w:rsidRDefault="00463389" w:rsidP="0046338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состав учебно-методических комплектов (далее – УМК) </w:t>
      </w:r>
      <w:r w:rsidRPr="00463389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по кабардино-черкесскому и балкарскому языкам и литературам </w:t>
      </w: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каждому предмету входят: </w:t>
      </w:r>
    </w:p>
    <w:p w:rsidR="00463389" w:rsidRPr="00463389" w:rsidRDefault="00463389" w:rsidP="0046338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>печатный учебник;</w:t>
      </w:r>
    </w:p>
    <w:p w:rsidR="00463389" w:rsidRPr="00463389" w:rsidRDefault="00463389" w:rsidP="0046338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методическое пособие для учителя;</w:t>
      </w:r>
    </w:p>
    <w:p w:rsidR="00463389" w:rsidRPr="00463389" w:rsidRDefault="00463389" w:rsidP="0046338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учебник и инструкция по работе с электронным учебником;</w:t>
      </w:r>
    </w:p>
    <w:p w:rsidR="00463389" w:rsidRPr="00463389" w:rsidRDefault="00463389" w:rsidP="0046338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>прописи (для 1 классов).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настоящее время УМК подготовлены в двух форматах на все три уровня образования (НОО, ООО, СОО) </w:t>
      </w:r>
      <w:proofErr w:type="gramStart"/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proofErr w:type="gramEnd"/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обучающихся: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основной группы (</w:t>
      </w:r>
      <w:proofErr w:type="gramStart"/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>владеющих</w:t>
      </w:r>
      <w:proofErr w:type="gramEnd"/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языком);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начинающих изучать язык. 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учебники по кабардино-черкесскому/балкарскому языку и литературе включены в Федеральный перечень учебников. 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>В целях реализации прав граждан на получение образования на родном языке за последние три года издано 345 933 экземпляров учебников на общую сумму 75 885,776 тыс. руб.: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>2022 год - 60 968 экземпляров учебников на сумму 14 580,736 тыс. руб.;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>2023 год - 61 160 экземпляров учебников на сумму 14 645, 847 тыс. руб.;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год – 108 305 экземпляров учебников на сумму 17 600, 493 тыс. руб. 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>2025 год - 115 500 экземпляров учебников на сумму 29 058,7 тыс. руб.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В 2025 году были впервые изданы и распределены по школам </w:t>
      </w: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учебники для </w:t>
      </w:r>
      <w:r w:rsidRPr="00463389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10-11 классов. </w:t>
      </w: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>На данный момент обеспеченность учебниками в 1-11 классах составляет 100%.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2025- 2026 учебном году численность педагогов, реализующих национальный компонент, составила 2 897 человек, из них: 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воспитатели в дошкольных образовательных организациях -1 388 </w:t>
      </w: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из них имеют высшее образование 612 (44 %);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учителя, в том числе учителя начальной школы, преподающие родной язык и литературу 1 509 человек, в том числе с высшим образованием 979 </w:t>
      </w: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(68 %).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учителей кабардино-черкесского языка и литературы, балкарского языка и литературы, русского языка и литературы, истории и обществознания, географии, начальных классов, воспитателей дошкольных образовательных организаций реализуются программы повышения квалификации и профессиональной переподготовки с учетом этнокультурных и региональных особенностей </w:t>
      </w:r>
    </w:p>
    <w:p w:rsidR="00463389" w:rsidRPr="00463389" w:rsidRDefault="00463389" w:rsidP="0046338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 2500 педагогов по программам повышения квалификации, разработанным ГБУ ДПО «Центр непрерывного повышения профессионального мастерства педагогических работников» </w:t>
      </w:r>
      <w:proofErr w:type="spellStart"/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>Минпросвещения</w:t>
      </w:r>
      <w:proofErr w:type="spellEnd"/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КБР </w:t>
      </w:r>
    </w:p>
    <w:p w:rsidR="00463389" w:rsidRPr="00463389" w:rsidRDefault="00463389" w:rsidP="0046338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всего учебного года Центр оказывает методическое сопровождение учителей родных языков и педагогов дошкольного образования. Также разрабатываются рабочие программы и методические рекомендации, проводятся практические и обучающие семинары. </w:t>
      </w:r>
    </w:p>
    <w:p w:rsidR="00463389" w:rsidRPr="00463389" w:rsidRDefault="00463389" w:rsidP="00463389">
      <w:pPr>
        <w:tabs>
          <w:tab w:val="left" w:pos="935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2 500 учителей прошли </w:t>
      </w:r>
      <w:proofErr w:type="gramStart"/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>обучение по программам</w:t>
      </w:r>
      <w:proofErr w:type="gramEnd"/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повышения квалификации, разработанным ФГБНУ «Федеральный институт родных языков народов Российской Федерации». 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реализации Плана основных мероприятий по проведению </w:t>
      </w: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КБР 2022-2032 годах Международного десятилетия языков коренных народов </w:t>
      </w:r>
      <w:proofErr w:type="spellStart"/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>Минпросвещения</w:t>
      </w:r>
      <w:proofErr w:type="spellEnd"/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КБР систематически проводятся мониторинги состояния языков, конкурсные мероприятия, семинары. Учителя, преподаватели ВУЗов родных языков и этнокультурной направленности принимают участие во Всероссийских съездах, форумах, конференциях высокого уровня. </w:t>
      </w:r>
    </w:p>
    <w:p w:rsidR="00463389" w:rsidRPr="00463389" w:rsidRDefault="00463389" w:rsidP="00463389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>Развитию интереса к родным языкам и национальным культурам народов КБР и выявлению одаренных детей способствует проведение олимпиады школьников по родным (</w:t>
      </w:r>
      <w:proofErr w:type="gramStart"/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>кабардино-черкесский</w:t>
      </w:r>
      <w:proofErr w:type="gramEnd"/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>, балкарский) языкам.</w:t>
      </w:r>
    </w:p>
    <w:p w:rsidR="00463389" w:rsidRPr="00463389" w:rsidRDefault="00463389" w:rsidP="00463389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 xml:space="preserve">Республиканская олимпиада школьников по </w:t>
      </w:r>
      <w:proofErr w:type="gramStart"/>
      <w:r w:rsidRPr="00463389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кабардино-черкесскому</w:t>
      </w:r>
      <w:proofErr w:type="gramEnd"/>
      <w:r w:rsidRPr="00463389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463389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br/>
        <w:t>и балкарскому языкам и литературам проводится ежегодно в три этапа: школьный, муниципальный, республиканский.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В учебном году (2024-2025) на всех этапах олимпиады приняли участие 5 821 обучающихся 5-11 классов, в том числе: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по кабардино-черкесскому языку и литературе – 4 531 человек;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по балкарскому языку и литературе – 1 290 человек.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Из них по кабардино-черкесскому языку – 5 победителя, 12 призеров; по балкарскому языку - 3 победителя, 8 призеров.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Педагоги школ республики ежегодно принимают участие в конкурсах профессионального мастерства различного уровня: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Всероссийский профессиональный конкурс Министерства просвещения Российской Федерации «Лучший учитель родного языка и родной литературы»;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Всероссийский мастер-класс учителей родных языков;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Всероссийский конкурс на лучшее сочинение о своей культуре 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на русском языке и лучшее описание русской культуры на родном языке;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Межрегиональный конкурс «Мы разные, но равные!».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2025 году денежную премию Главы КБР в размере 200 </w:t>
      </w:r>
      <w:r w:rsidRPr="00463389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br/>
        <w:t>и 100 тыс. рублей получили победитель и два призера регионального этапа Всероссийского конкурса профессионального мастерства «Лучший учитель родного языка и родной литературы».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>В общеобразовательных организациях продолжается реализация проекта «Театр на родном языке», «Семья – хранитель родного языка» (на русском, кабардинском, балкарском языках).</w:t>
      </w:r>
    </w:p>
    <w:p w:rsidR="00463389" w:rsidRPr="00463389" w:rsidRDefault="00463389" w:rsidP="0046338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6338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В 23-24 октября 2025 года </w:t>
      </w:r>
      <w:r w:rsidRPr="0046338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Кабардино-Балкарская Республика стала площадкой для проведения Всероссийского Форума молодых учителей родных языков.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Проводятся</w:t>
      </w:r>
      <w:r w:rsidRPr="0046338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праздничные мероприятия, посвященные юбилейным датам известных писателей и поэтов. </w:t>
      </w:r>
      <w:r w:rsidRPr="004633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Лучшие работы детей отмечаются грамотами </w:t>
      </w:r>
      <w:proofErr w:type="spellStart"/>
      <w:r w:rsidRPr="004633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Минпросвещения</w:t>
      </w:r>
      <w:proofErr w:type="spellEnd"/>
      <w:r w:rsidRPr="0046338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КБР и Правления Союза писателей КБР. 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>Ежегодный республиканский конкурс «Родной язык – душа моя, мой мир» проводится на трех государственных языках</w:t>
      </w:r>
      <w:r w:rsidRPr="00463389">
        <w:rPr>
          <w:rFonts w:ascii="Times New Roman" w:hAnsi="Times New Roman" w:cs="Times New Roman"/>
          <w:color w:val="000000" w:themeColor="text1"/>
          <w:spacing w:val="11"/>
          <w:sz w:val="28"/>
          <w:szCs w:val="28"/>
        </w:rPr>
        <w:t xml:space="preserve"> Кабардино-Балкарской Республики и</w:t>
      </w: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привлекает не только профессиональное сообщество, но широкую общественность. По итогам конкурса победители и призеры отмечаются грамотами и ценными призами, а педагоги результативно участвуют во Всероссийском мастер-классе учителей родных языков, включая русский, в г. Москве. </w:t>
      </w:r>
    </w:p>
    <w:p w:rsidR="00463389" w:rsidRPr="00463389" w:rsidRDefault="00463389" w:rsidP="0046338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сохранения и развития этнокультурного и языкового многообразия, совершенствование системы обучения и воспитания в 24 дошкольных образовательных организациях республики внедряется </w:t>
      </w:r>
      <w:proofErr w:type="spellStart"/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>полилингвальная</w:t>
      </w:r>
      <w:proofErr w:type="spellEnd"/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модель поликультурного образования. Основным принципом модели является многоязычие и обучение одновременно на нескольких языках: одну часть на родном (кабардино-черкесском или балкарском), вторую на русском языке. Воспитателям и учителям родных языков оказывается методическая поддержка, разрабатываются рабочие программы и методические рекомендации, проводятся практические и обучающие семинары.</w:t>
      </w:r>
    </w:p>
    <w:p w:rsidR="00463389" w:rsidRPr="00463389" w:rsidRDefault="00463389" w:rsidP="00463389">
      <w:pPr>
        <w:autoSpaceDE/>
        <w:autoSpaceDN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27-го по 31 октября в г. Майкоп был проведен семинар «Современные технологии преподавания родных языков в условиях </w:t>
      </w:r>
      <w:proofErr w:type="spellStart"/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>полилингвального</w:t>
      </w:r>
      <w:proofErr w:type="spellEnd"/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обучения», который провели сотрудники проектного офиса при Адыгейском республиканском институте гуманитарных исследований по сохранению и изучению адыгейского языка. Участниками форума стали педагоги, воспитатели и руководители дошкольных образовательных учреждений СКФО.</w:t>
      </w:r>
    </w:p>
    <w:p w:rsidR="00463389" w:rsidRPr="00463389" w:rsidRDefault="00463389" w:rsidP="00463389">
      <w:pPr>
        <w:autoSpaceDE/>
        <w:autoSpaceDN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форума МКДОУ «Ручеёк» г. п. Чегем был награжден грантом в размере 250 тыс. руб. от Адыгской международной академии наук (АМАН) как дошкольное образовательное учреждение, продемонстрировавшее выдающиеся результаты в работе.</w:t>
      </w:r>
    </w:p>
    <w:p w:rsidR="00463389" w:rsidRPr="00463389" w:rsidRDefault="00463389" w:rsidP="00463389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Одним из главных достижений этого года является </w:t>
      </w:r>
      <w:r w:rsidRPr="00463389">
        <w:rPr>
          <w:rFonts w:ascii="Times New Roman" w:hAnsi="Times New Roman"/>
          <w:bCs/>
          <w:color w:val="000000" w:themeColor="text1"/>
          <w:sz w:val="28"/>
          <w:szCs w:val="28"/>
        </w:rPr>
        <w:t>возможность перевода на кабардино-черкесский и карачаево-балкарский языки на федеральном сервисе «Яндекс. Переводчик».</w:t>
      </w:r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>При участии 80 учителей родных языков разработан корпус из 100 тысяч предложений на кабардинском и балкарском языках.</w:t>
      </w:r>
      <w:proofErr w:type="gramEnd"/>
      <w:r w:rsidRPr="0046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Этот уникальный проект будет продолжен и в текущем году.</w:t>
      </w:r>
    </w:p>
    <w:p w:rsidR="00463389" w:rsidRPr="00463389" w:rsidRDefault="00463389" w:rsidP="00463389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46338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Во исполнение пункта 4 распоряжения Правительства РФ </w:t>
      </w:r>
      <w:r w:rsidRPr="00463389">
        <w:rPr>
          <w:rFonts w:ascii="Times New Roman" w:hAnsi="Times New Roman"/>
          <w:bCs/>
          <w:color w:val="000000" w:themeColor="text1"/>
          <w:sz w:val="28"/>
          <w:szCs w:val="28"/>
        </w:rPr>
        <w:br/>
        <w:t xml:space="preserve">от 9 февраля 2022 года №204 Правительством КБР от 25 апреля </w:t>
      </w:r>
      <w:r w:rsidRPr="00463389">
        <w:rPr>
          <w:rFonts w:ascii="Times New Roman" w:hAnsi="Times New Roman"/>
          <w:bCs/>
          <w:color w:val="000000" w:themeColor="text1"/>
          <w:sz w:val="28"/>
          <w:szCs w:val="28"/>
        </w:rPr>
        <w:br/>
        <w:t xml:space="preserve">2022 г. № 166-рп утвержден План основных мероприятий по проведению </w:t>
      </w:r>
      <w:r w:rsidRPr="00463389">
        <w:rPr>
          <w:rFonts w:ascii="Times New Roman" w:hAnsi="Times New Roman"/>
          <w:bCs/>
          <w:color w:val="000000" w:themeColor="text1"/>
          <w:sz w:val="28"/>
          <w:szCs w:val="28"/>
        </w:rPr>
        <w:br/>
        <w:t>в КБР 2022-2032 годах Международного десятилетия языков коренных народов, в рамках которых систематически проводятся мониторинги состояния и развития родных (кабардино-черкесского, балкарского, русского) языков Кабардино-Балкарской Республики.</w:t>
      </w:r>
      <w:proofErr w:type="gramEnd"/>
    </w:p>
    <w:p w:rsidR="00C16CB7" w:rsidRPr="00B02B11" w:rsidRDefault="00C16CB7" w:rsidP="00ED3C80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061B43" w:rsidRPr="003F1379" w:rsidRDefault="003B16C6" w:rsidP="00E91320">
      <w:pPr>
        <w:pStyle w:val="2"/>
        <w:rPr>
          <w:spacing w:val="-2"/>
          <w:sz w:val="26"/>
          <w:szCs w:val="26"/>
        </w:rPr>
      </w:pPr>
      <w:bookmarkStart w:id="134" w:name="_bookmark19"/>
      <w:bookmarkStart w:id="135" w:name="_Toc221536151"/>
      <w:bookmarkStart w:id="136" w:name="_Toc221536587"/>
      <w:bookmarkStart w:id="137" w:name="_Toc221537470"/>
      <w:bookmarkStart w:id="138" w:name="_Toc221537687"/>
      <w:bookmarkEnd w:id="134"/>
      <w:r w:rsidRPr="003F1379">
        <w:rPr>
          <w:sz w:val="26"/>
          <w:szCs w:val="26"/>
        </w:rPr>
        <w:t>Аттестация</w:t>
      </w:r>
      <w:r w:rsidRPr="003F1379">
        <w:rPr>
          <w:spacing w:val="-16"/>
          <w:sz w:val="26"/>
          <w:szCs w:val="26"/>
        </w:rPr>
        <w:t xml:space="preserve"> </w:t>
      </w:r>
      <w:r w:rsidRPr="003F1379">
        <w:rPr>
          <w:sz w:val="26"/>
          <w:szCs w:val="26"/>
        </w:rPr>
        <w:t>педагогических</w:t>
      </w:r>
      <w:r w:rsidRPr="003F1379">
        <w:rPr>
          <w:spacing w:val="-13"/>
          <w:sz w:val="26"/>
          <w:szCs w:val="26"/>
        </w:rPr>
        <w:t xml:space="preserve"> </w:t>
      </w:r>
      <w:r w:rsidRPr="003F1379">
        <w:rPr>
          <w:sz w:val="26"/>
          <w:szCs w:val="26"/>
        </w:rPr>
        <w:t>и</w:t>
      </w:r>
      <w:r w:rsidRPr="003F1379">
        <w:rPr>
          <w:spacing w:val="-16"/>
          <w:sz w:val="26"/>
          <w:szCs w:val="26"/>
        </w:rPr>
        <w:t xml:space="preserve"> </w:t>
      </w:r>
      <w:r w:rsidRPr="003F1379">
        <w:rPr>
          <w:sz w:val="26"/>
          <w:szCs w:val="26"/>
        </w:rPr>
        <w:t>руководящих</w:t>
      </w:r>
      <w:r w:rsidRPr="003F1379">
        <w:rPr>
          <w:spacing w:val="-14"/>
          <w:sz w:val="26"/>
          <w:szCs w:val="26"/>
        </w:rPr>
        <w:t xml:space="preserve"> </w:t>
      </w:r>
      <w:r w:rsidRPr="003F1379">
        <w:rPr>
          <w:spacing w:val="-2"/>
          <w:sz w:val="26"/>
          <w:szCs w:val="26"/>
        </w:rPr>
        <w:t>кадров</w:t>
      </w:r>
      <w:bookmarkEnd w:id="135"/>
      <w:bookmarkEnd w:id="136"/>
      <w:bookmarkEnd w:id="137"/>
      <w:bookmarkEnd w:id="138"/>
    </w:p>
    <w:p w:rsidR="003F1379" w:rsidRDefault="003F1379" w:rsidP="00E91320">
      <w:pPr>
        <w:pStyle w:val="2"/>
        <w:rPr>
          <w:spacing w:val="-2"/>
        </w:rPr>
      </w:pPr>
    </w:p>
    <w:p w:rsidR="00AD7A67" w:rsidRPr="00AD7A67" w:rsidRDefault="00AD7A67" w:rsidP="00AD7A67">
      <w:pPr>
        <w:pStyle w:val="22"/>
        <w:shd w:val="clear" w:color="auto" w:fill="auto"/>
        <w:spacing w:line="240" w:lineRule="auto"/>
        <w:ind w:firstLine="74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AD7A67">
        <w:rPr>
          <w:rFonts w:ascii="Times New Roman" w:hAnsi="Times New Roman" w:cs="Times New Roman"/>
          <w:sz w:val="28"/>
          <w:szCs w:val="28"/>
          <w:lang w:val="ru-RU"/>
        </w:rPr>
        <w:t xml:space="preserve">В 2025 году Аттестационной комиссией </w:t>
      </w:r>
      <w:proofErr w:type="spellStart"/>
      <w:r w:rsidRPr="00AD7A67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AD7A67">
        <w:rPr>
          <w:rFonts w:ascii="Times New Roman" w:hAnsi="Times New Roman" w:cs="Times New Roman"/>
          <w:sz w:val="28"/>
          <w:szCs w:val="28"/>
          <w:lang w:val="ru-RU"/>
        </w:rPr>
        <w:t xml:space="preserve"> КБР </w:t>
      </w:r>
      <w:r w:rsidRPr="00AD7A67">
        <w:rPr>
          <w:rFonts w:ascii="Times New Roman" w:hAnsi="Times New Roman" w:cs="Times New Roman"/>
          <w:sz w:val="28"/>
          <w:szCs w:val="28"/>
          <w:lang w:val="ru-RU"/>
        </w:rPr>
        <w:br/>
        <w:t>(далее – Аттестационная комиссия) проведены 11 заседаний Аттестационной комиссии.</w:t>
      </w:r>
      <w:proofErr w:type="gramEnd"/>
      <w:r w:rsidRPr="00AD7A67">
        <w:rPr>
          <w:rFonts w:ascii="Times New Roman" w:hAnsi="Times New Roman" w:cs="Times New Roman"/>
          <w:sz w:val="28"/>
          <w:szCs w:val="28"/>
          <w:lang w:val="ru-RU"/>
        </w:rPr>
        <w:t xml:space="preserve"> За отчетный период в рамках предоставления государственной услуги «Аттестация педагогических работников организаций, осуществляющих образовательную деятельность и находящихся в ведении Кабардино-Балкарской Республики, педагогических работников муниципальных и частных организаций, осуществляющих образовательную деятельность» рассмотрены 778 заявлений от педагогических работников на прохождение аттестации в целях установления квалификационной категории (</w:t>
      </w:r>
      <w:r w:rsidRPr="00AD7A67">
        <w:rPr>
          <w:rFonts w:ascii="Times New Roman" w:hAnsi="Times New Roman"/>
          <w:sz w:val="28"/>
          <w:szCs w:val="28"/>
          <w:lang w:val="ru-RU"/>
        </w:rPr>
        <w:t>первой, высшей, «педагог-методист», «педагог-наставник»</w:t>
      </w:r>
      <w:r w:rsidRPr="00AD7A67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AD7A67" w:rsidRPr="00AD7A67" w:rsidRDefault="00AD7A67" w:rsidP="00AD7A67">
      <w:pPr>
        <w:pStyle w:val="22"/>
        <w:shd w:val="clear" w:color="auto" w:fill="auto"/>
        <w:spacing w:line="240" w:lineRule="auto"/>
        <w:ind w:firstLine="740"/>
        <w:rPr>
          <w:rFonts w:ascii="Times New Roman" w:hAnsi="Times New Roman" w:cs="Times New Roman"/>
          <w:sz w:val="28"/>
          <w:szCs w:val="28"/>
          <w:lang w:val="ru-RU"/>
        </w:rPr>
      </w:pPr>
      <w:r w:rsidRPr="00AD7A67">
        <w:rPr>
          <w:rFonts w:ascii="Times New Roman" w:hAnsi="Times New Roman" w:cs="Times New Roman"/>
          <w:sz w:val="28"/>
          <w:szCs w:val="28"/>
          <w:lang w:val="ru-RU"/>
        </w:rPr>
        <w:t xml:space="preserve">Из них на основании принятых Аттестационной комиссией решений квалификационные категории установлены 286 педагогическим работникам, </w:t>
      </w:r>
      <w:r w:rsidRPr="00AD7A67">
        <w:rPr>
          <w:rFonts w:ascii="Times New Roman" w:hAnsi="Times New Roman" w:cs="Times New Roman"/>
          <w:sz w:val="28"/>
          <w:szCs w:val="28"/>
          <w:lang w:val="ru-RU"/>
        </w:rPr>
        <w:br/>
        <w:t>в том числе:</w:t>
      </w:r>
    </w:p>
    <w:p w:rsidR="00AD7A67" w:rsidRPr="00AD7A67" w:rsidRDefault="00AD7A67" w:rsidP="00AD7A67">
      <w:pPr>
        <w:pStyle w:val="22"/>
        <w:shd w:val="clear" w:color="auto" w:fill="auto"/>
        <w:spacing w:line="240" w:lineRule="auto"/>
        <w:ind w:firstLine="740"/>
        <w:rPr>
          <w:rFonts w:ascii="Times New Roman" w:hAnsi="Times New Roman" w:cs="Times New Roman"/>
          <w:sz w:val="28"/>
          <w:szCs w:val="28"/>
          <w:lang w:val="ru-RU"/>
        </w:rPr>
      </w:pPr>
      <w:r w:rsidRPr="00AD7A67">
        <w:rPr>
          <w:rFonts w:ascii="Times New Roman" w:hAnsi="Times New Roman" w:cs="Times New Roman"/>
          <w:sz w:val="28"/>
          <w:szCs w:val="28"/>
          <w:lang w:val="ru-RU"/>
        </w:rPr>
        <w:t xml:space="preserve"> первая квалификационная категория установлена 91 педагогическому работнику;</w:t>
      </w:r>
    </w:p>
    <w:p w:rsidR="00AD7A67" w:rsidRPr="00AD7A67" w:rsidRDefault="00AD7A67" w:rsidP="00AD7A67">
      <w:pPr>
        <w:pStyle w:val="22"/>
        <w:shd w:val="clear" w:color="auto" w:fill="auto"/>
        <w:spacing w:line="240" w:lineRule="auto"/>
        <w:ind w:firstLine="740"/>
        <w:rPr>
          <w:rFonts w:ascii="Times New Roman" w:hAnsi="Times New Roman" w:cs="Times New Roman"/>
          <w:sz w:val="28"/>
          <w:szCs w:val="28"/>
          <w:lang w:val="ru-RU"/>
        </w:rPr>
      </w:pPr>
      <w:r w:rsidRPr="00AD7A67">
        <w:rPr>
          <w:rFonts w:ascii="Times New Roman" w:hAnsi="Times New Roman" w:cs="Times New Roman"/>
          <w:sz w:val="28"/>
          <w:szCs w:val="28"/>
          <w:lang w:val="ru-RU"/>
        </w:rPr>
        <w:t>высшая квалификационная категория установлена 166 педагогическим работникам;</w:t>
      </w:r>
    </w:p>
    <w:p w:rsidR="00AD7A67" w:rsidRPr="00AD7A67" w:rsidRDefault="00AD7A67" w:rsidP="00AD7A67">
      <w:pPr>
        <w:pStyle w:val="22"/>
        <w:shd w:val="clear" w:color="auto" w:fill="auto"/>
        <w:spacing w:line="240" w:lineRule="auto"/>
        <w:ind w:firstLine="740"/>
        <w:rPr>
          <w:rFonts w:ascii="Times New Roman" w:hAnsi="Times New Roman" w:cs="Times New Roman"/>
          <w:sz w:val="28"/>
          <w:szCs w:val="28"/>
          <w:lang w:val="ru-RU"/>
        </w:rPr>
      </w:pPr>
      <w:r w:rsidRPr="00AD7A67">
        <w:rPr>
          <w:rFonts w:ascii="Times New Roman" w:hAnsi="Times New Roman" w:cs="Times New Roman"/>
          <w:sz w:val="28"/>
          <w:szCs w:val="28"/>
          <w:lang w:val="ru-RU"/>
        </w:rPr>
        <w:t>квалификационная категория «педагог-наставник» установлена пяти педагогическим работникам.</w:t>
      </w:r>
    </w:p>
    <w:p w:rsidR="00AD7A67" w:rsidRDefault="00AD7A67" w:rsidP="00AD7A67">
      <w:pPr>
        <w:pStyle w:val="a3"/>
        <w:tabs>
          <w:tab w:val="left" w:pos="709"/>
        </w:tabs>
        <w:ind w:left="0" w:firstLine="709"/>
        <w:rPr>
          <w:szCs w:val="28"/>
        </w:rPr>
      </w:pPr>
      <w:r w:rsidRPr="00AD7A67">
        <w:rPr>
          <w:rFonts w:ascii="Times New Roman" w:hAnsi="Times New Roman" w:cs="Times New Roman"/>
          <w:sz w:val="28"/>
          <w:szCs w:val="28"/>
        </w:rPr>
        <w:t xml:space="preserve">В текущем году также сформированы новые составы Аттестационной комиссии и групп специалистов (экспертов), привлекаемых для осуществления </w:t>
      </w:r>
      <w:r w:rsidRPr="00AD7A67">
        <w:rPr>
          <w:rFonts w:ascii="Times New Roman" w:hAnsi="Times New Roman" w:cs="Times New Roman"/>
          <w:sz w:val="28"/>
          <w:szCs w:val="28"/>
        </w:rPr>
        <w:lastRenderedPageBreak/>
        <w:t>всестороннего анализа профессиональной деятельности педагогических работников</w:t>
      </w:r>
      <w:r>
        <w:rPr>
          <w:szCs w:val="28"/>
        </w:rPr>
        <w:t>.</w:t>
      </w:r>
    </w:p>
    <w:p w:rsidR="00AD7A67" w:rsidRDefault="00AD7A67" w:rsidP="00AD7A67">
      <w:pPr>
        <w:pStyle w:val="a7"/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 w:rsidRPr="00103D12">
        <w:rPr>
          <w:rFonts w:ascii="Times New Roman" w:hAnsi="Times New Roman"/>
          <w:sz w:val="28"/>
          <w:szCs w:val="28"/>
        </w:rPr>
        <w:t xml:space="preserve">осуществления всестороннего анализа профессиональной деятельности педагогических работников </w:t>
      </w:r>
      <w:r>
        <w:rPr>
          <w:rFonts w:ascii="Times New Roman" w:hAnsi="Times New Roman"/>
          <w:sz w:val="28"/>
          <w:szCs w:val="28"/>
        </w:rPr>
        <w:t>в 2025</w:t>
      </w:r>
      <w:r w:rsidRPr="00103D12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103D12">
        <w:rPr>
          <w:rFonts w:ascii="Times New Roman" w:hAnsi="Times New Roman"/>
          <w:sz w:val="28"/>
          <w:szCs w:val="28"/>
        </w:rPr>
        <w:t xml:space="preserve">процедуре аттестации педагогов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привлечены 87 экспертов по 21 направлению</w:t>
      </w:r>
      <w:r w:rsidRPr="00103D12">
        <w:rPr>
          <w:rFonts w:ascii="Times New Roman" w:hAnsi="Times New Roman"/>
          <w:sz w:val="28"/>
          <w:szCs w:val="28"/>
        </w:rPr>
        <w:t xml:space="preserve">. </w:t>
      </w:r>
    </w:p>
    <w:p w:rsidR="00AD7A67" w:rsidRPr="00F35E72" w:rsidRDefault="00AD7A67" w:rsidP="00AD7A67">
      <w:pPr>
        <w:pStyle w:val="a7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целях </w:t>
      </w:r>
      <w:r w:rsidRPr="006E775E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обеспечения единообразного подхода к оценке при анализе профессиональной деятель</w:t>
      </w:r>
      <w:r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ности педагогических работников д</w:t>
      </w:r>
      <w:r>
        <w:rPr>
          <w:rFonts w:ascii="Times New Roman" w:eastAsia="Calibri" w:hAnsi="Times New Roman"/>
          <w:sz w:val="28"/>
          <w:szCs w:val="28"/>
        </w:rPr>
        <w:t xml:space="preserve">ля председателей экспертных групп и экспертов, привлеченных к данной процедуре, </w:t>
      </w:r>
      <w:r w:rsidRPr="006E775E">
        <w:rPr>
          <w:rFonts w:ascii="Times New Roman" w:eastAsia="Calibri" w:hAnsi="Times New Roman"/>
          <w:sz w:val="28"/>
          <w:szCs w:val="28"/>
        </w:rPr>
        <w:t>проведен</w:t>
      </w:r>
      <w:r>
        <w:rPr>
          <w:rFonts w:ascii="Times New Roman" w:eastAsia="Calibri" w:hAnsi="Times New Roman"/>
          <w:sz w:val="28"/>
          <w:szCs w:val="28"/>
        </w:rPr>
        <w:t>ы</w:t>
      </w:r>
      <w:r w:rsidRPr="006E775E">
        <w:rPr>
          <w:rFonts w:ascii="Times New Roman" w:eastAsia="Calibri" w:hAnsi="Times New Roman"/>
          <w:sz w:val="28"/>
          <w:szCs w:val="28"/>
        </w:rPr>
        <w:t xml:space="preserve"> семинар</w:t>
      </w:r>
      <w:r>
        <w:rPr>
          <w:rFonts w:ascii="Times New Roman" w:eastAsia="Calibri" w:hAnsi="Times New Roman"/>
          <w:sz w:val="28"/>
          <w:szCs w:val="28"/>
        </w:rPr>
        <w:t>ы-совещания.</w:t>
      </w:r>
      <w:r w:rsidRPr="006E775E">
        <w:rPr>
          <w:rFonts w:ascii="Times New Roman" w:eastAsia="Calibri" w:hAnsi="Times New Roman"/>
          <w:sz w:val="28"/>
          <w:szCs w:val="28"/>
        </w:rPr>
        <w:t xml:space="preserve"> </w:t>
      </w:r>
    </w:p>
    <w:p w:rsidR="00AD7A67" w:rsidRPr="00144993" w:rsidRDefault="00AD7A67" w:rsidP="00AD7A67">
      <w:pPr>
        <w:ind w:firstLine="708"/>
        <w:jc w:val="both"/>
        <w:rPr>
          <w:color w:val="000000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 в рамках проведения конкурса на замещение вакантной должности «руководитель» государственной образовательной организации проведена аттестация кандидатов на должность руководителя </w:t>
      </w:r>
      <w:r w:rsidRPr="00110B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бюджетного учреждения дополнительного образования «Эколого-биологический центр»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Минпросвещения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КБР </w:t>
      </w:r>
      <w:r>
        <w:rPr>
          <w:rFonts w:ascii="Times New Roman" w:hAnsi="Times New Roman" w:cs="Times New Roman"/>
          <w:sz w:val="28"/>
          <w:szCs w:val="28"/>
        </w:rPr>
        <w:t>в целях установления соответствия квалификационным требованиям, предъявляемым к должности «руководитель».</w:t>
      </w:r>
    </w:p>
    <w:p w:rsidR="00AD7A67" w:rsidRPr="00AD7A67" w:rsidRDefault="00AD7A67" w:rsidP="00AD7A67">
      <w:pPr>
        <w:pStyle w:val="22"/>
        <w:shd w:val="clear" w:color="auto" w:fill="auto"/>
        <w:spacing w:line="240" w:lineRule="auto"/>
        <w:ind w:firstLine="740"/>
        <w:rPr>
          <w:lang w:val="ru-RU"/>
        </w:rPr>
      </w:pPr>
      <w:r w:rsidRPr="00AD7A67">
        <w:rPr>
          <w:rFonts w:ascii="Times New Roman" w:hAnsi="Times New Roman" w:cs="Times New Roman"/>
          <w:sz w:val="28"/>
          <w:szCs w:val="28"/>
          <w:lang w:val="ru-RU"/>
        </w:rPr>
        <w:t>В 2025 году в целях подтверждения соответствия занимаемой должности «руководитель» проведено тестирование 20 руководителей муниципальных образовательных организаций. В рамках проведения конкурса на замещение вакантной должности «руководитель» проведено тестирование и согласование 31 кандидата на должность руководителя муниципальной образовательной организации в целях установления соответствия квалификационным требованиям, предъявляемым к должности «руководитель».</w:t>
      </w:r>
    </w:p>
    <w:p w:rsidR="007C27DB" w:rsidRPr="00B02B11" w:rsidRDefault="007C27DB" w:rsidP="00ED3C80">
      <w:pPr>
        <w:pStyle w:val="1"/>
        <w:ind w:right="8"/>
        <w:rPr>
          <w:rFonts w:ascii="Times New Roman" w:hAnsi="Times New Roman" w:cs="Times New Roman"/>
          <w:sz w:val="28"/>
          <w:szCs w:val="28"/>
        </w:rPr>
      </w:pPr>
    </w:p>
    <w:p w:rsidR="00F7409E" w:rsidRPr="00B02B11" w:rsidRDefault="00F7409E" w:rsidP="00ED3C80">
      <w:pPr>
        <w:pStyle w:val="1"/>
        <w:ind w:right="7"/>
        <w:rPr>
          <w:rFonts w:ascii="Times New Roman" w:hAnsi="Times New Roman" w:cs="Times New Roman"/>
          <w:sz w:val="28"/>
          <w:szCs w:val="28"/>
        </w:rPr>
      </w:pPr>
      <w:bookmarkStart w:id="139" w:name="_bookmark20"/>
      <w:bookmarkEnd w:id="139"/>
    </w:p>
    <w:p w:rsidR="00061B43" w:rsidRPr="003F1379" w:rsidRDefault="003B16C6" w:rsidP="00E91320">
      <w:pPr>
        <w:pStyle w:val="2"/>
        <w:rPr>
          <w:spacing w:val="-2"/>
          <w:sz w:val="26"/>
          <w:szCs w:val="26"/>
        </w:rPr>
      </w:pPr>
      <w:bookmarkStart w:id="140" w:name="_Toc221536588"/>
      <w:bookmarkStart w:id="141" w:name="_Toc221537471"/>
      <w:bookmarkStart w:id="142" w:name="_Toc221537688"/>
      <w:r w:rsidRPr="003F1379">
        <w:rPr>
          <w:sz w:val="26"/>
          <w:szCs w:val="26"/>
        </w:rPr>
        <w:t>Дополнительное</w:t>
      </w:r>
      <w:r w:rsidRPr="003F1379">
        <w:rPr>
          <w:spacing w:val="-12"/>
          <w:sz w:val="26"/>
          <w:szCs w:val="26"/>
        </w:rPr>
        <w:t xml:space="preserve"> </w:t>
      </w:r>
      <w:r w:rsidRPr="003F1379">
        <w:rPr>
          <w:sz w:val="26"/>
          <w:szCs w:val="26"/>
        </w:rPr>
        <w:t>образование</w:t>
      </w:r>
      <w:r w:rsidRPr="003F1379">
        <w:rPr>
          <w:spacing w:val="-13"/>
          <w:sz w:val="26"/>
          <w:szCs w:val="26"/>
        </w:rPr>
        <w:t xml:space="preserve"> </w:t>
      </w:r>
      <w:r w:rsidRPr="003F1379">
        <w:rPr>
          <w:sz w:val="26"/>
          <w:szCs w:val="26"/>
        </w:rPr>
        <w:t>детей</w:t>
      </w:r>
      <w:r w:rsidRPr="003F1379">
        <w:rPr>
          <w:spacing w:val="-12"/>
          <w:sz w:val="26"/>
          <w:szCs w:val="26"/>
        </w:rPr>
        <w:t xml:space="preserve"> </w:t>
      </w:r>
      <w:r w:rsidRPr="003F1379">
        <w:rPr>
          <w:sz w:val="26"/>
          <w:szCs w:val="26"/>
        </w:rPr>
        <w:t>и</w:t>
      </w:r>
      <w:r w:rsidRPr="003F1379">
        <w:rPr>
          <w:spacing w:val="-13"/>
          <w:sz w:val="26"/>
          <w:szCs w:val="26"/>
        </w:rPr>
        <w:t xml:space="preserve"> </w:t>
      </w:r>
      <w:r w:rsidRPr="003F1379">
        <w:rPr>
          <w:spacing w:val="-2"/>
          <w:sz w:val="26"/>
          <w:szCs w:val="26"/>
        </w:rPr>
        <w:t>молодежи</w:t>
      </w:r>
      <w:bookmarkEnd w:id="140"/>
      <w:bookmarkEnd w:id="141"/>
      <w:bookmarkEnd w:id="142"/>
    </w:p>
    <w:p w:rsidR="007C27DB" w:rsidRPr="00B02B11" w:rsidRDefault="007C27DB" w:rsidP="00ED3C80">
      <w:pPr>
        <w:pStyle w:val="1"/>
        <w:ind w:right="7"/>
        <w:rPr>
          <w:rFonts w:ascii="Times New Roman" w:hAnsi="Times New Roman" w:cs="Times New Roman"/>
          <w:sz w:val="28"/>
          <w:szCs w:val="28"/>
        </w:rPr>
      </w:pPr>
    </w:p>
    <w:p w:rsidR="008224B2" w:rsidRPr="003511E0" w:rsidRDefault="008224B2" w:rsidP="008224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1E0">
        <w:rPr>
          <w:rFonts w:ascii="Times New Roman" w:hAnsi="Times New Roman" w:cs="Times New Roman"/>
          <w:sz w:val="28"/>
          <w:szCs w:val="28"/>
        </w:rPr>
        <w:t xml:space="preserve">Важной задачей остается создание условий для охвата как можно большего  числа детей дополнительным образованием. </w:t>
      </w:r>
    </w:p>
    <w:p w:rsidR="008224B2" w:rsidRPr="003511E0" w:rsidRDefault="008224B2" w:rsidP="008224B2">
      <w:pPr>
        <w:pStyle w:val="a3"/>
        <w:ind w:right="195" w:firstLine="617"/>
        <w:rPr>
          <w:szCs w:val="28"/>
        </w:rPr>
      </w:pPr>
      <w:r w:rsidRPr="003511E0">
        <w:rPr>
          <w:szCs w:val="28"/>
        </w:rPr>
        <w:t xml:space="preserve"> По данным АИС Навигатор в республике по программам дополнительного образования обучались 127 580 детей (75,8 %) в возрасте от 5 до 18 лет.</w:t>
      </w:r>
    </w:p>
    <w:p w:rsidR="008224B2" w:rsidRPr="003511E0" w:rsidRDefault="008224B2" w:rsidP="008224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1E0">
        <w:rPr>
          <w:rFonts w:ascii="Times New Roman" w:hAnsi="Times New Roman" w:cs="Times New Roman"/>
          <w:sz w:val="28"/>
          <w:szCs w:val="28"/>
        </w:rPr>
        <w:t>2427 педагогов дополнительного образования в 454 образовательных организациях реализуют программы дополнительного образования детей.</w:t>
      </w:r>
    </w:p>
    <w:p w:rsidR="008224B2" w:rsidRPr="003511E0" w:rsidRDefault="008224B2" w:rsidP="008224B2">
      <w:pPr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511E0">
        <w:rPr>
          <w:rFonts w:ascii="Times New Roman" w:hAnsi="Times New Roman" w:cs="Times New Roman"/>
          <w:sz w:val="28"/>
          <w:szCs w:val="28"/>
        </w:rPr>
        <w:t xml:space="preserve">Общее количество программ дополнительного образования, внесенных в систему – 2972 (300 подвидов деятельности по 6 направленностям дополнительного образования). </w:t>
      </w:r>
    </w:p>
    <w:p w:rsidR="008224B2" w:rsidRPr="003511E0" w:rsidRDefault="008224B2" w:rsidP="008224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1E0">
        <w:rPr>
          <w:rFonts w:ascii="Times New Roman" w:hAnsi="Times New Roman" w:cs="Times New Roman"/>
          <w:sz w:val="28"/>
          <w:szCs w:val="28"/>
        </w:rPr>
        <w:t>Организованы курсы повышения квалификации для педагогов дополнительного образования и руководителей образовательных организаций с охватом 176 человек.</w:t>
      </w:r>
    </w:p>
    <w:p w:rsidR="008224B2" w:rsidRDefault="008224B2" w:rsidP="008224B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1A53">
        <w:rPr>
          <w:rFonts w:ascii="Times New Roman" w:hAnsi="Times New Roman" w:cs="Times New Roman"/>
          <w:sz w:val="28"/>
          <w:szCs w:val="28"/>
        </w:rPr>
        <w:t>В целях повышения профессионального мастер</w:t>
      </w:r>
      <w:r>
        <w:rPr>
          <w:rFonts w:ascii="Times New Roman" w:hAnsi="Times New Roman" w:cs="Times New Roman"/>
          <w:sz w:val="28"/>
          <w:szCs w:val="28"/>
        </w:rPr>
        <w:t>ства педагогов и распространения</w:t>
      </w:r>
      <w:r w:rsidRPr="003A1A53">
        <w:rPr>
          <w:rFonts w:ascii="Times New Roman" w:hAnsi="Times New Roman" w:cs="Times New Roman"/>
          <w:sz w:val="28"/>
          <w:szCs w:val="28"/>
        </w:rPr>
        <w:t xml:space="preserve"> передового педагогического опыта проведены республиканские конкурсы «Сердце отдаю детям» (41 участник, 2 финалиста Всероссийского этапа), «</w:t>
      </w:r>
      <w:proofErr w:type="spellStart"/>
      <w:r w:rsidRPr="003A1A53">
        <w:rPr>
          <w:rFonts w:ascii="Times New Roman" w:hAnsi="Times New Roman" w:cs="Times New Roman"/>
          <w:sz w:val="28"/>
          <w:szCs w:val="28"/>
        </w:rPr>
        <w:t>МультЛис</w:t>
      </w:r>
      <w:proofErr w:type="spellEnd"/>
      <w:r w:rsidRPr="003A1A5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- 20 команд и 11 обучающихся</w:t>
      </w:r>
      <w:r w:rsidRPr="003A1A53">
        <w:rPr>
          <w:rFonts w:ascii="Times New Roman" w:hAnsi="Times New Roman" w:cs="Times New Roman"/>
          <w:sz w:val="28"/>
          <w:szCs w:val="28"/>
        </w:rPr>
        <w:t>, «Тропы родного края»</w:t>
      </w:r>
      <w:r>
        <w:rPr>
          <w:rFonts w:ascii="Times New Roman" w:hAnsi="Times New Roman" w:cs="Times New Roman"/>
          <w:sz w:val="28"/>
          <w:szCs w:val="28"/>
        </w:rPr>
        <w:t xml:space="preserve"> - 44 обучающихся и 3 педагога дополнительного образования</w:t>
      </w:r>
      <w:r w:rsidRPr="003A1A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1B43" w:rsidRPr="00B02B11" w:rsidRDefault="00061B43" w:rsidP="00ED3C80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F1379" w:rsidRDefault="003F1379" w:rsidP="00E91320">
      <w:pPr>
        <w:pStyle w:val="2"/>
      </w:pPr>
      <w:bookmarkStart w:id="143" w:name="_bookmark21"/>
      <w:bookmarkStart w:id="144" w:name="_Toc221536589"/>
      <w:bookmarkEnd w:id="143"/>
    </w:p>
    <w:p w:rsidR="003F1379" w:rsidRDefault="003F1379" w:rsidP="00E91320">
      <w:pPr>
        <w:pStyle w:val="2"/>
      </w:pPr>
    </w:p>
    <w:p w:rsidR="00061B43" w:rsidRPr="003F1379" w:rsidRDefault="003B16C6" w:rsidP="00E91320">
      <w:pPr>
        <w:pStyle w:val="2"/>
        <w:rPr>
          <w:sz w:val="26"/>
          <w:szCs w:val="26"/>
        </w:rPr>
      </w:pPr>
      <w:bookmarkStart w:id="145" w:name="_Toc221537472"/>
      <w:bookmarkStart w:id="146" w:name="_Toc221537689"/>
      <w:r w:rsidRPr="003F1379">
        <w:rPr>
          <w:sz w:val="26"/>
          <w:szCs w:val="26"/>
        </w:rPr>
        <w:lastRenderedPageBreak/>
        <w:t>Работа</w:t>
      </w:r>
      <w:r w:rsidRPr="003F1379">
        <w:rPr>
          <w:spacing w:val="-9"/>
          <w:sz w:val="26"/>
          <w:szCs w:val="26"/>
        </w:rPr>
        <w:t xml:space="preserve"> </w:t>
      </w:r>
      <w:r w:rsidRPr="003F1379">
        <w:rPr>
          <w:sz w:val="26"/>
          <w:szCs w:val="26"/>
        </w:rPr>
        <w:t>по</w:t>
      </w:r>
      <w:r w:rsidRPr="003F1379">
        <w:rPr>
          <w:spacing w:val="-9"/>
          <w:sz w:val="26"/>
          <w:szCs w:val="26"/>
        </w:rPr>
        <w:t xml:space="preserve"> </w:t>
      </w:r>
      <w:r w:rsidRPr="003F1379">
        <w:rPr>
          <w:sz w:val="26"/>
          <w:szCs w:val="26"/>
        </w:rPr>
        <w:t>выявлению</w:t>
      </w:r>
      <w:r w:rsidRPr="003F1379">
        <w:rPr>
          <w:spacing w:val="-9"/>
          <w:sz w:val="26"/>
          <w:szCs w:val="26"/>
        </w:rPr>
        <w:t xml:space="preserve"> </w:t>
      </w:r>
      <w:r w:rsidRPr="003F1379">
        <w:rPr>
          <w:sz w:val="26"/>
          <w:szCs w:val="26"/>
        </w:rPr>
        <w:t>и</w:t>
      </w:r>
      <w:r w:rsidRPr="003F1379">
        <w:rPr>
          <w:spacing w:val="-9"/>
          <w:sz w:val="26"/>
          <w:szCs w:val="26"/>
        </w:rPr>
        <w:t xml:space="preserve"> </w:t>
      </w:r>
      <w:r w:rsidRPr="003F1379">
        <w:rPr>
          <w:sz w:val="26"/>
          <w:szCs w:val="26"/>
        </w:rPr>
        <w:t>поддержке талантливых детей и молодежи</w:t>
      </w:r>
      <w:bookmarkEnd w:id="144"/>
      <w:bookmarkEnd w:id="145"/>
      <w:bookmarkEnd w:id="146"/>
    </w:p>
    <w:p w:rsidR="007C27DB" w:rsidRPr="00B02B11" w:rsidRDefault="007C27DB" w:rsidP="00E91320">
      <w:pPr>
        <w:pStyle w:val="2"/>
      </w:pPr>
    </w:p>
    <w:p w:rsidR="008224B2" w:rsidRPr="00D0396A" w:rsidRDefault="008224B2" w:rsidP="008224B2">
      <w:pPr>
        <w:jc w:val="both"/>
        <w:outlineLvl w:val="1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bookmarkStart w:id="147" w:name="_Toc221536154"/>
      <w:bookmarkStart w:id="148" w:name="_Toc221536590"/>
      <w:bookmarkStart w:id="149" w:name="_Toc221537473"/>
      <w:bookmarkStart w:id="150" w:name="_Toc221537690"/>
      <w:r w:rsidRPr="00D0396A">
        <w:rPr>
          <w:rFonts w:ascii="Times New Roman" w:eastAsia="Arial" w:hAnsi="Times New Roman" w:cs="Times New Roman"/>
          <w:bCs/>
          <w:color w:val="0D0D0D" w:themeColor="text1" w:themeTint="F2"/>
          <w:sz w:val="28"/>
          <w:szCs w:val="28"/>
        </w:rPr>
        <w:t>Работа</w:t>
      </w:r>
      <w:r w:rsidRPr="00D0396A">
        <w:rPr>
          <w:rFonts w:ascii="Times New Roman" w:eastAsia="Arial" w:hAnsi="Times New Roman" w:cs="Times New Roman"/>
          <w:bCs/>
          <w:color w:val="0D0D0D" w:themeColor="text1" w:themeTint="F2"/>
          <w:spacing w:val="-9"/>
          <w:sz w:val="28"/>
          <w:szCs w:val="28"/>
        </w:rPr>
        <w:t xml:space="preserve"> </w:t>
      </w:r>
      <w:r w:rsidRPr="00D0396A">
        <w:rPr>
          <w:rFonts w:ascii="Times New Roman" w:eastAsia="Arial" w:hAnsi="Times New Roman" w:cs="Times New Roman"/>
          <w:bCs/>
          <w:color w:val="0D0D0D" w:themeColor="text1" w:themeTint="F2"/>
          <w:sz w:val="28"/>
          <w:szCs w:val="28"/>
        </w:rPr>
        <w:t>по</w:t>
      </w:r>
      <w:r w:rsidRPr="00D0396A">
        <w:rPr>
          <w:rFonts w:ascii="Times New Roman" w:eastAsia="Arial" w:hAnsi="Times New Roman" w:cs="Times New Roman"/>
          <w:bCs/>
          <w:color w:val="0D0D0D" w:themeColor="text1" w:themeTint="F2"/>
          <w:spacing w:val="-9"/>
          <w:sz w:val="28"/>
          <w:szCs w:val="28"/>
        </w:rPr>
        <w:t xml:space="preserve"> </w:t>
      </w:r>
      <w:r w:rsidRPr="00D0396A">
        <w:rPr>
          <w:rFonts w:ascii="Times New Roman" w:eastAsia="Arial" w:hAnsi="Times New Roman" w:cs="Times New Roman"/>
          <w:bCs/>
          <w:color w:val="0D0D0D" w:themeColor="text1" w:themeTint="F2"/>
          <w:sz w:val="28"/>
          <w:szCs w:val="28"/>
        </w:rPr>
        <w:t>выявлению</w:t>
      </w:r>
      <w:r w:rsidRPr="00D0396A">
        <w:rPr>
          <w:rFonts w:ascii="Times New Roman" w:eastAsia="Arial" w:hAnsi="Times New Roman" w:cs="Times New Roman"/>
          <w:bCs/>
          <w:color w:val="0D0D0D" w:themeColor="text1" w:themeTint="F2"/>
          <w:spacing w:val="-9"/>
          <w:sz w:val="28"/>
          <w:szCs w:val="28"/>
        </w:rPr>
        <w:t xml:space="preserve"> </w:t>
      </w:r>
      <w:r w:rsidRPr="00D0396A">
        <w:rPr>
          <w:rFonts w:ascii="Times New Roman" w:eastAsia="Arial" w:hAnsi="Times New Roman" w:cs="Times New Roman"/>
          <w:bCs/>
          <w:color w:val="0D0D0D" w:themeColor="text1" w:themeTint="F2"/>
          <w:sz w:val="28"/>
          <w:szCs w:val="28"/>
        </w:rPr>
        <w:t>и</w:t>
      </w:r>
      <w:r w:rsidRPr="00D0396A">
        <w:rPr>
          <w:rFonts w:ascii="Times New Roman" w:eastAsia="Arial" w:hAnsi="Times New Roman" w:cs="Times New Roman"/>
          <w:bCs/>
          <w:color w:val="0D0D0D" w:themeColor="text1" w:themeTint="F2"/>
          <w:spacing w:val="-9"/>
          <w:sz w:val="28"/>
          <w:szCs w:val="28"/>
        </w:rPr>
        <w:t xml:space="preserve"> </w:t>
      </w:r>
      <w:r w:rsidRPr="00D0396A">
        <w:rPr>
          <w:rFonts w:ascii="Times New Roman" w:eastAsia="Arial" w:hAnsi="Times New Roman" w:cs="Times New Roman"/>
          <w:bCs/>
          <w:color w:val="0D0D0D" w:themeColor="text1" w:themeTint="F2"/>
          <w:sz w:val="28"/>
          <w:szCs w:val="28"/>
        </w:rPr>
        <w:t xml:space="preserve">поддержке талантливых детей и молодежи. </w:t>
      </w:r>
      <w:r w:rsidRPr="00D039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Важным звеном системы образования является работа с одаренными детьми, проводимая региональным центром «Антарес».</w:t>
      </w:r>
      <w:bookmarkEnd w:id="147"/>
      <w:bookmarkEnd w:id="148"/>
      <w:bookmarkEnd w:id="149"/>
      <w:bookmarkEnd w:id="150"/>
      <w:r w:rsidRPr="00D039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:rsidR="008224B2" w:rsidRPr="00D0396A" w:rsidRDefault="008224B2" w:rsidP="008224B2">
      <w:pPr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D03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Одной из возможностей достижения высоких образовательных результатов для обучающихся являются профильные смены.</w:t>
      </w:r>
      <w:proofErr w:type="gramEnd"/>
    </w:p>
    <w:p w:rsidR="008224B2" w:rsidRPr="00D0396A" w:rsidRDefault="008224B2" w:rsidP="008224B2">
      <w:pPr>
        <w:tabs>
          <w:tab w:val="left" w:pos="-540"/>
        </w:tabs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03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2024-2025 учебном году Центром проведено 25 смен (16 профильных и 9 лагерных) с охватом более 1305 обучающихся из которых, 518 – участники летнего лагеря. </w:t>
      </w:r>
    </w:p>
    <w:p w:rsidR="008224B2" w:rsidRPr="00D0396A" w:rsidRDefault="008224B2" w:rsidP="008224B2">
      <w:pPr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0396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Одним из </w:t>
      </w:r>
      <w:proofErr w:type="gramStart"/>
      <w:r w:rsidRPr="00D0396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самых массовых мероприятий, способствующих выявлению одаренных детей является</w:t>
      </w:r>
      <w:proofErr w:type="gramEnd"/>
      <w:r w:rsidRPr="00D0396A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всероссийская олимпиада школьников.</w:t>
      </w:r>
    </w:p>
    <w:p w:rsidR="008224B2" w:rsidRPr="00D0396A" w:rsidRDefault="008224B2" w:rsidP="008224B2">
      <w:pPr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03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Традиционно региональный этап олимпиады в Кабардино-Балкарской Республике проводится по 22 общеобразовательным предметам.</w:t>
      </w:r>
    </w:p>
    <w:p w:rsidR="008224B2" w:rsidRPr="00D0396A" w:rsidRDefault="008224B2" w:rsidP="008224B2">
      <w:pPr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D0396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В региональном этапе олимпиады по каждому общеобразовательному предмету приняли участие 1007 (уникальное количество 766) </w:t>
      </w:r>
      <w:r w:rsidRPr="00D03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обучающихся 9-11 классов, по итогам которого победителями признаны 49, а призерами – 127 обучающихся. </w:t>
      </w:r>
      <w:proofErr w:type="gramEnd"/>
    </w:p>
    <w:p w:rsidR="008224B2" w:rsidRPr="00D0396A" w:rsidRDefault="008224B2" w:rsidP="008224B2">
      <w:pPr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03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 марта по апрель 2025 года в заключительном этапе олимпиады приняли участие 27 </w:t>
      </w:r>
      <w:proofErr w:type="gramStart"/>
      <w:r w:rsidRPr="00D03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обучающихся</w:t>
      </w:r>
      <w:proofErr w:type="gramEnd"/>
      <w:r w:rsidRPr="00D03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 18 общеобразовательным предметам.</w:t>
      </w:r>
    </w:p>
    <w:p w:rsidR="008224B2" w:rsidRPr="00D0396A" w:rsidRDefault="008224B2" w:rsidP="008224B2">
      <w:pPr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03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 итогам участия в заключительных этапах олимпиады определены </w:t>
      </w:r>
      <w:r w:rsidRPr="00D03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  <w:t xml:space="preserve">12 победителей и призеров из пяти общеобразовательных организаций </w:t>
      </w:r>
    </w:p>
    <w:p w:rsidR="008224B2" w:rsidRPr="00D0396A" w:rsidRDefault="008224B2" w:rsidP="008224B2">
      <w:pPr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D03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апреле 2025 года в республике проведен заключительный этап всероссийской олимпиады школьников по географии, в котором приняли участие 184 учащихся из 77 субъектов.</w:t>
      </w:r>
      <w:proofErr w:type="gramEnd"/>
      <w:r w:rsidRPr="00D03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Победителями </w:t>
      </w:r>
      <w:proofErr w:type="gramStart"/>
      <w:r w:rsidRPr="00D03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признаны</w:t>
      </w:r>
      <w:proofErr w:type="gramEnd"/>
      <w:r w:rsidRPr="00D03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24 учащихся, призерами – 112. </w:t>
      </w:r>
    </w:p>
    <w:p w:rsidR="008224B2" w:rsidRPr="00D0396A" w:rsidRDefault="008224B2" w:rsidP="008224B2">
      <w:pPr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D03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Анализируя результаты всероссийской олимпиады школьников мы видим устойчивую положительную</w:t>
      </w:r>
      <w:proofErr w:type="gramEnd"/>
      <w:r w:rsidRPr="00D03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динамику результатов: с 3 призеров в 2021 году до 12 победителей и призеров этого года по 5 общеобразовательным предметам (2 победителя по ОБРЗ и призеры: 3 по экологии, 4 по географии, 1 по обществознанию, 1 по экономике, 1 по английскому языку).   </w:t>
      </w:r>
    </w:p>
    <w:p w:rsidR="008224B2" w:rsidRPr="00D0396A" w:rsidRDefault="008224B2" w:rsidP="008224B2">
      <w:pPr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03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 как следствие, в этом году наша республика поднялась во всероссийском рейтинге, заняв 19 место по числу победителей и призеров и 11 место по результативности регионов на заключительном этапе олимпиады, значительно опередив регионы Южного и Северо-Кавказского федеральных округов.</w:t>
      </w:r>
    </w:p>
    <w:p w:rsidR="008224B2" w:rsidRPr="00D0396A" w:rsidRDefault="008224B2" w:rsidP="008224B2">
      <w:pPr>
        <w:ind w:firstLine="708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D0396A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В 2021 году учреждена премия Главы Кабардино-Балкарской Республики победителям и призерам всероссийской олимпиады школьников, победителям республиканской олимпиады по родным языкам, а также подготовившим их педагогическим работникам.</w:t>
      </w:r>
    </w:p>
    <w:p w:rsidR="008224B2" w:rsidRPr="00D0396A" w:rsidRDefault="008224B2" w:rsidP="008224B2">
      <w:pPr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03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2025 году размер премии увеличен в 2 раза. Кроме того, с этого года премию будут получать победители и призеры перечневых олимпиад первого уровня, ежегодно утверждаемых </w:t>
      </w:r>
      <w:proofErr w:type="spellStart"/>
      <w:r w:rsidRPr="00D03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Минобрнауки</w:t>
      </w:r>
      <w:proofErr w:type="spellEnd"/>
      <w:r w:rsidRPr="00D03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России.</w:t>
      </w:r>
    </w:p>
    <w:p w:rsidR="008224B2" w:rsidRPr="00D0396A" w:rsidRDefault="008224B2" w:rsidP="008224B2">
      <w:pPr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03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2025 г. по итогам Олимпиады премии Главы Кабардино-Балкарской Республики присуждены 49 победителям и 127 призерам регионального этапа всероссийской олимпиады школьников и 49 подготовившим их педагогам, </w:t>
      </w:r>
      <w:r w:rsidRPr="00D0396A">
        <w:rPr>
          <w:rFonts w:ascii="Times New Roman" w:hAnsi="Times New Roman" w:cs="Times New Roman"/>
          <w:color w:val="0D0D0D" w:themeColor="text1" w:themeTint="F2"/>
          <w:sz w:val="28"/>
          <w:szCs w:val="28"/>
          <w:lang w:bidi="ru-RU"/>
        </w:rPr>
        <w:t>победителям и призерам перечневых школьных олимпиад</w:t>
      </w:r>
      <w:r w:rsidRPr="00D03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(общая сумма выплаты </w:t>
      </w:r>
      <w:r w:rsidRPr="00D03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составила 6 млн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Pr="00D03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010 тыс. рублей).</w:t>
      </w:r>
    </w:p>
    <w:p w:rsidR="008224B2" w:rsidRPr="00D0396A" w:rsidRDefault="008224B2" w:rsidP="008224B2">
      <w:pPr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03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целях укрепления престижа родных языков, поддержки и поощрения учителей родных языков увеличен размер премии педагогическим работникам, подготовившим победителей республиканской олимпиады школьников по кабардино-черкесскому и балкарскому языкам и литературам до 100 тыс. руб.</w:t>
      </w:r>
    </w:p>
    <w:p w:rsidR="008224B2" w:rsidRPr="00D0396A" w:rsidRDefault="008224B2" w:rsidP="008224B2">
      <w:pPr>
        <w:pStyle w:val="2"/>
        <w:ind w:left="0" w:firstLine="709"/>
        <w:rPr>
          <w:rStyle w:val="markedcontent"/>
          <w:rFonts w:ascii="Times New Roman" w:hAnsi="Times New Roman" w:cs="Times New Roman"/>
          <w:b w:val="0"/>
          <w:sz w:val="28"/>
          <w:szCs w:val="28"/>
        </w:rPr>
      </w:pPr>
      <w:bookmarkStart w:id="151" w:name="_Toc221536155"/>
      <w:bookmarkStart w:id="152" w:name="_Toc221536591"/>
      <w:bookmarkStart w:id="153" w:name="_Toc221537474"/>
      <w:bookmarkStart w:id="154" w:name="_Toc221537691"/>
      <w:r w:rsidRPr="00D0396A">
        <w:rPr>
          <w:rStyle w:val="markedcontent"/>
          <w:rFonts w:ascii="Times New Roman" w:hAnsi="Times New Roman" w:cs="Times New Roman"/>
          <w:b w:val="0"/>
          <w:sz w:val="28"/>
          <w:szCs w:val="28"/>
        </w:rPr>
        <w:t xml:space="preserve">Кроме того, учащиеся школ республики принимают активное участие </w:t>
      </w:r>
      <w:r>
        <w:rPr>
          <w:rStyle w:val="markedcontent"/>
          <w:rFonts w:ascii="Times New Roman" w:hAnsi="Times New Roman" w:cs="Times New Roman"/>
          <w:b w:val="0"/>
          <w:sz w:val="28"/>
          <w:szCs w:val="28"/>
        </w:rPr>
        <w:t>в</w:t>
      </w:r>
      <w:r w:rsidRPr="00D0396A">
        <w:rPr>
          <w:rStyle w:val="markedcontent"/>
          <w:rFonts w:ascii="Times New Roman" w:hAnsi="Times New Roman" w:cs="Times New Roman"/>
          <w:b w:val="0"/>
          <w:sz w:val="28"/>
          <w:szCs w:val="28"/>
        </w:rPr>
        <w:t>о Всероссийских конкурсах и олимпиадах.</w:t>
      </w:r>
      <w:bookmarkEnd w:id="151"/>
      <w:bookmarkEnd w:id="152"/>
      <w:bookmarkEnd w:id="153"/>
      <w:bookmarkEnd w:id="154"/>
    </w:p>
    <w:p w:rsidR="008224B2" w:rsidRPr="00D0396A" w:rsidRDefault="008224B2" w:rsidP="008224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96A">
        <w:rPr>
          <w:rFonts w:ascii="Times New Roman" w:hAnsi="Times New Roman" w:cs="Times New Roman"/>
          <w:sz w:val="28"/>
          <w:szCs w:val="28"/>
        </w:rPr>
        <w:t xml:space="preserve">С 24 по 28 октября 2025 г. обучающиеся Лицея для одаренных детей </w:t>
      </w:r>
      <w:r w:rsidRPr="00D0396A">
        <w:rPr>
          <w:rFonts w:ascii="Times New Roman" w:hAnsi="Times New Roman" w:cs="Times New Roman"/>
          <w:sz w:val="28"/>
          <w:szCs w:val="28"/>
        </w:rPr>
        <w:br/>
        <w:t>приняли участие в IV Южно-Российской математической олимпиаде «</w:t>
      </w:r>
      <w:proofErr w:type="spellStart"/>
      <w:r w:rsidRPr="00D0396A">
        <w:rPr>
          <w:rFonts w:ascii="Times New Roman" w:hAnsi="Times New Roman" w:cs="Times New Roman"/>
          <w:sz w:val="28"/>
          <w:szCs w:val="28"/>
        </w:rPr>
        <w:t>Ассара</w:t>
      </w:r>
      <w:proofErr w:type="spellEnd"/>
      <w:r w:rsidRPr="00D0396A">
        <w:rPr>
          <w:rFonts w:ascii="Times New Roman" w:hAnsi="Times New Roman" w:cs="Times New Roman"/>
          <w:sz w:val="28"/>
          <w:szCs w:val="28"/>
        </w:rPr>
        <w:t>» в г. Майкопе, по итогам которой Э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039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96A">
        <w:rPr>
          <w:rFonts w:ascii="Times New Roman" w:hAnsi="Times New Roman" w:cs="Times New Roman"/>
          <w:sz w:val="28"/>
          <w:szCs w:val="28"/>
        </w:rPr>
        <w:t>Ажахова</w:t>
      </w:r>
      <w:proofErr w:type="spellEnd"/>
      <w:r w:rsidRPr="00D0396A">
        <w:rPr>
          <w:rFonts w:ascii="Times New Roman" w:hAnsi="Times New Roman" w:cs="Times New Roman"/>
          <w:sz w:val="28"/>
          <w:szCs w:val="28"/>
        </w:rPr>
        <w:t>, обучающаяся 8 класса стала лауреатом III степени в младшей лиге.</w:t>
      </w:r>
    </w:p>
    <w:p w:rsidR="008224B2" w:rsidRPr="00D0396A" w:rsidRDefault="008224B2" w:rsidP="008224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96A">
        <w:rPr>
          <w:rFonts w:ascii="Times New Roman" w:hAnsi="Times New Roman" w:cs="Times New Roman"/>
          <w:sz w:val="28"/>
          <w:szCs w:val="28"/>
        </w:rPr>
        <w:t xml:space="preserve">В октябре 2025 г. </w:t>
      </w:r>
      <w:r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D0396A">
        <w:rPr>
          <w:rFonts w:ascii="Times New Roman" w:hAnsi="Times New Roman" w:cs="Times New Roman"/>
          <w:sz w:val="28"/>
          <w:szCs w:val="28"/>
        </w:rPr>
        <w:t>Жангоразова</w:t>
      </w:r>
      <w:proofErr w:type="spellEnd"/>
      <w:r w:rsidRPr="00D0396A">
        <w:rPr>
          <w:rFonts w:ascii="Times New Roman" w:hAnsi="Times New Roman" w:cs="Times New Roman"/>
          <w:sz w:val="28"/>
          <w:szCs w:val="28"/>
        </w:rPr>
        <w:t xml:space="preserve">, обучающаяся 11 класса Лицея для одаренных детей ГБОУ «Детская академия творчества «Солнечный город» </w:t>
      </w:r>
      <w:proofErr w:type="spellStart"/>
      <w:r w:rsidRPr="00D0396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0396A">
        <w:rPr>
          <w:rFonts w:ascii="Times New Roman" w:hAnsi="Times New Roman" w:cs="Times New Roman"/>
          <w:sz w:val="28"/>
          <w:szCs w:val="28"/>
        </w:rPr>
        <w:t xml:space="preserve"> КБР, стала победителем окружного этапа </w:t>
      </w:r>
      <w:r w:rsidRPr="00D0396A">
        <w:rPr>
          <w:rFonts w:ascii="Times New Roman" w:hAnsi="Times New Roman" w:cs="Times New Roman"/>
          <w:sz w:val="28"/>
          <w:szCs w:val="28"/>
        </w:rPr>
        <w:br/>
        <w:t xml:space="preserve">VI Всероссийской общественной премии «Гордость нации – 2025» </w:t>
      </w:r>
      <w:r w:rsidRPr="00D0396A">
        <w:rPr>
          <w:rFonts w:ascii="Times New Roman" w:hAnsi="Times New Roman" w:cs="Times New Roman"/>
          <w:sz w:val="28"/>
          <w:szCs w:val="28"/>
        </w:rPr>
        <w:br/>
        <w:t>в номинации «ПОКОЛЕНИЕ УМ».</w:t>
      </w:r>
    </w:p>
    <w:p w:rsidR="008224B2" w:rsidRPr="00D0396A" w:rsidRDefault="008224B2" w:rsidP="008224B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96A">
        <w:rPr>
          <w:rFonts w:ascii="Times New Roman" w:hAnsi="Times New Roman" w:cs="Times New Roman"/>
          <w:sz w:val="28"/>
          <w:szCs w:val="28"/>
        </w:rPr>
        <w:t xml:space="preserve">С 15 по 18 апреля 2025 г. обучающиеся Лицея для одаренных детей ГБОУ «Детская академия творчества «Солнечный город» </w:t>
      </w:r>
      <w:proofErr w:type="spellStart"/>
      <w:r w:rsidRPr="00D0396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0396A">
        <w:rPr>
          <w:rFonts w:ascii="Times New Roman" w:hAnsi="Times New Roman" w:cs="Times New Roman"/>
          <w:sz w:val="28"/>
          <w:szCs w:val="28"/>
        </w:rPr>
        <w:t xml:space="preserve"> КБР приняли участие в IV Северо-Кавказской олимпиаде интеллектуальных единоборств «Кредо – знание» среди старшеклассников (10–11 классы) по физике, химии, биологии, математике и информатике. Команда лицея стала победителем в общекомандном зачете. В индивидуальном туре (по сумме баллов по всем предметам) победу одержал учащийся 11 класса,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0396A">
        <w:rPr>
          <w:rFonts w:ascii="Times New Roman" w:hAnsi="Times New Roman" w:cs="Times New Roman"/>
          <w:sz w:val="28"/>
          <w:szCs w:val="28"/>
        </w:rPr>
        <w:t xml:space="preserve"> Горохов, получивший грамоту, чемпионский пояс и сертификат на 150 000 рублей. Третье место также занял ученик 11 класса лицея, 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039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96A">
        <w:rPr>
          <w:rFonts w:ascii="Times New Roman" w:hAnsi="Times New Roman" w:cs="Times New Roman"/>
          <w:sz w:val="28"/>
          <w:szCs w:val="28"/>
        </w:rPr>
        <w:t>Дзикановский</w:t>
      </w:r>
      <w:proofErr w:type="spellEnd"/>
      <w:r w:rsidRPr="00D0396A">
        <w:rPr>
          <w:rFonts w:ascii="Times New Roman" w:hAnsi="Times New Roman" w:cs="Times New Roman"/>
          <w:sz w:val="28"/>
          <w:szCs w:val="28"/>
        </w:rPr>
        <w:t>, награжденный грамотой и сертификатом на 100 000 рублей.</w:t>
      </w:r>
    </w:p>
    <w:p w:rsidR="00061B43" w:rsidRPr="00B02B11" w:rsidRDefault="00061B43" w:rsidP="00ED3C80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61B43" w:rsidRPr="003F1379" w:rsidRDefault="003B16C6" w:rsidP="00E91320">
      <w:pPr>
        <w:pStyle w:val="2"/>
        <w:rPr>
          <w:sz w:val="26"/>
          <w:szCs w:val="26"/>
        </w:rPr>
      </w:pPr>
      <w:bookmarkStart w:id="155" w:name="_bookmark22"/>
      <w:bookmarkStart w:id="156" w:name="_Toc221536592"/>
      <w:bookmarkStart w:id="157" w:name="_Toc221537475"/>
      <w:bookmarkStart w:id="158" w:name="_Toc221537692"/>
      <w:bookmarkEnd w:id="155"/>
      <w:r w:rsidRPr="003F1379">
        <w:rPr>
          <w:sz w:val="26"/>
          <w:szCs w:val="26"/>
        </w:rPr>
        <w:t>Воспитательная</w:t>
      </w:r>
      <w:r w:rsidRPr="003F1379">
        <w:rPr>
          <w:spacing w:val="3"/>
          <w:sz w:val="26"/>
          <w:szCs w:val="26"/>
        </w:rPr>
        <w:t xml:space="preserve"> </w:t>
      </w:r>
      <w:r w:rsidRPr="003F1379">
        <w:rPr>
          <w:sz w:val="26"/>
          <w:szCs w:val="26"/>
        </w:rPr>
        <w:t>работа</w:t>
      </w:r>
      <w:bookmarkEnd w:id="156"/>
      <w:bookmarkEnd w:id="157"/>
      <w:bookmarkEnd w:id="158"/>
    </w:p>
    <w:p w:rsidR="00061B43" w:rsidRPr="00B02B11" w:rsidRDefault="00061B43" w:rsidP="00ED3C80">
      <w:pPr>
        <w:pStyle w:val="a3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B47D7" w:rsidRPr="00D0396A" w:rsidRDefault="001B47D7" w:rsidP="001B47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96A">
        <w:rPr>
          <w:rFonts w:ascii="Times New Roman" w:hAnsi="Times New Roman" w:cs="Times New Roman"/>
          <w:sz w:val="28"/>
          <w:szCs w:val="28"/>
        </w:rPr>
        <w:t>Одним из приоритетов в деятельности министерства является воспитательная работа.</w:t>
      </w:r>
    </w:p>
    <w:p w:rsidR="001B47D7" w:rsidRPr="00D0396A" w:rsidRDefault="001B47D7" w:rsidP="001B47D7">
      <w:pPr>
        <w:ind w:firstLine="709"/>
        <w:jc w:val="both"/>
        <w:outlineLvl w:val="1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bookmarkStart w:id="159" w:name="_Toc221536157"/>
      <w:bookmarkStart w:id="160" w:name="_Toc221536593"/>
      <w:bookmarkStart w:id="161" w:name="_Toc221537476"/>
      <w:bookmarkStart w:id="162" w:name="_Toc221537693"/>
      <w:r w:rsidRPr="00D039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Кабардино-Балкарской Республике продолжается реализация Всероссийского проекта «Навигаторы детства».</w:t>
      </w:r>
      <w:bookmarkEnd w:id="159"/>
      <w:bookmarkEnd w:id="160"/>
      <w:bookmarkEnd w:id="161"/>
      <w:bookmarkEnd w:id="162"/>
    </w:p>
    <w:p w:rsidR="001B47D7" w:rsidRPr="00D0396A" w:rsidRDefault="001B47D7" w:rsidP="001B47D7">
      <w:pPr>
        <w:suppressAutoHyphens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039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настоящее время команда проекта включает 201 советника, 14 муниципальных координаторов и 7 специалистов Регионального ресурсного центра. Проект реализуется в 187 общеобразовательных организациях и 9 учреждениях среднего профессионального образования (включая филиалы), что составляет 75,6 % от общего числа школ республики.</w:t>
      </w:r>
    </w:p>
    <w:p w:rsidR="001B47D7" w:rsidRPr="00D0396A" w:rsidRDefault="001B47D7" w:rsidP="001B47D7">
      <w:pPr>
        <w:suppressAutoHyphens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039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Республике активно развиваются детские и молодежные общественные объединения. В частности, Российское движение детей и молодежи «Движение первых», которое успешно функционирует в 294 образовательных учреждениях с охватом свыше 75 тысяч учащихся.</w:t>
      </w:r>
    </w:p>
    <w:p w:rsidR="001B47D7" w:rsidRPr="00D0396A" w:rsidRDefault="001B47D7" w:rsidP="001B47D7">
      <w:pPr>
        <w:suppressAutoHyphens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039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Значительным достижением является создание сети юнармейских организаций. На территории республики работает 8 специализированных Домов «</w:t>
      </w:r>
      <w:proofErr w:type="spellStart"/>
      <w:r w:rsidRPr="00D039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Юнармии</w:t>
      </w:r>
      <w:proofErr w:type="spellEnd"/>
      <w:r w:rsidRPr="00D039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», функционирует 13 местных отделений. В рамках движения действует 183 юнармейских отряда, объединяющих в своих рядах 9 тысяч участников.</w:t>
      </w:r>
    </w:p>
    <w:p w:rsidR="001B47D7" w:rsidRPr="00D0396A" w:rsidRDefault="001B47D7" w:rsidP="001B47D7">
      <w:pPr>
        <w:suppressAutoHyphens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039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 xml:space="preserve">На базе Кадетской </w:t>
      </w:r>
      <w:proofErr w:type="gramStart"/>
      <w:r w:rsidRPr="00D039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школы-интернат</w:t>
      </w:r>
      <w:proofErr w:type="gramEnd"/>
      <w:r w:rsidRPr="00D039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№ 3» функционирует круглогодичный учебно-методический центр военно-патриотического воспитания «Авангард». </w:t>
      </w:r>
    </w:p>
    <w:p w:rsidR="001B47D7" w:rsidRPr="00D0396A" w:rsidRDefault="001B47D7" w:rsidP="001B47D7">
      <w:pPr>
        <w:suppressAutoHyphens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039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 2 по 27 июня 2025 года на базе Центра проведены пятидневные учебные сборы для обучающихся 10-х классов с охватом 700 обучающихся.</w:t>
      </w:r>
    </w:p>
    <w:p w:rsidR="001B47D7" w:rsidRPr="00D0396A" w:rsidRDefault="001B47D7" w:rsidP="001B47D7">
      <w:pPr>
        <w:suppressAutoHyphens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039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Впервые в этом году в период с 2 по 4 июня 2025 г. в учебных сборах, организованных на базе общеобразовательных организаций, приняли участие </w:t>
      </w:r>
      <w:proofErr w:type="gramStart"/>
      <w:r w:rsidRPr="00D039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обучающиеся</w:t>
      </w:r>
      <w:proofErr w:type="gramEnd"/>
      <w:r w:rsidRPr="00D039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восьмых классов с охватом 11 607 человек.</w:t>
      </w:r>
    </w:p>
    <w:p w:rsidR="001B47D7" w:rsidRPr="00D0396A" w:rsidRDefault="001B47D7" w:rsidP="001B47D7">
      <w:pPr>
        <w:suppressAutoHyphens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039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Разработана программа развития социальной активности обучающихся начальных классов «Орлята России», участниками которой являются более 28 тыс. учеников начальных классов.</w:t>
      </w:r>
    </w:p>
    <w:p w:rsidR="001B47D7" w:rsidRPr="00D0396A" w:rsidRDefault="001B47D7" w:rsidP="001B47D7">
      <w:pPr>
        <w:suppressAutoHyphens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039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Практически в каждой школе функционируют спортивные клубы и школьные театры. В 181 школах открыты школьные музеи различной тематической направленности, в которых проводятся занятия по краеведческой и музейно-поисковой деятельности.  </w:t>
      </w:r>
    </w:p>
    <w:p w:rsidR="001B47D7" w:rsidRPr="00D0396A" w:rsidRDefault="001B47D7" w:rsidP="001B47D7">
      <w:pPr>
        <w:suppressAutoHyphens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039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Во всех образовательных организациях республики в рамках внеурочной деятельности проходят информационно-просветительские занятия по курсу: «Разговоры о </w:t>
      </w:r>
      <w:proofErr w:type="gramStart"/>
      <w:r w:rsidRPr="00D039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важном</w:t>
      </w:r>
      <w:proofErr w:type="gramEnd"/>
      <w:r w:rsidRPr="00D039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».</w:t>
      </w:r>
    </w:p>
    <w:p w:rsidR="001B47D7" w:rsidRPr="00D0396A" w:rsidRDefault="001B47D7" w:rsidP="001B47D7">
      <w:pPr>
        <w:suppressAutoHyphens/>
        <w:ind w:firstLine="708"/>
        <w:jc w:val="both"/>
        <w:rPr>
          <w:rFonts w:ascii="Times New Roman" w:eastAsia="Arial" w:hAnsi="Times New Roman" w:cs="Times New Roman"/>
          <w:bCs/>
          <w:color w:val="0D0D0D" w:themeColor="text1" w:themeTint="F2"/>
          <w:spacing w:val="-2"/>
          <w:sz w:val="28"/>
          <w:szCs w:val="28"/>
        </w:rPr>
      </w:pPr>
      <w:r w:rsidRPr="00D039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Понимая важность развития комплекса воспитательной системы, основанной на единстве подходов, методов и форм воспитания министерством создан и с 1 сентября начал работу Региональный центр воспитательных практик.</w:t>
      </w:r>
    </w:p>
    <w:p w:rsidR="00061B43" w:rsidRPr="00B02B11" w:rsidRDefault="00061B43" w:rsidP="00ED3C80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91320" w:rsidRDefault="00E91320" w:rsidP="00ED3C80">
      <w:pPr>
        <w:pStyle w:val="1"/>
        <w:ind w:right="2"/>
        <w:rPr>
          <w:rFonts w:ascii="Times New Roman" w:hAnsi="Times New Roman" w:cs="Times New Roman"/>
          <w:spacing w:val="-2"/>
          <w:sz w:val="28"/>
          <w:szCs w:val="28"/>
        </w:rPr>
      </w:pPr>
      <w:bookmarkStart w:id="163" w:name="_bookmark23"/>
      <w:bookmarkEnd w:id="163"/>
    </w:p>
    <w:p w:rsidR="00061B43" w:rsidRPr="003F1379" w:rsidRDefault="003B16C6" w:rsidP="00E91320">
      <w:pPr>
        <w:pStyle w:val="2"/>
        <w:rPr>
          <w:sz w:val="26"/>
          <w:szCs w:val="26"/>
        </w:rPr>
      </w:pPr>
      <w:bookmarkStart w:id="164" w:name="_Toc221536594"/>
      <w:bookmarkStart w:id="165" w:name="_Toc221537477"/>
      <w:bookmarkStart w:id="166" w:name="_Toc221537694"/>
      <w:r w:rsidRPr="003F1379">
        <w:rPr>
          <w:sz w:val="26"/>
          <w:szCs w:val="26"/>
        </w:rPr>
        <w:t>Профилактика</w:t>
      </w:r>
      <w:r w:rsidRPr="003F1379">
        <w:rPr>
          <w:spacing w:val="7"/>
          <w:sz w:val="26"/>
          <w:szCs w:val="26"/>
        </w:rPr>
        <w:t xml:space="preserve"> </w:t>
      </w:r>
      <w:r w:rsidRPr="003F1379">
        <w:rPr>
          <w:sz w:val="26"/>
          <w:szCs w:val="26"/>
        </w:rPr>
        <w:t>детского</w:t>
      </w:r>
      <w:r w:rsidRPr="003F1379">
        <w:rPr>
          <w:spacing w:val="7"/>
          <w:sz w:val="26"/>
          <w:szCs w:val="26"/>
        </w:rPr>
        <w:t xml:space="preserve"> </w:t>
      </w:r>
      <w:r w:rsidRPr="003F1379">
        <w:rPr>
          <w:sz w:val="26"/>
          <w:szCs w:val="26"/>
        </w:rPr>
        <w:t>дорожно-транспортного</w:t>
      </w:r>
      <w:r w:rsidRPr="003F1379">
        <w:rPr>
          <w:spacing w:val="10"/>
          <w:sz w:val="26"/>
          <w:szCs w:val="26"/>
        </w:rPr>
        <w:t xml:space="preserve"> </w:t>
      </w:r>
      <w:r w:rsidRPr="003F1379">
        <w:rPr>
          <w:sz w:val="26"/>
          <w:szCs w:val="26"/>
        </w:rPr>
        <w:t>травматизма</w:t>
      </w:r>
      <w:bookmarkEnd w:id="164"/>
      <w:bookmarkEnd w:id="165"/>
      <w:bookmarkEnd w:id="166"/>
    </w:p>
    <w:p w:rsidR="007B3445" w:rsidRPr="00B02B11" w:rsidRDefault="007B3445" w:rsidP="00ED3C80">
      <w:pPr>
        <w:pStyle w:val="a3"/>
        <w:ind w:right="189"/>
        <w:rPr>
          <w:rFonts w:ascii="Times New Roman" w:hAnsi="Times New Roman" w:cs="Times New Roman"/>
          <w:sz w:val="28"/>
          <w:szCs w:val="28"/>
        </w:rPr>
      </w:pPr>
    </w:p>
    <w:p w:rsidR="001B47D7" w:rsidRPr="00D0396A" w:rsidRDefault="001B47D7" w:rsidP="001B47D7">
      <w:pPr>
        <w:jc w:val="both"/>
        <w:outlineLvl w:val="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167" w:name="_Toc221536159"/>
      <w:bookmarkStart w:id="168" w:name="_Toc221536595"/>
      <w:bookmarkStart w:id="169" w:name="_Toc221537478"/>
      <w:bookmarkStart w:id="170" w:name="_Toc221537695"/>
      <w:r w:rsidRPr="00D0396A">
        <w:rPr>
          <w:rFonts w:ascii="Times New Roman" w:eastAsia="Arial" w:hAnsi="Times New Roman" w:cs="Times New Roman"/>
          <w:bCs/>
          <w:color w:val="0D0D0D" w:themeColor="text1" w:themeTint="F2"/>
          <w:sz w:val="28"/>
          <w:szCs w:val="28"/>
        </w:rPr>
        <w:t>Профилактика</w:t>
      </w:r>
      <w:r w:rsidRPr="00D0396A">
        <w:rPr>
          <w:rFonts w:ascii="Times New Roman" w:eastAsia="Arial" w:hAnsi="Times New Roman" w:cs="Times New Roman"/>
          <w:bCs/>
          <w:color w:val="0D0D0D" w:themeColor="text1" w:themeTint="F2"/>
          <w:spacing w:val="7"/>
          <w:sz w:val="28"/>
          <w:szCs w:val="28"/>
        </w:rPr>
        <w:t xml:space="preserve"> </w:t>
      </w:r>
      <w:r w:rsidRPr="00D0396A">
        <w:rPr>
          <w:rFonts w:ascii="Times New Roman" w:eastAsia="Arial" w:hAnsi="Times New Roman" w:cs="Times New Roman"/>
          <w:bCs/>
          <w:color w:val="0D0D0D" w:themeColor="text1" w:themeTint="F2"/>
          <w:sz w:val="28"/>
          <w:szCs w:val="28"/>
        </w:rPr>
        <w:t>детского</w:t>
      </w:r>
      <w:r w:rsidRPr="00D0396A">
        <w:rPr>
          <w:rFonts w:ascii="Times New Roman" w:eastAsia="Arial" w:hAnsi="Times New Roman" w:cs="Times New Roman"/>
          <w:bCs/>
          <w:color w:val="0D0D0D" w:themeColor="text1" w:themeTint="F2"/>
          <w:spacing w:val="7"/>
          <w:sz w:val="28"/>
          <w:szCs w:val="28"/>
        </w:rPr>
        <w:t xml:space="preserve"> </w:t>
      </w:r>
      <w:r w:rsidRPr="00D0396A">
        <w:rPr>
          <w:rFonts w:ascii="Times New Roman" w:eastAsia="Arial" w:hAnsi="Times New Roman" w:cs="Times New Roman"/>
          <w:bCs/>
          <w:color w:val="0D0D0D" w:themeColor="text1" w:themeTint="F2"/>
          <w:sz w:val="28"/>
          <w:szCs w:val="28"/>
        </w:rPr>
        <w:t>дорожно-транспортного</w:t>
      </w:r>
      <w:r w:rsidRPr="00D0396A">
        <w:rPr>
          <w:rFonts w:ascii="Times New Roman" w:eastAsia="Arial" w:hAnsi="Times New Roman" w:cs="Times New Roman"/>
          <w:bCs/>
          <w:color w:val="0D0D0D" w:themeColor="text1" w:themeTint="F2"/>
          <w:spacing w:val="10"/>
          <w:sz w:val="28"/>
          <w:szCs w:val="28"/>
        </w:rPr>
        <w:t xml:space="preserve"> </w:t>
      </w:r>
      <w:r w:rsidRPr="00D0396A">
        <w:rPr>
          <w:rFonts w:ascii="Times New Roman" w:eastAsia="Arial" w:hAnsi="Times New Roman" w:cs="Times New Roman"/>
          <w:bCs/>
          <w:color w:val="0D0D0D" w:themeColor="text1" w:themeTint="F2"/>
          <w:sz w:val="28"/>
          <w:szCs w:val="28"/>
        </w:rPr>
        <w:t xml:space="preserve">травматизма. </w:t>
      </w:r>
      <w:r w:rsidRPr="00D03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республике работа по профилактике детского дорожно-транспортного травматизма строится во взаимодействии с УГИБДД МВД по КБР и другими субъектами профилактики.</w:t>
      </w:r>
      <w:bookmarkEnd w:id="167"/>
      <w:bookmarkEnd w:id="168"/>
      <w:bookmarkEnd w:id="169"/>
      <w:bookmarkEnd w:id="170"/>
    </w:p>
    <w:p w:rsidR="001B47D7" w:rsidRPr="00D0396A" w:rsidRDefault="001B47D7" w:rsidP="001B47D7">
      <w:pPr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03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Во всех образовательных организациях разработаны и реализуются планы мероприятий, направленные на профилактику детского дорожно-транспортного травматизма, определены педагогические работники, отвечающие за данную работу.</w:t>
      </w:r>
    </w:p>
    <w:p w:rsidR="001B47D7" w:rsidRPr="00D0396A" w:rsidRDefault="001B47D7" w:rsidP="001B47D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03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Обучение правилам безопасного поведения на дороге ведется </w:t>
      </w:r>
      <w:r w:rsidRPr="00D03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  <w:t>с применением различных форм и методов и предусматривает целый комплекс.</w:t>
      </w:r>
    </w:p>
    <w:p w:rsidR="001B47D7" w:rsidRPr="00D0396A" w:rsidRDefault="001B47D7" w:rsidP="001B47D7">
      <w:pPr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039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 1 сентября 2024 года темы по безопасности дорожного движения включены в учебный предмет «Основы безопасности и защиты Родины» </w:t>
      </w:r>
      <w:r w:rsidRPr="00D039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 xml:space="preserve">в модуль № 5 «Безопасность на транспорте» в количестве 7 часов </w:t>
      </w:r>
      <w:r w:rsidRPr="00D0396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 xml:space="preserve">(для 8-9 классов).  </w:t>
      </w:r>
    </w:p>
    <w:p w:rsidR="001B47D7" w:rsidRPr="00D0396A" w:rsidRDefault="001B47D7" w:rsidP="001B47D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0396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 рамках этого модуля обучающиеся изучают Правила дорожного движения, условия обеспечения безопасности участников дорожного движения, дорожные знаки для пешеходов и другие аспекты.</w:t>
      </w:r>
      <w:r w:rsidRPr="00D03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1B47D7" w:rsidRPr="00D0396A" w:rsidRDefault="001B47D7" w:rsidP="001B47D7">
      <w:pPr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</w:pPr>
      <w:r w:rsidRPr="00D0396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  <w:t xml:space="preserve">«Лабораторией безопасности» ресурсного центра по профилактике детского дорожно-транспортного травматизма ГБУ </w:t>
      </w:r>
      <w:proofErr w:type="gramStart"/>
      <w:r w:rsidRPr="00D0396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  <w:t>ДО</w:t>
      </w:r>
      <w:proofErr w:type="gramEnd"/>
      <w:r w:rsidRPr="00D0396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  <w:t xml:space="preserve"> «</w:t>
      </w:r>
      <w:proofErr w:type="gramStart"/>
      <w:r w:rsidRPr="00D0396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  <w:t>Дворец</w:t>
      </w:r>
      <w:proofErr w:type="gramEnd"/>
      <w:r w:rsidRPr="00D0396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  <w:t xml:space="preserve"> творчества детей и молодежи» </w:t>
      </w:r>
      <w:proofErr w:type="spellStart"/>
      <w:r w:rsidRPr="00D0396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  <w:t>Минпросвещения</w:t>
      </w:r>
      <w:proofErr w:type="spellEnd"/>
      <w:r w:rsidRPr="00D0396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  <w:t xml:space="preserve"> КБР в 2025 году осуществлены выезды в 88 образовательных организаций с общим охватом более 13427 обучающихся, 536 педагогов и 354 родителей.</w:t>
      </w:r>
    </w:p>
    <w:p w:rsidR="001B47D7" w:rsidRPr="00D0396A" w:rsidRDefault="001B47D7" w:rsidP="001B47D7">
      <w:pPr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</w:pPr>
      <w:r w:rsidRPr="00D0396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  <w:t xml:space="preserve">При проведении практических мероприятий Лабораторией безопасности </w:t>
      </w:r>
      <w:r w:rsidRPr="00D0396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  <w:lastRenderedPageBreak/>
        <w:t xml:space="preserve">роздано </w:t>
      </w:r>
      <w:proofErr w:type="gramStart"/>
      <w:r w:rsidRPr="00D0396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  <w:t>обучающимся</w:t>
      </w:r>
      <w:proofErr w:type="gramEnd"/>
      <w:r w:rsidRPr="00D0396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  <w:t xml:space="preserve"> начальных классов более 3 000 единиц </w:t>
      </w:r>
      <w:r w:rsidRPr="00D0396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  <w:br/>
        <w:t>со светоотражающими элементами (жилеты, рюкзаки, брелоки).</w:t>
      </w:r>
    </w:p>
    <w:p w:rsidR="001B47D7" w:rsidRPr="00D0396A" w:rsidRDefault="001B47D7" w:rsidP="001B47D7">
      <w:pPr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03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Особое место в профилактике детского дорожно-транспортного травматизма занимает работа отрядов юных инспекторов движения.</w:t>
      </w:r>
    </w:p>
    <w:p w:rsidR="001B47D7" w:rsidRPr="00D0396A" w:rsidRDefault="001B47D7" w:rsidP="001B47D7">
      <w:pPr>
        <w:ind w:firstLine="72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03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настоящее время в образовательных организациях функционируют </w:t>
      </w:r>
      <w:r w:rsidRPr="00D03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  <w:t xml:space="preserve">242 отряда юных инспекторов движения общей численностью </w:t>
      </w:r>
      <w:r w:rsidRPr="00D039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  <w:t xml:space="preserve">3913 несовершеннолетних, из них в общеобразовательных учреждениях – 3718, в организациях дополнительного образования – 195 человек. </w:t>
      </w:r>
    </w:p>
    <w:p w:rsidR="00061B43" w:rsidRPr="00B02B11" w:rsidRDefault="00061B43" w:rsidP="00ED3C80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61B43" w:rsidRPr="003F1379" w:rsidRDefault="003B16C6" w:rsidP="00E91320">
      <w:pPr>
        <w:pStyle w:val="2"/>
        <w:rPr>
          <w:spacing w:val="-2"/>
          <w:sz w:val="26"/>
          <w:szCs w:val="26"/>
        </w:rPr>
      </w:pPr>
      <w:bookmarkStart w:id="171" w:name="_Toc221536596"/>
      <w:bookmarkStart w:id="172" w:name="_Toc221537479"/>
      <w:bookmarkStart w:id="173" w:name="_Toc221537696"/>
      <w:r w:rsidRPr="003F1379">
        <w:rPr>
          <w:sz w:val="26"/>
          <w:szCs w:val="26"/>
        </w:rPr>
        <w:t>Организация</w:t>
      </w:r>
      <w:r w:rsidRPr="003F1379">
        <w:rPr>
          <w:spacing w:val="-10"/>
          <w:sz w:val="26"/>
          <w:szCs w:val="26"/>
        </w:rPr>
        <w:t xml:space="preserve"> </w:t>
      </w:r>
      <w:r w:rsidRPr="003F1379">
        <w:rPr>
          <w:sz w:val="26"/>
          <w:szCs w:val="26"/>
        </w:rPr>
        <w:t>отдыха</w:t>
      </w:r>
      <w:r w:rsidRPr="003F1379">
        <w:rPr>
          <w:spacing w:val="-11"/>
          <w:sz w:val="26"/>
          <w:szCs w:val="26"/>
        </w:rPr>
        <w:t xml:space="preserve"> </w:t>
      </w:r>
      <w:r w:rsidRPr="003F1379">
        <w:rPr>
          <w:sz w:val="26"/>
          <w:szCs w:val="26"/>
        </w:rPr>
        <w:t>и</w:t>
      </w:r>
      <w:r w:rsidRPr="003F1379">
        <w:rPr>
          <w:spacing w:val="-13"/>
          <w:sz w:val="26"/>
          <w:szCs w:val="26"/>
        </w:rPr>
        <w:t xml:space="preserve"> </w:t>
      </w:r>
      <w:r w:rsidRPr="003F1379">
        <w:rPr>
          <w:sz w:val="26"/>
          <w:szCs w:val="26"/>
        </w:rPr>
        <w:t>оздоровления</w:t>
      </w:r>
      <w:r w:rsidRPr="003F1379">
        <w:rPr>
          <w:spacing w:val="-11"/>
          <w:sz w:val="26"/>
          <w:szCs w:val="26"/>
        </w:rPr>
        <w:t xml:space="preserve"> </w:t>
      </w:r>
      <w:r w:rsidRPr="003F1379">
        <w:rPr>
          <w:spacing w:val="-2"/>
          <w:sz w:val="26"/>
          <w:szCs w:val="26"/>
        </w:rPr>
        <w:t>детей</w:t>
      </w:r>
      <w:bookmarkEnd w:id="171"/>
      <w:bookmarkEnd w:id="172"/>
      <w:bookmarkEnd w:id="173"/>
    </w:p>
    <w:p w:rsidR="007C27DB" w:rsidRPr="00B02B11" w:rsidRDefault="007C27DB" w:rsidP="00ED3C80">
      <w:pPr>
        <w:pStyle w:val="1"/>
        <w:ind w:right="5"/>
        <w:rPr>
          <w:rFonts w:ascii="Times New Roman" w:hAnsi="Times New Roman" w:cs="Times New Roman"/>
          <w:sz w:val="28"/>
          <w:szCs w:val="28"/>
        </w:rPr>
      </w:pPr>
    </w:p>
    <w:p w:rsidR="001B47D7" w:rsidRPr="003F1379" w:rsidRDefault="001B47D7" w:rsidP="001B47D7">
      <w:pPr>
        <w:pStyle w:val="a7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74" w:name="_bookmark24"/>
      <w:bookmarkEnd w:id="174"/>
      <w:r w:rsidRPr="003F1379">
        <w:rPr>
          <w:rFonts w:ascii="Times New Roman" w:hAnsi="Times New Roman"/>
          <w:sz w:val="28"/>
          <w:szCs w:val="28"/>
        </w:rPr>
        <w:t xml:space="preserve">Являясь уполномоченным органом по организации летнего отдыха детей в лагерях с дневным пребыванием, министерством организована работа </w:t>
      </w:r>
      <w:r w:rsidRPr="003F1379">
        <w:rPr>
          <w:rFonts w:ascii="Times New Roman" w:hAnsi="Times New Roman"/>
          <w:sz w:val="28"/>
          <w:szCs w:val="28"/>
        </w:rPr>
        <w:br/>
        <w:t>22 лагерей с дневным пребыванием на базе образовательных учреждений республики с охватом 946 детей (АППГ – 1200).</w:t>
      </w:r>
    </w:p>
    <w:p w:rsidR="001B47D7" w:rsidRPr="003F1379" w:rsidRDefault="001B47D7" w:rsidP="001B47D7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1379">
        <w:rPr>
          <w:rFonts w:ascii="Times New Roman" w:hAnsi="Times New Roman" w:cs="Times New Roman"/>
          <w:sz w:val="28"/>
          <w:szCs w:val="28"/>
          <w:lang w:eastAsia="ru-RU"/>
        </w:rPr>
        <w:t xml:space="preserve">Снижение охвата детей отдыхом в пришкольных лагерях  происходит на фоне того, что объем средств, предусмотренный в республиканском бюджете КБР на организацию отдыха детей в пришкольных лагерях, не индексируется, в то время как средний норматив питания ежегодно увеличивается на уровень инфляции. </w:t>
      </w:r>
    </w:p>
    <w:p w:rsidR="001B47D7" w:rsidRPr="00D0396A" w:rsidRDefault="001B47D7" w:rsidP="001B47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396A">
        <w:rPr>
          <w:rFonts w:ascii="Times New Roman" w:hAnsi="Times New Roman" w:cs="Times New Roman"/>
          <w:sz w:val="28"/>
          <w:szCs w:val="28"/>
        </w:rPr>
        <w:t xml:space="preserve">Всего в работе лагерей с дневным пребыванием детей были задействованы 144 педагогических работника, 57 работников пищеблоков, </w:t>
      </w:r>
      <w:r w:rsidRPr="00D0396A">
        <w:rPr>
          <w:rFonts w:ascii="Times New Roman" w:hAnsi="Times New Roman" w:cs="Times New Roman"/>
          <w:sz w:val="28"/>
          <w:szCs w:val="28"/>
        </w:rPr>
        <w:br/>
        <w:t>23 медицинских работника, 33 человека – технический персонал, 30 вожатых.</w:t>
      </w:r>
    </w:p>
    <w:p w:rsidR="001B47D7" w:rsidRPr="00D0396A" w:rsidRDefault="001B47D7" w:rsidP="001B47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96A">
        <w:rPr>
          <w:rFonts w:ascii="Times New Roman" w:hAnsi="Times New Roman" w:cs="Times New Roman"/>
          <w:sz w:val="28"/>
          <w:szCs w:val="28"/>
        </w:rPr>
        <w:t xml:space="preserve">В 9 пришкольных лагерях реализована программа «Орлята России» </w:t>
      </w:r>
      <w:r w:rsidRPr="00D0396A">
        <w:rPr>
          <w:rFonts w:ascii="Times New Roman" w:hAnsi="Times New Roman" w:cs="Times New Roman"/>
          <w:sz w:val="28"/>
          <w:szCs w:val="28"/>
        </w:rPr>
        <w:br/>
        <w:t>с охватом более 422 обучающихся в возрасте 7-11 лет.</w:t>
      </w:r>
    </w:p>
    <w:p w:rsidR="001B47D7" w:rsidRPr="00D0396A" w:rsidRDefault="001B47D7" w:rsidP="001B47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96A">
        <w:rPr>
          <w:rFonts w:ascii="Times New Roman" w:hAnsi="Times New Roman" w:cs="Times New Roman"/>
          <w:sz w:val="28"/>
          <w:szCs w:val="28"/>
        </w:rPr>
        <w:t>Для 524 обучающихся в возрасте 7-12 лет в 11 пришкольных лагерях организованы профильные смены Движения Первых.</w:t>
      </w:r>
    </w:p>
    <w:p w:rsidR="001B47D7" w:rsidRPr="00D0396A" w:rsidRDefault="001B47D7" w:rsidP="001B47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96A">
        <w:rPr>
          <w:rFonts w:ascii="Times New Roman" w:hAnsi="Times New Roman" w:cs="Times New Roman"/>
          <w:sz w:val="28"/>
          <w:szCs w:val="28"/>
        </w:rPr>
        <w:t xml:space="preserve">На организацию отдыха детей в лагерях с дневным пребыванием </w:t>
      </w:r>
      <w:r w:rsidRPr="00D0396A">
        <w:rPr>
          <w:rFonts w:ascii="Times New Roman" w:hAnsi="Times New Roman" w:cs="Times New Roman"/>
          <w:sz w:val="28"/>
          <w:szCs w:val="28"/>
        </w:rPr>
        <w:br/>
        <w:t xml:space="preserve">в 2025 году из республиканского бюджета КБР выделены средства в размере 4 992 600 рублей на питание, стоимость продуктов в день при организации двухразового питания составляет 250 рублей (АППГ – 201 руб.). </w:t>
      </w:r>
    </w:p>
    <w:p w:rsidR="001B47D7" w:rsidRPr="00D0396A" w:rsidRDefault="001B47D7" w:rsidP="001B47D7">
      <w:pPr>
        <w:ind w:firstLine="708"/>
        <w:contextualSpacing/>
        <w:jc w:val="both"/>
        <w:rPr>
          <w:rStyle w:val="s1mrcssattr"/>
          <w:rFonts w:ascii="Times New Roman" w:hAnsi="Times New Roman" w:cs="Times New Roman"/>
          <w:sz w:val="28"/>
          <w:szCs w:val="28"/>
        </w:rPr>
      </w:pPr>
      <w:r w:rsidRPr="00D0396A">
        <w:rPr>
          <w:rStyle w:val="s1mrcssattr"/>
          <w:rFonts w:ascii="Times New Roman" w:hAnsi="Times New Roman" w:cs="Times New Roman"/>
          <w:sz w:val="28"/>
          <w:szCs w:val="28"/>
        </w:rPr>
        <w:t xml:space="preserve">Наряду с пришкольными лагерями, в июне и июле 2025 года во ГБУ ДО «Дворец творчества детей и молодежи» </w:t>
      </w:r>
      <w:proofErr w:type="spellStart"/>
      <w:r w:rsidRPr="00D0396A">
        <w:rPr>
          <w:rStyle w:val="s1mrcssattr"/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0396A">
        <w:rPr>
          <w:rStyle w:val="s1mrcssattr"/>
          <w:rFonts w:ascii="Times New Roman" w:hAnsi="Times New Roman" w:cs="Times New Roman"/>
          <w:sz w:val="28"/>
          <w:szCs w:val="28"/>
        </w:rPr>
        <w:t xml:space="preserve"> КБР функционировали летние образовательно-досуговые площадки по направлениям: </w:t>
      </w:r>
      <w:proofErr w:type="gramStart"/>
      <w:r w:rsidRPr="00D0396A">
        <w:rPr>
          <w:rStyle w:val="s1mrcssattr"/>
          <w:rFonts w:ascii="Times New Roman" w:hAnsi="Times New Roman" w:cs="Times New Roman"/>
          <w:sz w:val="28"/>
          <w:szCs w:val="28"/>
        </w:rPr>
        <w:t>интеллектуально-творческое</w:t>
      </w:r>
      <w:proofErr w:type="gramEnd"/>
      <w:r w:rsidRPr="00D0396A">
        <w:rPr>
          <w:rStyle w:val="s1mrcssattr"/>
          <w:rFonts w:ascii="Times New Roman" w:hAnsi="Times New Roman" w:cs="Times New Roman"/>
          <w:sz w:val="28"/>
          <w:szCs w:val="28"/>
        </w:rPr>
        <w:t xml:space="preserve">, туристическое, экологическое, профилактика детского дорожно-транспортного травматизма. В программах были предусмотрены развивающие занятия, конкурсы, викторины, игры, походы и другие виды развлечений, в которых приняли участие более 300 обучающихся. </w:t>
      </w:r>
    </w:p>
    <w:p w:rsidR="001B47D7" w:rsidRPr="00D0396A" w:rsidRDefault="001B47D7" w:rsidP="001B47D7">
      <w:pPr>
        <w:ind w:firstLine="708"/>
        <w:contextualSpacing/>
        <w:jc w:val="both"/>
        <w:rPr>
          <w:rStyle w:val="s1mrcssattr"/>
          <w:rFonts w:ascii="Times New Roman" w:hAnsi="Times New Roman" w:cs="Times New Roman"/>
          <w:sz w:val="28"/>
          <w:szCs w:val="28"/>
        </w:rPr>
      </w:pPr>
      <w:r w:rsidRPr="00D0396A">
        <w:rPr>
          <w:rStyle w:val="s1mrcssattr"/>
          <w:rFonts w:ascii="Times New Roman" w:hAnsi="Times New Roman" w:cs="Times New Roman"/>
          <w:sz w:val="28"/>
          <w:szCs w:val="28"/>
        </w:rPr>
        <w:t xml:space="preserve">В июне на базе ГБОУ «ДАТ «Солнечный город» </w:t>
      </w:r>
      <w:proofErr w:type="spellStart"/>
      <w:r w:rsidRPr="00D0396A">
        <w:rPr>
          <w:rStyle w:val="s1mrcssattr"/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0396A">
        <w:rPr>
          <w:rStyle w:val="s1mrcssattr"/>
          <w:rFonts w:ascii="Times New Roman" w:hAnsi="Times New Roman" w:cs="Times New Roman"/>
          <w:sz w:val="28"/>
          <w:szCs w:val="28"/>
        </w:rPr>
        <w:t xml:space="preserve"> КБР в июне и июле проведены две общеразвивающие смены с дневным пребыванием для детей 7-13 лет с общим охватом 162 человека.</w:t>
      </w:r>
    </w:p>
    <w:p w:rsidR="001B47D7" w:rsidRPr="00D0396A" w:rsidRDefault="001B47D7" w:rsidP="001B47D7">
      <w:pPr>
        <w:ind w:firstLine="708"/>
        <w:contextualSpacing/>
        <w:jc w:val="both"/>
        <w:rPr>
          <w:rStyle w:val="s1mrcssattr"/>
          <w:rFonts w:ascii="Times New Roman" w:hAnsi="Times New Roman" w:cs="Times New Roman"/>
          <w:sz w:val="28"/>
          <w:szCs w:val="28"/>
        </w:rPr>
      </w:pPr>
      <w:r w:rsidRPr="00D0396A">
        <w:rPr>
          <w:rStyle w:val="s1mrcssattr"/>
          <w:rFonts w:ascii="Times New Roman" w:hAnsi="Times New Roman" w:cs="Times New Roman"/>
          <w:sz w:val="28"/>
          <w:szCs w:val="28"/>
        </w:rPr>
        <w:t xml:space="preserve">На базе регионального центра выявления и поддержки одаренных детей в области искусства, спорта, образования и науки в Кабардино-Балкарской Республике им. Т.М. </w:t>
      </w:r>
      <w:proofErr w:type="spellStart"/>
      <w:r w:rsidRPr="00D0396A">
        <w:rPr>
          <w:rStyle w:val="s1mrcssattr"/>
          <w:rFonts w:ascii="Times New Roman" w:hAnsi="Times New Roman" w:cs="Times New Roman"/>
          <w:sz w:val="28"/>
          <w:szCs w:val="28"/>
        </w:rPr>
        <w:t>Энеева</w:t>
      </w:r>
      <w:proofErr w:type="spellEnd"/>
      <w:r w:rsidRPr="00D0396A">
        <w:rPr>
          <w:rStyle w:val="s1mrcssattr"/>
          <w:rFonts w:ascii="Times New Roman" w:hAnsi="Times New Roman" w:cs="Times New Roman"/>
          <w:sz w:val="28"/>
          <w:szCs w:val="28"/>
        </w:rPr>
        <w:t xml:space="preserve"> «Антарес» проведены четыре летние лагерные смены </w:t>
      </w:r>
      <w:proofErr w:type="gramStart"/>
      <w:r w:rsidRPr="00D0396A">
        <w:rPr>
          <w:rStyle w:val="s1mrcssattr"/>
          <w:rFonts w:ascii="Times New Roman" w:hAnsi="Times New Roman" w:cs="Times New Roman"/>
          <w:sz w:val="28"/>
          <w:szCs w:val="28"/>
        </w:rPr>
        <w:t>для</w:t>
      </w:r>
      <w:proofErr w:type="gramEnd"/>
      <w:r w:rsidRPr="00D0396A">
        <w:rPr>
          <w:rStyle w:val="s1mrcssattr"/>
          <w:rFonts w:ascii="Times New Roman" w:hAnsi="Times New Roman" w:cs="Times New Roman"/>
          <w:sz w:val="28"/>
          <w:szCs w:val="28"/>
        </w:rPr>
        <w:t xml:space="preserve"> более </w:t>
      </w:r>
      <w:proofErr w:type="gramStart"/>
      <w:r w:rsidRPr="00D0396A">
        <w:rPr>
          <w:rStyle w:val="s1mrcssattr"/>
          <w:rFonts w:ascii="Times New Roman" w:hAnsi="Times New Roman" w:cs="Times New Roman"/>
          <w:sz w:val="28"/>
          <w:szCs w:val="28"/>
        </w:rPr>
        <w:t>чем</w:t>
      </w:r>
      <w:proofErr w:type="gramEnd"/>
      <w:r w:rsidRPr="00D0396A">
        <w:rPr>
          <w:rStyle w:val="s1mrcssattr"/>
          <w:rFonts w:ascii="Times New Roman" w:hAnsi="Times New Roman" w:cs="Times New Roman"/>
          <w:sz w:val="28"/>
          <w:szCs w:val="28"/>
        </w:rPr>
        <w:t xml:space="preserve"> 300 детей.</w:t>
      </w:r>
    </w:p>
    <w:p w:rsidR="001B47D7" w:rsidRPr="00D0396A" w:rsidRDefault="001B47D7" w:rsidP="001B47D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396A">
        <w:rPr>
          <w:rFonts w:ascii="Times New Roman" w:hAnsi="Times New Roman" w:cs="Times New Roman"/>
          <w:sz w:val="28"/>
          <w:szCs w:val="28"/>
        </w:rPr>
        <w:t xml:space="preserve">В августе 2025 г. на базе Центра «Антарес» организован летний отдых детей </w:t>
      </w:r>
      <w:r w:rsidRPr="00D0396A">
        <w:rPr>
          <w:rFonts w:ascii="Times New Roman" w:hAnsi="Times New Roman" w:cs="Times New Roman"/>
          <w:sz w:val="28"/>
          <w:szCs w:val="28"/>
        </w:rPr>
        <w:lastRenderedPageBreak/>
        <w:t>из Херсонской области с охватом 28 детей.</w:t>
      </w:r>
    </w:p>
    <w:p w:rsidR="001B47D7" w:rsidRDefault="001B47D7" w:rsidP="001B47D7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96A">
        <w:rPr>
          <w:rFonts w:ascii="Times New Roman" w:hAnsi="Times New Roman" w:cs="Times New Roman"/>
          <w:sz w:val="28"/>
          <w:szCs w:val="28"/>
        </w:rPr>
        <w:t xml:space="preserve">Кроме того, за отчетный период отделом организован отдых 217 детей  в Международном детском центре «Артек» (перевыполнив план (124) на </w:t>
      </w:r>
      <w:r w:rsidRPr="00D0396A">
        <w:rPr>
          <w:rFonts w:ascii="Times New Roman" w:hAnsi="Times New Roman" w:cs="Times New Roman"/>
          <w:sz w:val="28"/>
          <w:szCs w:val="28"/>
        </w:rPr>
        <w:br/>
        <w:t>57 %) и 28 – во Всероссийском детском центре «Орленок».</w:t>
      </w:r>
      <w:r w:rsidRPr="001F20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7D7" w:rsidRPr="005762E9" w:rsidRDefault="001B47D7" w:rsidP="001B47D7">
      <w:pPr>
        <w:ind w:firstLine="708"/>
        <w:contextualSpacing/>
        <w:jc w:val="both"/>
        <w:rPr>
          <w:rStyle w:val="s1mrcssattr"/>
          <w:rFonts w:ascii="Times New Roman" w:hAnsi="Times New Roman" w:cs="Times New Roman"/>
          <w:sz w:val="28"/>
          <w:szCs w:val="28"/>
        </w:rPr>
      </w:pPr>
    </w:p>
    <w:p w:rsidR="00061B43" w:rsidRPr="003F1379" w:rsidRDefault="003B16C6" w:rsidP="00E91320">
      <w:pPr>
        <w:pStyle w:val="2"/>
        <w:rPr>
          <w:sz w:val="26"/>
          <w:szCs w:val="26"/>
        </w:rPr>
      </w:pPr>
      <w:bookmarkStart w:id="175" w:name="_Toc221536597"/>
      <w:bookmarkStart w:id="176" w:name="_Toc221537480"/>
      <w:bookmarkStart w:id="177" w:name="_Toc221537697"/>
      <w:r w:rsidRPr="003F1379">
        <w:rPr>
          <w:sz w:val="26"/>
          <w:szCs w:val="26"/>
        </w:rPr>
        <w:t>Социально-профилактическая</w:t>
      </w:r>
      <w:r w:rsidRPr="003F1379">
        <w:rPr>
          <w:spacing w:val="10"/>
          <w:sz w:val="26"/>
          <w:szCs w:val="26"/>
        </w:rPr>
        <w:t xml:space="preserve"> </w:t>
      </w:r>
      <w:r w:rsidRPr="003F1379">
        <w:rPr>
          <w:sz w:val="26"/>
          <w:szCs w:val="26"/>
        </w:rPr>
        <w:t>работа</w:t>
      </w:r>
      <w:bookmarkEnd w:id="175"/>
      <w:bookmarkEnd w:id="176"/>
      <w:bookmarkEnd w:id="177"/>
    </w:p>
    <w:p w:rsidR="007C27DB" w:rsidRPr="00B02B11" w:rsidRDefault="007C27DB" w:rsidP="00E91320">
      <w:pPr>
        <w:pStyle w:val="2"/>
      </w:pPr>
    </w:p>
    <w:p w:rsidR="001B47D7" w:rsidRPr="001B47D7" w:rsidRDefault="001B47D7" w:rsidP="001B47D7">
      <w:pPr>
        <w:pStyle w:val="ae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B47D7">
        <w:rPr>
          <w:rFonts w:ascii="Times New Roman" w:hAnsi="Times New Roman" w:cs="Times New Roman"/>
          <w:sz w:val="28"/>
          <w:szCs w:val="28"/>
          <w:lang w:val="ru-RU"/>
        </w:rPr>
        <w:t xml:space="preserve">В 2025 году продолжена реализация проекта «Дети героев». </w:t>
      </w:r>
      <w:r w:rsidRPr="001B47D7">
        <w:rPr>
          <w:rFonts w:ascii="Times New Roman" w:hAnsi="Times New Roman" w:cs="Times New Roman"/>
          <w:sz w:val="28"/>
          <w:szCs w:val="28"/>
          <w:lang w:val="ru-RU"/>
        </w:rPr>
        <w:br/>
        <w:t xml:space="preserve">В настоящее время на платформе создано </w:t>
      </w:r>
      <w:r w:rsidRPr="001B47D7">
        <w:rPr>
          <w:rFonts w:ascii="Times New Roman" w:hAnsi="Times New Roman" w:cs="Times New Roman"/>
          <w:bCs/>
          <w:sz w:val="28"/>
          <w:szCs w:val="28"/>
          <w:lang w:val="ru-RU"/>
        </w:rPr>
        <w:t>173 853</w:t>
      </w:r>
      <w:r w:rsidRPr="001B47D7">
        <w:rPr>
          <w:rFonts w:ascii="Times New Roman" w:hAnsi="Times New Roman" w:cs="Times New Roman"/>
          <w:sz w:val="28"/>
          <w:szCs w:val="28"/>
          <w:lang w:val="ru-RU"/>
        </w:rPr>
        <w:t xml:space="preserve"> анкет обучающихся, среди которых 9315 относятся к категории детей, участников СВО. </w:t>
      </w:r>
      <w:r w:rsidRPr="001B47D7">
        <w:rPr>
          <w:rFonts w:ascii="Times New Roman" w:hAnsi="Times New Roman" w:cs="Times New Roman"/>
          <w:sz w:val="28"/>
          <w:szCs w:val="28"/>
          <w:lang w:val="ru-RU"/>
        </w:rPr>
        <w:br/>
        <w:t xml:space="preserve">            В Республиканском центре семейного консультирования сформирован штат сотрудников с представительством на уровне муниципалитетов (на данный момент штат РЦСК составляет 21 человек, в том числе 17 муниципальных </w:t>
      </w:r>
      <w:r w:rsidRPr="001B47D7">
        <w:rPr>
          <w:rFonts w:ascii="Times New Roman" w:hAnsi="Times New Roman" w:cs="Times New Roman"/>
          <w:sz w:val="28"/>
          <w:szCs w:val="28"/>
          <w:lang w:val="ru-RU"/>
        </w:rPr>
        <w:br/>
        <w:t xml:space="preserve">педагогов-психологов в 12 муниципальных образованиях КБР). </w:t>
      </w:r>
    </w:p>
    <w:p w:rsidR="001B47D7" w:rsidRPr="001B47D7" w:rsidRDefault="001B47D7" w:rsidP="001B47D7">
      <w:pPr>
        <w:pStyle w:val="ae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47D7">
        <w:rPr>
          <w:rFonts w:ascii="Times New Roman" w:hAnsi="Times New Roman" w:cs="Times New Roman"/>
          <w:sz w:val="28"/>
          <w:szCs w:val="28"/>
          <w:lang w:val="ru-RU"/>
        </w:rPr>
        <w:t xml:space="preserve">            В рамках оказания социальной и психолого-педагогической помощи детям и их семьям за 2025 г. сотрудниками Республиканского центра с января по декабрь 2025 года отработано 1115 обращений.</w:t>
      </w:r>
    </w:p>
    <w:p w:rsidR="001B47D7" w:rsidRDefault="001B47D7" w:rsidP="001B47D7">
      <w:pPr>
        <w:pStyle w:val="ae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47D7">
        <w:rPr>
          <w:rFonts w:ascii="Times New Roman" w:hAnsi="Times New Roman" w:cs="Times New Roman"/>
          <w:sz w:val="28"/>
          <w:szCs w:val="28"/>
          <w:lang w:val="ru-RU"/>
        </w:rPr>
        <w:t xml:space="preserve">            В 2025 году педагоги-психологи Республиканского центра семейного консультирования приняли участие в 23 обучающих мероприятиях, направленных на повышения их профессионального мастерства.</w:t>
      </w:r>
    </w:p>
    <w:p w:rsidR="001B47D7" w:rsidRPr="001B47D7" w:rsidRDefault="001B47D7" w:rsidP="001B47D7">
      <w:pPr>
        <w:pStyle w:val="ae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47D7">
        <w:rPr>
          <w:rFonts w:ascii="Times New Roman" w:hAnsi="Times New Roman" w:cs="Times New Roman"/>
          <w:sz w:val="28"/>
          <w:szCs w:val="28"/>
          <w:lang w:val="ru-RU"/>
        </w:rPr>
        <w:t xml:space="preserve">            6 октября 2025 года в Московском городском педагогическом университете представлен опыт КБР по использованию цифровой платформы психолого-педагогического мониторинга для своевременного выявления и организации профилактической работы с детьми из группы риска.</w:t>
      </w:r>
    </w:p>
    <w:p w:rsidR="001B47D7" w:rsidRPr="001B47D7" w:rsidRDefault="001B47D7" w:rsidP="001B47D7">
      <w:pPr>
        <w:pStyle w:val="ae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47D7">
        <w:rPr>
          <w:rFonts w:ascii="Times New Roman" w:hAnsi="Times New Roman" w:cs="Times New Roman"/>
          <w:sz w:val="28"/>
          <w:szCs w:val="28"/>
          <w:lang w:val="ru-RU"/>
        </w:rPr>
        <w:t xml:space="preserve">             В 2025 году комиссией по делам несовершеннолетних и защите их прав при Правительстве Кабардино-Балкарской Республики проведены</w:t>
      </w:r>
      <w:r w:rsidRPr="001B47D7">
        <w:rPr>
          <w:rFonts w:ascii="Times New Roman" w:hAnsi="Times New Roman" w:cs="Times New Roman"/>
          <w:sz w:val="28"/>
          <w:szCs w:val="28"/>
          <w:lang w:val="ru-RU"/>
        </w:rPr>
        <w:br/>
        <w:t xml:space="preserve">4 плановых и 1 </w:t>
      </w:r>
      <w:proofErr w:type="gramStart"/>
      <w:r w:rsidRPr="001B47D7">
        <w:rPr>
          <w:rFonts w:ascii="Times New Roman" w:hAnsi="Times New Roman" w:cs="Times New Roman"/>
          <w:sz w:val="28"/>
          <w:szCs w:val="28"/>
          <w:lang w:val="ru-RU"/>
        </w:rPr>
        <w:t>внеплановое</w:t>
      </w:r>
      <w:proofErr w:type="gramEnd"/>
      <w:r w:rsidRPr="001B47D7">
        <w:rPr>
          <w:rFonts w:ascii="Times New Roman" w:hAnsi="Times New Roman" w:cs="Times New Roman"/>
          <w:sz w:val="28"/>
          <w:szCs w:val="28"/>
          <w:lang w:val="ru-RU"/>
        </w:rPr>
        <w:t xml:space="preserve"> заседания, на которых рассмотрены 34 вопроса. </w:t>
      </w:r>
      <w:proofErr w:type="gramStart"/>
      <w:r w:rsidRPr="001B47D7">
        <w:rPr>
          <w:rFonts w:ascii="Times New Roman" w:hAnsi="Times New Roman" w:cs="Times New Roman"/>
          <w:sz w:val="28"/>
          <w:szCs w:val="28"/>
          <w:lang w:val="ru-RU"/>
        </w:rPr>
        <w:t>Рассмотрены</w:t>
      </w:r>
      <w:proofErr w:type="gramEnd"/>
      <w:r w:rsidRPr="001B47D7">
        <w:rPr>
          <w:rFonts w:ascii="Times New Roman" w:hAnsi="Times New Roman" w:cs="Times New Roman"/>
          <w:sz w:val="28"/>
          <w:szCs w:val="28"/>
          <w:lang w:val="ru-RU"/>
        </w:rPr>
        <w:t xml:space="preserve"> 10 заявлений граждан, имевших судимость. </w:t>
      </w:r>
    </w:p>
    <w:p w:rsidR="001B47D7" w:rsidRPr="001B47D7" w:rsidRDefault="001B47D7" w:rsidP="001B47D7">
      <w:pPr>
        <w:pStyle w:val="ae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B47D7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</w:t>
      </w:r>
      <w:r w:rsidRPr="001B47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Комиссией разработаны и утверждены документы, регламентирующие деятельность органов системы профилактики:    </w:t>
      </w:r>
    </w:p>
    <w:p w:rsidR="001B47D7" w:rsidRPr="001B47D7" w:rsidRDefault="001B47D7" w:rsidP="001B47D7">
      <w:pPr>
        <w:pStyle w:val="ae"/>
        <w:jc w:val="both"/>
        <w:rPr>
          <w:rFonts w:ascii="Times New Roman" w:hAnsi="Times New Roman" w:cs="Times New Roman"/>
          <w:i/>
          <w:sz w:val="28"/>
          <w:szCs w:val="28"/>
          <w:lang w:val="ru-RU" w:eastAsia="ru-RU"/>
        </w:rPr>
      </w:pPr>
      <w:r w:rsidRPr="001B47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r w:rsidRPr="001B47D7">
        <w:rPr>
          <w:rFonts w:ascii="Times New Roman" w:hAnsi="Times New Roman" w:cs="Times New Roman"/>
          <w:i/>
          <w:sz w:val="28"/>
          <w:szCs w:val="28"/>
          <w:lang w:val="ru-RU" w:eastAsia="ru-RU"/>
        </w:rPr>
        <w:t xml:space="preserve">         «Межведомственный перечень мероприятий, направленный на обеспечение информационной безопасности детей на 2026 – 2030 годы»;</w:t>
      </w:r>
    </w:p>
    <w:p w:rsidR="001B47D7" w:rsidRPr="001B47D7" w:rsidRDefault="001B47D7" w:rsidP="001B47D7">
      <w:pPr>
        <w:pStyle w:val="ae"/>
        <w:jc w:val="both"/>
        <w:rPr>
          <w:rFonts w:ascii="Times New Roman" w:hAnsi="Times New Roman" w:cs="Times New Roman"/>
          <w:i/>
          <w:sz w:val="28"/>
          <w:szCs w:val="28"/>
          <w:lang w:val="ru-RU" w:eastAsia="ru-RU"/>
        </w:rPr>
      </w:pPr>
      <w:r w:rsidRPr="001B47D7">
        <w:rPr>
          <w:rFonts w:ascii="Times New Roman" w:hAnsi="Times New Roman" w:cs="Times New Roman"/>
          <w:i/>
          <w:sz w:val="28"/>
          <w:szCs w:val="28"/>
          <w:lang w:val="ru-RU" w:eastAsia="ru-RU"/>
        </w:rPr>
        <w:t xml:space="preserve">           «План работы комиссии по делам несовершеннолетних и защите их прав Правительстве Кабардино-Балкарской Республики на 2026 год»;          </w:t>
      </w:r>
      <w:r w:rsidRPr="001B47D7">
        <w:rPr>
          <w:rFonts w:ascii="Times New Roman" w:hAnsi="Times New Roman" w:cs="Times New Roman"/>
          <w:i/>
          <w:sz w:val="28"/>
          <w:szCs w:val="28"/>
          <w:lang w:val="ru-RU" w:eastAsia="ru-RU"/>
        </w:rPr>
        <w:br/>
        <w:t xml:space="preserve">           «Рабочая группа по анализу обоснованности помещения и сроков нахождения детей в государственных учреждениях социального обслуживания семьи и детей, организациях для детей-сирот и детей, оставшихся без попечения родителей, Кабардино-Балкарской Республики»;</w:t>
      </w:r>
    </w:p>
    <w:p w:rsidR="001B47D7" w:rsidRPr="001B47D7" w:rsidRDefault="001B47D7" w:rsidP="001B47D7">
      <w:pPr>
        <w:pStyle w:val="ae"/>
        <w:jc w:val="both"/>
        <w:rPr>
          <w:rFonts w:ascii="Times New Roman" w:hAnsi="Times New Roman" w:cs="Times New Roman"/>
          <w:i/>
          <w:sz w:val="28"/>
          <w:szCs w:val="28"/>
          <w:lang w:val="ru-RU" w:eastAsia="ru-RU"/>
        </w:rPr>
      </w:pPr>
      <w:r w:rsidRPr="001B47D7">
        <w:rPr>
          <w:rFonts w:ascii="Times New Roman" w:hAnsi="Times New Roman" w:cs="Times New Roman"/>
          <w:i/>
          <w:sz w:val="28"/>
          <w:szCs w:val="28"/>
          <w:lang w:val="ru-RU" w:eastAsia="ru-RU"/>
        </w:rPr>
        <w:t xml:space="preserve">            «Алгоритм оказания содействия родителям, лишенным (ограниченным) родительских прав, принявших решение восстановиться (отменить ограничение) в родительских правах, а также сопровождение семей после восстановления или отмены ограничения родительских прав и возвращения в них несовершеннолетних».</w:t>
      </w:r>
    </w:p>
    <w:p w:rsidR="001B47D7" w:rsidRPr="001B47D7" w:rsidRDefault="001B47D7" w:rsidP="001B47D7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47D7">
        <w:rPr>
          <w:rFonts w:ascii="Times New Roman" w:hAnsi="Times New Roman" w:cs="Times New Roman"/>
          <w:i/>
          <w:sz w:val="28"/>
          <w:szCs w:val="28"/>
          <w:lang w:val="ru-RU" w:eastAsia="ru-RU"/>
        </w:rPr>
        <w:t xml:space="preserve">            </w:t>
      </w:r>
      <w:r w:rsidRPr="001B47D7">
        <w:rPr>
          <w:rFonts w:ascii="Times New Roman" w:hAnsi="Times New Roman" w:cs="Times New Roman"/>
          <w:sz w:val="28"/>
          <w:szCs w:val="28"/>
          <w:lang w:val="ru-RU"/>
        </w:rPr>
        <w:t>В целях раннего выявления немедицинского потребления наркотических средств и психотропных веществ отделом организовано проведение социально-</w:t>
      </w:r>
      <w:r w:rsidRPr="001B47D7">
        <w:rPr>
          <w:rFonts w:ascii="Times New Roman" w:hAnsi="Times New Roman" w:cs="Times New Roman"/>
          <w:sz w:val="28"/>
          <w:szCs w:val="28"/>
          <w:lang w:val="ru-RU"/>
        </w:rPr>
        <w:lastRenderedPageBreak/>
        <w:t>психологического тестирования лиц, обучающихся в общеобразовательных и профессиональных образовательных организациях.</w:t>
      </w:r>
    </w:p>
    <w:p w:rsidR="001B47D7" w:rsidRPr="001B47D7" w:rsidRDefault="00AF744A" w:rsidP="001B47D7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B47D7" w:rsidRPr="001B47D7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2025/26 уч.</w:t>
      </w:r>
      <w:r w:rsidR="001B47D7" w:rsidRPr="001B47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B47D7" w:rsidRPr="001B4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1B47D7" w:rsidRPr="001B47D7">
        <w:rPr>
          <w:rFonts w:ascii="Times New Roman" w:hAnsi="Times New Roman" w:cs="Times New Roman"/>
          <w:sz w:val="28"/>
          <w:szCs w:val="28"/>
        </w:rPr>
        <w:t>в Кабардино-Балкарской Республике</w:t>
      </w:r>
      <w:r w:rsidR="001B47D7" w:rsidRPr="001B4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мероприятиями тестирования были охвачены</w:t>
      </w:r>
      <w:r w:rsidR="001B47D7" w:rsidRPr="001B47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B47D7" w:rsidRPr="001B4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251 образовательная организация, что составляет </w:t>
      </w:r>
      <w:r w:rsidR="001B47D7" w:rsidRPr="001B47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100%,</w:t>
      </w:r>
      <w:r w:rsidR="001B47D7" w:rsidRPr="001B4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 238 общеобразовательных организаций (100%), </w:t>
      </w:r>
      <w:r w:rsidR="001B47D7" w:rsidRPr="001B47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 профессиональных образовательных организаций (100%).</w:t>
      </w:r>
    </w:p>
    <w:p w:rsidR="001B47D7" w:rsidRPr="001B47D7" w:rsidRDefault="001B47D7" w:rsidP="001B47D7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B4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</w:t>
      </w:r>
      <w:r w:rsidRPr="001B47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r w:rsidRPr="001B4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принявших участие в тестировании </w:t>
      </w:r>
      <w:r w:rsidRPr="001B47D7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1B4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7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47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43 781 </w:t>
      </w:r>
      <w:r w:rsidRPr="001B4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человек, что составило </w:t>
      </w:r>
      <w:r w:rsidRPr="001B47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99,13%</w:t>
      </w:r>
      <w:r w:rsidRPr="001B47D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 обучающиеся 7-11 классов общеобразовательных организаций – 38 405 чел. или 99,04 %</w:t>
      </w:r>
      <w:bookmarkStart w:id="178" w:name="_Hlk147418832"/>
      <w:r w:rsidRPr="001B47D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End w:id="178"/>
      <w:r w:rsidRPr="001B4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 профессиональных образовательных организаций – 5 376 чел. или 99,74 %.</w:t>
      </w:r>
      <w:proofErr w:type="gramEnd"/>
    </w:p>
    <w:p w:rsidR="007C27DB" w:rsidRPr="001B47D7" w:rsidRDefault="007C27DB" w:rsidP="00ED3C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6F80" w:rsidRPr="003F1379" w:rsidRDefault="004E6F80" w:rsidP="004E6F80">
      <w:pPr>
        <w:pStyle w:val="ae"/>
        <w:jc w:val="center"/>
        <w:rPr>
          <w:rFonts w:ascii="Arial" w:hAnsi="Arial" w:cs="Arial"/>
          <w:b/>
          <w:sz w:val="26"/>
          <w:szCs w:val="26"/>
          <w:lang w:val="ru-RU"/>
        </w:rPr>
      </w:pPr>
      <w:r w:rsidRPr="003F1379">
        <w:rPr>
          <w:rFonts w:ascii="Arial" w:hAnsi="Arial" w:cs="Arial"/>
          <w:b/>
          <w:sz w:val="26"/>
          <w:szCs w:val="26"/>
          <w:lang w:val="ru-RU"/>
        </w:rPr>
        <w:t>Среднее профессиональное образование</w:t>
      </w:r>
    </w:p>
    <w:p w:rsidR="003F1379" w:rsidRPr="004E6F80" w:rsidRDefault="003F1379" w:rsidP="004E6F80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E6F80" w:rsidRPr="004E6F80" w:rsidRDefault="004E6F80" w:rsidP="004E6F8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В Кабардино-Балкарской Республике образовательные программы среднего профессионального образования реализуют 20 колледжей, в том числе: </w:t>
      </w:r>
    </w:p>
    <w:p w:rsidR="004E6F80" w:rsidRPr="004E6F80" w:rsidRDefault="004E6F80" w:rsidP="004E6F8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6 колледжей федеральных образовательных учреждений высшего образования; </w:t>
      </w:r>
    </w:p>
    <w:p w:rsidR="004E6F80" w:rsidRPr="004E6F80" w:rsidRDefault="004E6F80" w:rsidP="004E6F8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1 частное профессиональное образовательное учреждение и 3 негосударственные автономные некоммерческие профессиональные образовательные организации; </w:t>
      </w:r>
    </w:p>
    <w:p w:rsidR="004E6F80" w:rsidRPr="004E6F80" w:rsidRDefault="004E6F80" w:rsidP="004E6F8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10 профессиональных образовательных организаций, подведомственных </w:t>
      </w:r>
      <w:proofErr w:type="spellStart"/>
      <w:r w:rsidRPr="004E6F80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 КБР. </w:t>
      </w:r>
    </w:p>
    <w:p w:rsidR="004E6F80" w:rsidRPr="004E6F80" w:rsidRDefault="004E6F80" w:rsidP="004E6F8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Всего программами среднего профессионального образования </w:t>
      </w:r>
      <w:r w:rsidRPr="004E6F80">
        <w:rPr>
          <w:rFonts w:ascii="Times New Roman" w:hAnsi="Times New Roman" w:cs="Times New Roman"/>
          <w:sz w:val="28"/>
          <w:szCs w:val="28"/>
          <w:lang w:val="ru-RU"/>
        </w:rPr>
        <w:br/>
        <w:t xml:space="preserve">в республике охвачены 20 100 человек. </w:t>
      </w:r>
    </w:p>
    <w:p w:rsidR="004E6F80" w:rsidRPr="004E6F80" w:rsidRDefault="004E6F80" w:rsidP="004E6F8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В 2025 году выпуск в колледжах составил 5 037 человек, </w:t>
      </w:r>
      <w:proofErr w:type="gramStart"/>
      <w:r w:rsidRPr="004E6F80">
        <w:rPr>
          <w:rFonts w:ascii="Times New Roman" w:hAnsi="Times New Roman" w:cs="Times New Roman"/>
          <w:sz w:val="28"/>
          <w:szCs w:val="28"/>
          <w:lang w:val="ru-RU"/>
        </w:rPr>
        <w:t>приняты</w:t>
      </w:r>
      <w:proofErr w:type="gramEnd"/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E6F80">
        <w:rPr>
          <w:rFonts w:ascii="Times New Roman" w:hAnsi="Times New Roman" w:cs="Times New Roman"/>
          <w:sz w:val="28"/>
          <w:szCs w:val="28"/>
          <w:lang w:val="ru-RU"/>
        </w:rPr>
        <w:br/>
        <w:t xml:space="preserve">на обучение 6 917 человек. В профессиональных образовательных организациях осуществляют деятельность 995 человек, в том числе 671 преподаватель, 126 мастеров производственного обучения. </w:t>
      </w:r>
    </w:p>
    <w:p w:rsidR="004E6F80" w:rsidRPr="004E6F80" w:rsidRDefault="004E6F80" w:rsidP="004E6F8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F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Профессиональные образовательные организации республики предлагают широкий спектр профессий и специальностей, из которых </w:t>
      </w:r>
      <w:r w:rsidRPr="004E6F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21 соответствует перечню ТОП-50 наиболее востребованных на рынке труда, новых и перспективных профессий, требующих среднего профессионального образования, а также п</w:t>
      </w:r>
      <w:r w:rsidRPr="004E6F8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еречню востребованных в Кабардино-Балкарской Республике перспективных профессий и специальностей.</w:t>
      </w:r>
    </w:p>
    <w:p w:rsidR="004E6F80" w:rsidRPr="004E6F80" w:rsidRDefault="004E6F80" w:rsidP="004E6F80">
      <w:pPr>
        <w:pStyle w:val="ae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E6F80" w:rsidRDefault="004E6F80" w:rsidP="004E6F80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E6F80" w:rsidRPr="003F1379" w:rsidRDefault="004E6F80" w:rsidP="004E6F80">
      <w:pPr>
        <w:pStyle w:val="ae"/>
        <w:jc w:val="center"/>
        <w:rPr>
          <w:rFonts w:ascii="Arial" w:hAnsi="Arial" w:cs="Arial"/>
          <w:b/>
          <w:sz w:val="26"/>
          <w:szCs w:val="26"/>
          <w:lang w:val="ru-RU"/>
        </w:rPr>
      </w:pPr>
      <w:r w:rsidRPr="003F1379">
        <w:rPr>
          <w:rFonts w:ascii="Arial" w:hAnsi="Arial" w:cs="Arial"/>
          <w:b/>
          <w:sz w:val="26"/>
          <w:szCs w:val="26"/>
          <w:lang w:val="ru-RU"/>
        </w:rPr>
        <w:t>Реализация федерального проекта «</w:t>
      </w:r>
      <w:proofErr w:type="spellStart"/>
      <w:r w:rsidRPr="003F1379">
        <w:rPr>
          <w:rFonts w:ascii="Arial" w:hAnsi="Arial" w:cs="Arial"/>
          <w:b/>
          <w:sz w:val="26"/>
          <w:szCs w:val="26"/>
          <w:lang w:val="ru-RU"/>
        </w:rPr>
        <w:t>Профессионалитет</w:t>
      </w:r>
      <w:proofErr w:type="spellEnd"/>
      <w:r w:rsidRPr="003F1379">
        <w:rPr>
          <w:rFonts w:ascii="Arial" w:hAnsi="Arial" w:cs="Arial"/>
          <w:b/>
          <w:sz w:val="26"/>
          <w:szCs w:val="26"/>
          <w:lang w:val="ru-RU"/>
        </w:rPr>
        <w:t>»</w:t>
      </w:r>
    </w:p>
    <w:p w:rsidR="003F1379" w:rsidRPr="004E6F80" w:rsidRDefault="003F1379" w:rsidP="004E6F80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E6F80" w:rsidRPr="009F65C2" w:rsidRDefault="004E6F80" w:rsidP="004E6F8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65C2">
        <w:rPr>
          <w:rFonts w:ascii="Times New Roman" w:hAnsi="Times New Roman"/>
          <w:color w:val="000000" w:themeColor="text1"/>
          <w:sz w:val="28"/>
          <w:szCs w:val="28"/>
        </w:rPr>
        <w:t>В 2023 году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</w:t>
      </w:r>
      <w:r w:rsidRPr="004F6D28">
        <w:rPr>
          <w:rFonts w:ascii="Times New Roman" w:hAnsi="Times New Roman"/>
          <w:color w:val="000000" w:themeColor="text1"/>
          <w:sz w:val="28"/>
          <w:szCs w:val="28"/>
        </w:rPr>
        <w:t xml:space="preserve">о инициативе </w:t>
      </w:r>
      <w:proofErr w:type="spellStart"/>
      <w:r w:rsidRPr="004F6D28">
        <w:rPr>
          <w:rFonts w:ascii="Times New Roman" w:hAnsi="Times New Roman"/>
          <w:color w:val="000000" w:themeColor="text1"/>
          <w:sz w:val="28"/>
          <w:szCs w:val="28"/>
        </w:rPr>
        <w:t>Минпросвещения</w:t>
      </w:r>
      <w:proofErr w:type="spellEnd"/>
      <w:r w:rsidRPr="004F6D28">
        <w:rPr>
          <w:rFonts w:ascii="Times New Roman" w:hAnsi="Times New Roman"/>
          <w:color w:val="000000" w:themeColor="text1"/>
          <w:sz w:val="28"/>
          <w:szCs w:val="28"/>
        </w:rPr>
        <w:t xml:space="preserve"> КБР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поддержке Правительства КБР</w:t>
      </w:r>
      <w:r w:rsidRPr="009F65C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участником проекта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Профессионалитет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Pr="009F65C2">
        <w:rPr>
          <w:rFonts w:ascii="Times New Roman" w:hAnsi="Times New Roman"/>
          <w:color w:val="000000" w:themeColor="text1"/>
          <w:sz w:val="28"/>
          <w:szCs w:val="28"/>
        </w:rPr>
        <w:t xml:space="preserve">стал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9F65C2">
        <w:rPr>
          <w:rFonts w:ascii="Times New Roman" w:hAnsi="Times New Roman"/>
          <w:color w:val="000000" w:themeColor="text1"/>
          <w:sz w:val="28"/>
          <w:szCs w:val="28"/>
        </w:rPr>
        <w:t>ГБПОУ «Кабардино-Балкарский гум</w:t>
      </w:r>
      <w:r>
        <w:rPr>
          <w:rFonts w:ascii="Times New Roman" w:hAnsi="Times New Roman"/>
          <w:color w:val="000000" w:themeColor="text1"/>
          <w:sz w:val="28"/>
          <w:szCs w:val="28"/>
        </w:rPr>
        <w:t>анитарно-технический колледж», получив финансирование в объеме</w:t>
      </w:r>
      <w:r w:rsidRPr="009F65C2">
        <w:rPr>
          <w:rFonts w:ascii="Times New Roman" w:hAnsi="Times New Roman"/>
          <w:color w:val="000000" w:themeColor="text1"/>
          <w:sz w:val="28"/>
          <w:szCs w:val="28"/>
        </w:rPr>
        <w:t xml:space="preserve"> 60,5 </w:t>
      </w:r>
      <w:proofErr w:type="gramStart"/>
      <w:r w:rsidRPr="009F65C2">
        <w:rPr>
          <w:rFonts w:ascii="Times New Roman" w:hAnsi="Times New Roman"/>
          <w:color w:val="000000" w:themeColor="text1"/>
          <w:sz w:val="28"/>
          <w:szCs w:val="28"/>
        </w:rPr>
        <w:t>млн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рублей, </w:t>
      </w:r>
      <w:proofErr w:type="spellStart"/>
      <w:r w:rsidRPr="00DD67EA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DD67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DD67EA">
        <w:rPr>
          <w:rFonts w:ascii="Times New Roman" w:hAnsi="Times New Roman"/>
          <w:sz w:val="28"/>
          <w:szCs w:val="28"/>
        </w:rPr>
        <w:t>из внебюджетных источников состави</w:t>
      </w:r>
      <w:r>
        <w:rPr>
          <w:rFonts w:ascii="Times New Roman" w:hAnsi="Times New Roman"/>
          <w:sz w:val="28"/>
          <w:szCs w:val="28"/>
        </w:rPr>
        <w:t>ло</w:t>
      </w:r>
      <w:r w:rsidRPr="00DD67EA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>,0</w:t>
      </w:r>
      <w:r w:rsidRPr="00DD67EA">
        <w:rPr>
          <w:rFonts w:ascii="Times New Roman" w:hAnsi="Times New Roman"/>
          <w:sz w:val="28"/>
          <w:szCs w:val="28"/>
        </w:rPr>
        <w:t xml:space="preserve"> млн рублей</w:t>
      </w:r>
      <w:r>
        <w:rPr>
          <w:rFonts w:ascii="Times New Roman" w:hAnsi="Times New Roman"/>
          <w:sz w:val="28"/>
          <w:szCs w:val="28"/>
        </w:rPr>
        <w:t>.</w:t>
      </w:r>
    </w:p>
    <w:p w:rsidR="004E6F80" w:rsidRPr="009F65C2" w:rsidRDefault="004E6F80" w:rsidP="004E6F8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65C2">
        <w:rPr>
          <w:rFonts w:ascii="Times New Roman" w:hAnsi="Times New Roman"/>
          <w:color w:val="000000" w:themeColor="text1"/>
          <w:sz w:val="28"/>
          <w:szCs w:val="28"/>
        </w:rPr>
        <w:t xml:space="preserve">В рамках проекта </w:t>
      </w:r>
      <w:r>
        <w:rPr>
          <w:rFonts w:ascii="Times New Roman" w:hAnsi="Times New Roman"/>
          <w:color w:val="000000" w:themeColor="text1"/>
          <w:sz w:val="28"/>
          <w:szCs w:val="28"/>
        </w:rPr>
        <w:t>создано</w:t>
      </w:r>
      <w:r w:rsidRPr="009F65C2">
        <w:rPr>
          <w:rFonts w:ascii="Times New Roman" w:hAnsi="Times New Roman"/>
          <w:color w:val="000000" w:themeColor="text1"/>
          <w:sz w:val="28"/>
          <w:szCs w:val="28"/>
        </w:rPr>
        <w:t xml:space="preserve"> 9 учебно-производственных зон, </w:t>
      </w:r>
      <w:r w:rsidRPr="009F65C2">
        <w:rPr>
          <w:rFonts w:ascii="Times New Roman" w:hAnsi="Times New Roman"/>
          <w:color w:val="000000" w:themeColor="text1"/>
          <w:sz w:val="28"/>
          <w:szCs w:val="28"/>
        </w:rPr>
        <w:br/>
        <w:t>по следующим видам работ:</w:t>
      </w:r>
    </w:p>
    <w:p w:rsidR="004E6F80" w:rsidRPr="009F65C2" w:rsidRDefault="004E6F80" w:rsidP="004E6F8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65C2">
        <w:rPr>
          <w:rFonts w:ascii="Times New Roman" w:hAnsi="Times New Roman"/>
          <w:color w:val="000000" w:themeColor="text1"/>
          <w:sz w:val="28"/>
          <w:szCs w:val="28"/>
        </w:rPr>
        <w:t>криминалистический полигон;</w:t>
      </w:r>
    </w:p>
    <w:p w:rsidR="004E6F80" w:rsidRPr="009F65C2" w:rsidRDefault="004E6F80" w:rsidP="004E6F8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65C2">
        <w:rPr>
          <w:rFonts w:ascii="Times New Roman" w:hAnsi="Times New Roman"/>
          <w:color w:val="000000" w:themeColor="text1"/>
          <w:sz w:val="28"/>
          <w:szCs w:val="28"/>
        </w:rPr>
        <w:lastRenderedPageBreak/>
        <w:t>полигон беспилотных летательных аппаратов;</w:t>
      </w:r>
    </w:p>
    <w:p w:rsidR="004E6F80" w:rsidRPr="009F65C2" w:rsidRDefault="004E6F80" w:rsidP="004E6F8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65C2">
        <w:rPr>
          <w:rFonts w:ascii="Times New Roman" w:hAnsi="Times New Roman"/>
          <w:color w:val="000000" w:themeColor="text1"/>
          <w:sz w:val="28"/>
          <w:szCs w:val="28"/>
        </w:rPr>
        <w:t>практическая площадка по огневой подготовке;</w:t>
      </w:r>
    </w:p>
    <w:p w:rsidR="004E6F80" w:rsidRPr="009F65C2" w:rsidRDefault="004E6F80" w:rsidP="004E6F8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65C2">
        <w:rPr>
          <w:rFonts w:ascii="Times New Roman" w:hAnsi="Times New Roman"/>
          <w:color w:val="000000" w:themeColor="text1"/>
          <w:sz w:val="28"/>
          <w:szCs w:val="28"/>
        </w:rPr>
        <w:t>практическая площадка по оказанию медицинской помощи;</w:t>
      </w:r>
    </w:p>
    <w:p w:rsidR="004E6F80" w:rsidRPr="009F65C2" w:rsidRDefault="004E6F80" w:rsidP="004E6F8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65C2">
        <w:rPr>
          <w:rFonts w:ascii="Times New Roman" w:hAnsi="Times New Roman"/>
          <w:color w:val="000000" w:themeColor="text1"/>
          <w:sz w:val="28"/>
          <w:szCs w:val="28"/>
        </w:rPr>
        <w:t>практическая площадка специальных сре</w:t>
      </w:r>
      <w:proofErr w:type="gramStart"/>
      <w:r w:rsidRPr="009F65C2">
        <w:rPr>
          <w:rFonts w:ascii="Times New Roman" w:hAnsi="Times New Roman"/>
          <w:color w:val="000000" w:themeColor="text1"/>
          <w:sz w:val="28"/>
          <w:szCs w:val="28"/>
        </w:rPr>
        <w:t>дств пр</w:t>
      </w:r>
      <w:proofErr w:type="gramEnd"/>
      <w:r w:rsidRPr="009F65C2">
        <w:rPr>
          <w:rFonts w:ascii="Times New Roman" w:hAnsi="Times New Roman"/>
          <w:color w:val="000000" w:themeColor="text1"/>
          <w:sz w:val="28"/>
          <w:szCs w:val="28"/>
        </w:rPr>
        <w:t>авоохраны;</w:t>
      </w:r>
    </w:p>
    <w:p w:rsidR="004E6F80" w:rsidRPr="009F65C2" w:rsidRDefault="004E6F80" w:rsidP="004E6F8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65C2">
        <w:rPr>
          <w:rFonts w:ascii="Times New Roman" w:hAnsi="Times New Roman"/>
          <w:color w:val="000000" w:themeColor="text1"/>
          <w:sz w:val="28"/>
          <w:szCs w:val="28"/>
        </w:rPr>
        <w:t>практическая площадка по социальной подготовке;</w:t>
      </w:r>
    </w:p>
    <w:p w:rsidR="004E6F80" w:rsidRPr="009F65C2" w:rsidRDefault="004E6F80" w:rsidP="004E6F8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65C2">
        <w:rPr>
          <w:rFonts w:ascii="Times New Roman" w:hAnsi="Times New Roman"/>
          <w:color w:val="000000" w:themeColor="text1"/>
          <w:sz w:val="28"/>
          <w:szCs w:val="28"/>
        </w:rPr>
        <w:t>практическая площадка по страховому делу;</w:t>
      </w:r>
    </w:p>
    <w:p w:rsidR="004E6F80" w:rsidRPr="009F65C2" w:rsidRDefault="004E6F80" w:rsidP="004E6F8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65C2">
        <w:rPr>
          <w:rFonts w:ascii="Times New Roman" w:hAnsi="Times New Roman"/>
          <w:color w:val="000000" w:themeColor="text1"/>
          <w:sz w:val="28"/>
          <w:szCs w:val="28"/>
        </w:rPr>
        <w:t>специализированная учебная аудитория судебных заседаний;</w:t>
      </w:r>
    </w:p>
    <w:p w:rsidR="004E6F80" w:rsidRDefault="004E6F80" w:rsidP="004E6F8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65C2">
        <w:rPr>
          <w:rFonts w:ascii="Times New Roman" w:hAnsi="Times New Roman"/>
          <w:color w:val="000000" w:themeColor="text1"/>
          <w:sz w:val="28"/>
          <w:szCs w:val="28"/>
        </w:rPr>
        <w:t>практическая площадка по информационным технологиям.</w:t>
      </w:r>
    </w:p>
    <w:p w:rsidR="004E6F80" w:rsidRPr="009F65C2" w:rsidRDefault="004E6F80" w:rsidP="004E6F8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D67EA">
        <w:rPr>
          <w:rFonts w:ascii="Times New Roman" w:hAnsi="Times New Roman"/>
          <w:color w:val="000000" w:themeColor="text1"/>
          <w:sz w:val="28"/>
          <w:szCs w:val="28"/>
        </w:rPr>
        <w:t>В ходе реализации федерального проекта «</w:t>
      </w:r>
      <w:proofErr w:type="spellStart"/>
      <w:r w:rsidRPr="00DD67EA">
        <w:rPr>
          <w:rFonts w:ascii="Times New Roman" w:hAnsi="Times New Roman"/>
          <w:color w:val="000000" w:themeColor="text1"/>
          <w:sz w:val="28"/>
          <w:szCs w:val="28"/>
        </w:rPr>
        <w:t>Профессионалитет</w:t>
      </w:r>
      <w:proofErr w:type="spellEnd"/>
      <w:r w:rsidRPr="00DD67EA">
        <w:rPr>
          <w:rFonts w:ascii="Times New Roman" w:hAnsi="Times New Roman"/>
          <w:color w:val="000000" w:themeColor="text1"/>
          <w:sz w:val="28"/>
          <w:szCs w:val="28"/>
        </w:rPr>
        <w:t>» в КБГТК увеличился конкурс по специальностям кластера и средний балл аттестата поступающих, возобновлён приём по договорам о целевом обучении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DD67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9F65C2">
        <w:rPr>
          <w:rFonts w:ascii="Times New Roman" w:hAnsi="Times New Roman"/>
          <w:color w:val="000000" w:themeColor="text1"/>
          <w:sz w:val="28"/>
          <w:szCs w:val="28"/>
        </w:rPr>
        <w:t>оличество заключенных, с гарантией трудоустройства выпускнико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в, договоров о целевом обучении </w:t>
      </w:r>
      <w:r w:rsidRPr="009F65C2">
        <w:rPr>
          <w:rFonts w:ascii="Times New Roman" w:hAnsi="Times New Roman"/>
          <w:color w:val="000000" w:themeColor="text1"/>
          <w:sz w:val="28"/>
          <w:szCs w:val="28"/>
        </w:rPr>
        <w:t>составило 57 единиц.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Также </w:t>
      </w:r>
      <w:r w:rsidRPr="00DD67EA">
        <w:rPr>
          <w:rFonts w:ascii="Times New Roman" w:hAnsi="Times New Roman"/>
          <w:color w:val="000000" w:themeColor="text1"/>
          <w:sz w:val="28"/>
          <w:szCs w:val="28"/>
        </w:rPr>
        <w:t xml:space="preserve">вырос приём на коммерческой основе. Под запросы работодателей введены профессиональные модули, разработаны краткосрочные программы профессиональной подготовки, сформирована команда </w:t>
      </w:r>
      <w:proofErr w:type="spellStart"/>
      <w:r w:rsidRPr="00DD67EA">
        <w:rPr>
          <w:rFonts w:ascii="Times New Roman" w:hAnsi="Times New Roman"/>
          <w:color w:val="000000" w:themeColor="text1"/>
          <w:sz w:val="28"/>
          <w:szCs w:val="28"/>
        </w:rPr>
        <w:t>амбассадоров</w:t>
      </w:r>
      <w:proofErr w:type="spellEnd"/>
      <w:r w:rsidRPr="00DD67EA">
        <w:rPr>
          <w:rFonts w:ascii="Times New Roman" w:hAnsi="Times New Roman"/>
          <w:color w:val="000000" w:themeColor="text1"/>
          <w:sz w:val="28"/>
          <w:szCs w:val="28"/>
        </w:rPr>
        <w:t xml:space="preserve">, силами которой проведено 200 мероприятий, в том числе </w:t>
      </w:r>
      <w:proofErr w:type="spellStart"/>
      <w:r w:rsidRPr="00DD67EA">
        <w:rPr>
          <w:rFonts w:ascii="Times New Roman" w:hAnsi="Times New Roman"/>
          <w:color w:val="000000" w:themeColor="text1"/>
          <w:sz w:val="28"/>
          <w:szCs w:val="28"/>
        </w:rPr>
        <w:t>профориентационных</w:t>
      </w:r>
      <w:proofErr w:type="spellEnd"/>
      <w:r w:rsidRPr="00DD67EA">
        <w:rPr>
          <w:rFonts w:ascii="Times New Roman" w:hAnsi="Times New Roman"/>
          <w:color w:val="000000" w:themeColor="text1"/>
          <w:sz w:val="28"/>
          <w:szCs w:val="28"/>
        </w:rPr>
        <w:t>, с общим охватом 38 тысяч человек. Осуществляются стажировки на базе работодателей.</w:t>
      </w:r>
    </w:p>
    <w:p w:rsidR="004E6F80" w:rsidRDefault="004E6F80" w:rsidP="004E6F8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Основной выпуск планируется </w:t>
      </w:r>
      <w:r w:rsidRPr="009F65C2">
        <w:rPr>
          <w:rFonts w:ascii="Times New Roman" w:hAnsi="Times New Roman"/>
          <w:color w:val="000000" w:themeColor="text1"/>
          <w:sz w:val="28"/>
          <w:szCs w:val="28"/>
        </w:rPr>
        <w:t xml:space="preserve">в 2027 году. Специальности, вошедшие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9F65C2">
        <w:rPr>
          <w:rFonts w:ascii="Times New Roman" w:hAnsi="Times New Roman"/>
          <w:color w:val="000000" w:themeColor="text1"/>
          <w:sz w:val="28"/>
          <w:szCs w:val="28"/>
        </w:rPr>
        <w:t xml:space="preserve">в перечень </w:t>
      </w:r>
      <w:proofErr w:type="gramStart"/>
      <w:r w:rsidRPr="009F65C2">
        <w:rPr>
          <w:rFonts w:ascii="Times New Roman" w:hAnsi="Times New Roman"/>
          <w:color w:val="000000" w:themeColor="text1"/>
          <w:sz w:val="28"/>
          <w:szCs w:val="28"/>
        </w:rPr>
        <w:t>реализуемых</w:t>
      </w:r>
      <w:proofErr w:type="gramEnd"/>
      <w:r w:rsidRPr="009F65C2">
        <w:rPr>
          <w:rFonts w:ascii="Times New Roman" w:hAnsi="Times New Roman"/>
          <w:color w:val="000000" w:themeColor="text1"/>
          <w:sz w:val="28"/>
          <w:szCs w:val="28"/>
        </w:rPr>
        <w:t xml:space="preserve">, являются одними из наиболее востребованных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9F65C2">
        <w:rPr>
          <w:rFonts w:ascii="Times New Roman" w:hAnsi="Times New Roman"/>
          <w:color w:val="000000" w:themeColor="text1"/>
          <w:sz w:val="28"/>
          <w:szCs w:val="28"/>
        </w:rPr>
        <w:t>на рынке труда региона - IT-технологии, социальная сфера, правоохранительная сфера и страховая сфера.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F65C2">
        <w:rPr>
          <w:rFonts w:ascii="Times New Roman" w:hAnsi="Times New Roman"/>
          <w:color w:val="000000" w:themeColor="text1"/>
          <w:sz w:val="28"/>
          <w:szCs w:val="28"/>
        </w:rPr>
        <w:t xml:space="preserve">Подтверждает это и мониторинг трудоустройства выпускников, достигающий по данным направлениям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9F65C2">
        <w:rPr>
          <w:rFonts w:ascii="Times New Roman" w:hAnsi="Times New Roman"/>
          <w:color w:val="000000" w:themeColor="text1"/>
          <w:sz w:val="28"/>
          <w:szCs w:val="28"/>
        </w:rPr>
        <w:t xml:space="preserve">70-80%. </w:t>
      </w:r>
    </w:p>
    <w:p w:rsidR="004E6F80" w:rsidRDefault="004E6F80" w:rsidP="004E6F8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п</w:t>
      </w:r>
      <w:r w:rsidRPr="008E4CED">
        <w:rPr>
          <w:rFonts w:ascii="Times New Roman" w:hAnsi="Times New Roman"/>
          <w:sz w:val="28"/>
          <w:szCs w:val="28"/>
        </w:rPr>
        <w:t xml:space="preserve">о инициативе </w:t>
      </w:r>
      <w:proofErr w:type="spellStart"/>
      <w:r w:rsidRPr="008E4CED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Pr="008E4CED">
        <w:rPr>
          <w:rFonts w:ascii="Times New Roman" w:hAnsi="Times New Roman"/>
          <w:sz w:val="28"/>
          <w:szCs w:val="28"/>
        </w:rPr>
        <w:t xml:space="preserve"> КБР и поддержке Правительства КБР,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4CED">
        <w:rPr>
          <w:rFonts w:ascii="Times New Roman" w:hAnsi="Times New Roman"/>
          <w:sz w:val="28"/>
          <w:szCs w:val="28"/>
        </w:rPr>
        <w:t xml:space="preserve">в республике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2024 году создан</w:t>
      </w:r>
      <w:r w:rsidRPr="00616ADE">
        <w:rPr>
          <w:rFonts w:ascii="Times New Roman" w:hAnsi="Times New Roman"/>
          <w:sz w:val="28"/>
          <w:szCs w:val="28"/>
        </w:rPr>
        <w:t xml:space="preserve"> </w:t>
      </w:r>
      <w:r w:rsidRPr="00C2705F">
        <w:rPr>
          <w:rFonts w:ascii="Times New Roman" w:hAnsi="Times New Roman"/>
          <w:sz w:val="28"/>
          <w:szCs w:val="28"/>
        </w:rPr>
        <w:t>1 образовательно-производственный центр (кластер)</w:t>
      </w:r>
      <w:r>
        <w:rPr>
          <w:rFonts w:ascii="Times New Roman" w:hAnsi="Times New Roman"/>
          <w:sz w:val="28"/>
          <w:szCs w:val="28"/>
        </w:rPr>
        <w:t xml:space="preserve"> по отрасли «Сельское хозяйство» на базе ГБПОУ «Кабардино-Балкарский агропромышленный колледж им. Б.Г. </w:t>
      </w:r>
      <w:proofErr w:type="spellStart"/>
      <w:r>
        <w:rPr>
          <w:rFonts w:ascii="Times New Roman" w:hAnsi="Times New Roman"/>
          <w:sz w:val="28"/>
          <w:szCs w:val="28"/>
        </w:rPr>
        <w:t>Хамдохова</w:t>
      </w:r>
      <w:proofErr w:type="spellEnd"/>
      <w:r>
        <w:rPr>
          <w:rFonts w:ascii="Times New Roman" w:hAnsi="Times New Roman"/>
          <w:sz w:val="28"/>
          <w:szCs w:val="28"/>
        </w:rPr>
        <w:t xml:space="preserve">» (получено финансирование в объеме 100 </w:t>
      </w:r>
      <w:proofErr w:type="gramStart"/>
      <w:r>
        <w:rPr>
          <w:rFonts w:ascii="Times New Roman" w:hAnsi="Times New Roman"/>
          <w:sz w:val="28"/>
          <w:szCs w:val="28"/>
        </w:rPr>
        <w:t>млн</w:t>
      </w:r>
      <w:proofErr w:type="gramEnd"/>
      <w:r>
        <w:rPr>
          <w:rFonts w:ascii="Times New Roman" w:hAnsi="Times New Roman"/>
          <w:sz w:val="28"/>
          <w:szCs w:val="28"/>
        </w:rPr>
        <w:t xml:space="preserve"> рублей).</w:t>
      </w:r>
    </w:p>
    <w:p w:rsidR="004E6F80" w:rsidRDefault="004E6F80" w:rsidP="004E6F8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базе КБАПК</w:t>
      </w:r>
      <w:r w:rsidRPr="00DD67E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D67EA">
        <w:rPr>
          <w:rFonts w:ascii="Times New Roman" w:hAnsi="Times New Roman"/>
          <w:sz w:val="28"/>
          <w:szCs w:val="28"/>
        </w:rPr>
        <w:t>созданы</w:t>
      </w:r>
      <w:proofErr w:type="gramEnd"/>
      <w:r w:rsidRPr="00DD67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</w:t>
      </w:r>
      <w:r w:rsidRPr="00DD67EA">
        <w:rPr>
          <w:rFonts w:ascii="Times New Roman" w:hAnsi="Times New Roman"/>
          <w:sz w:val="28"/>
          <w:szCs w:val="28"/>
        </w:rPr>
        <w:t xml:space="preserve"> зон по</w:t>
      </w:r>
      <w:r>
        <w:rPr>
          <w:rFonts w:ascii="Times New Roman" w:hAnsi="Times New Roman"/>
          <w:sz w:val="28"/>
          <w:szCs w:val="28"/>
        </w:rPr>
        <w:t xml:space="preserve"> следующим </w:t>
      </w:r>
      <w:r w:rsidRPr="00DD67EA">
        <w:rPr>
          <w:rFonts w:ascii="Times New Roman" w:hAnsi="Times New Roman"/>
          <w:sz w:val="28"/>
          <w:szCs w:val="28"/>
        </w:rPr>
        <w:t>видам работ</w:t>
      </w:r>
      <w:r>
        <w:rPr>
          <w:rFonts w:ascii="Times New Roman" w:hAnsi="Times New Roman"/>
          <w:sz w:val="28"/>
          <w:szCs w:val="28"/>
        </w:rPr>
        <w:t>:</w:t>
      </w:r>
    </w:p>
    <w:p w:rsidR="004E6F80" w:rsidRDefault="004E6F80" w:rsidP="004E6F8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техническая эксплуатация и организация перевозок автомобильным транспортом;</w:t>
      </w:r>
    </w:p>
    <w:p w:rsidR="004E6F80" w:rsidRDefault="004E6F80" w:rsidP="004E6F8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техническое обслуживание и ремонт автомобилей;</w:t>
      </w:r>
    </w:p>
    <w:p w:rsidR="004E6F80" w:rsidRDefault="004E6F80" w:rsidP="004E6F8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полевых и камеральных работ по инженерно-геодезическим изысканиям;</w:t>
      </w:r>
    </w:p>
    <w:p w:rsidR="004E6F80" w:rsidRDefault="004E6F80" w:rsidP="004E6F8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производство подготовительных и дорожно-строительных работ;</w:t>
      </w:r>
    </w:p>
    <w:p w:rsidR="004E6F80" w:rsidRDefault="004E6F80" w:rsidP="004E6F8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ремонт и обслуживание сельскохозяйственной техники </w:t>
      </w:r>
      <w:r>
        <w:rPr>
          <w:rFonts w:ascii="Times New Roman" w:hAnsi="Times New Roman"/>
          <w:sz w:val="28"/>
          <w:szCs w:val="28"/>
        </w:rPr>
        <w:br/>
        <w:t>и оборудования;</w:t>
      </w:r>
    </w:p>
    <w:p w:rsidR="004E6F80" w:rsidRDefault="004E6F80" w:rsidP="004E6F8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эксплуатация сельскохозяйственной техники и оборудования;</w:t>
      </w:r>
    </w:p>
    <w:p w:rsidR="004E6F80" w:rsidRDefault="004E6F80" w:rsidP="004E6F8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прогрессивные технологии возделывания сельскохозяйственных культур.</w:t>
      </w:r>
    </w:p>
    <w:p w:rsidR="004E6F80" w:rsidRDefault="004E6F80" w:rsidP="004E6F8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D67EA">
        <w:rPr>
          <w:rFonts w:ascii="Times New Roman" w:hAnsi="Times New Roman"/>
          <w:sz w:val="28"/>
          <w:szCs w:val="28"/>
        </w:rPr>
        <w:t xml:space="preserve">На создание </w:t>
      </w:r>
      <w:r>
        <w:rPr>
          <w:rFonts w:ascii="Times New Roman" w:hAnsi="Times New Roman"/>
          <w:sz w:val="28"/>
          <w:szCs w:val="28"/>
        </w:rPr>
        <w:t>кластера в 2024-</w:t>
      </w:r>
      <w:r w:rsidRPr="00DD67EA">
        <w:rPr>
          <w:rFonts w:ascii="Times New Roman" w:hAnsi="Times New Roman"/>
          <w:sz w:val="28"/>
          <w:szCs w:val="28"/>
        </w:rPr>
        <w:t xml:space="preserve">2026 годах будет направлено более </w:t>
      </w:r>
      <w:r>
        <w:rPr>
          <w:rFonts w:ascii="Times New Roman" w:hAnsi="Times New Roman"/>
          <w:sz w:val="28"/>
          <w:szCs w:val="28"/>
        </w:rPr>
        <w:br/>
      </w:r>
      <w:r w:rsidRPr="00DD67EA">
        <w:rPr>
          <w:rFonts w:ascii="Times New Roman" w:hAnsi="Times New Roman"/>
          <w:sz w:val="28"/>
          <w:szCs w:val="28"/>
        </w:rPr>
        <w:t xml:space="preserve">120,8 </w:t>
      </w:r>
      <w:proofErr w:type="gramStart"/>
      <w:r w:rsidRPr="00DD67EA">
        <w:rPr>
          <w:rFonts w:ascii="Times New Roman" w:hAnsi="Times New Roman"/>
          <w:sz w:val="28"/>
          <w:szCs w:val="28"/>
        </w:rPr>
        <w:t>млн</w:t>
      </w:r>
      <w:proofErr w:type="gramEnd"/>
      <w:r w:rsidRPr="00DD67EA">
        <w:rPr>
          <w:rFonts w:ascii="Times New Roman" w:hAnsi="Times New Roman"/>
          <w:sz w:val="28"/>
          <w:szCs w:val="28"/>
        </w:rPr>
        <w:t xml:space="preserve"> рублей, в том числе </w:t>
      </w:r>
      <w:proofErr w:type="spellStart"/>
      <w:r w:rsidRPr="00DD67EA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DD67EA">
        <w:rPr>
          <w:rFonts w:ascii="Times New Roman" w:hAnsi="Times New Roman"/>
          <w:sz w:val="28"/>
          <w:szCs w:val="28"/>
        </w:rPr>
        <w:t xml:space="preserve"> из внебюджетных источников составит свыше 18,8 млн рублей, из них 14,2 млн рублей – средства работодателей.</w:t>
      </w:r>
    </w:p>
    <w:p w:rsidR="004E6F80" w:rsidRDefault="004E6F80" w:rsidP="004E6F8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Ключевыми работодателями являются ООО «Сады Эльбруса» </w:t>
      </w:r>
      <w:proofErr w:type="gramStart"/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br/>
        <w:t>ООО</w:t>
      </w:r>
      <w:proofErr w:type="gramEnd"/>
      <w:r>
        <w:rPr>
          <w:rFonts w:ascii="Times New Roman" w:hAnsi="Times New Roman"/>
          <w:sz w:val="28"/>
          <w:szCs w:val="28"/>
        </w:rPr>
        <w:t xml:space="preserve"> «Деметра».</w:t>
      </w:r>
    </w:p>
    <w:p w:rsidR="004E6F80" w:rsidRPr="004E6F80" w:rsidRDefault="004E6F80" w:rsidP="004E6F8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F8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 колледжах студенты проходят итоговую и промежуточную аттестацию в формате демонстрационного экзамена. </w:t>
      </w:r>
    </w:p>
    <w:p w:rsidR="004E6F80" w:rsidRPr="004E6F80" w:rsidRDefault="004E6F80" w:rsidP="004E6F8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Численность выпускников 2024/2025 учебного года, успешно сдавших демонстрационный экзамен базового и профильного уровня на площадках работодателей, составляет 2 311 человек. Доля </w:t>
      </w:r>
      <w:proofErr w:type="gramStart"/>
      <w:r w:rsidRPr="004E6F80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, прошедших демонстрационный экзамен профильного уровня составляет 51,4 %, </w:t>
      </w:r>
      <w:r w:rsidRPr="004E6F80">
        <w:rPr>
          <w:rFonts w:ascii="Times New Roman" w:hAnsi="Times New Roman" w:cs="Times New Roman"/>
          <w:sz w:val="28"/>
          <w:szCs w:val="28"/>
          <w:lang w:val="ru-RU"/>
        </w:rPr>
        <w:br/>
        <w:t xml:space="preserve">при плановом значении целевого показателя 25%. </w:t>
      </w:r>
    </w:p>
    <w:p w:rsidR="004E6F80" w:rsidRDefault="004E6F80" w:rsidP="004E6F8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Результаты мониторинга трудоустройства выпускников составили 82,6% при плановом значении целевого показателя 62,7%. </w:t>
      </w:r>
    </w:p>
    <w:p w:rsidR="003F1379" w:rsidRPr="004E6F80" w:rsidRDefault="003F1379" w:rsidP="004E6F8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E6F80" w:rsidRPr="003F1379" w:rsidRDefault="004E6F80" w:rsidP="004E6F80">
      <w:pPr>
        <w:pStyle w:val="ae"/>
        <w:jc w:val="center"/>
        <w:rPr>
          <w:rFonts w:ascii="Arial" w:hAnsi="Arial" w:cs="Arial"/>
          <w:b/>
          <w:sz w:val="26"/>
          <w:szCs w:val="26"/>
          <w:lang w:val="ru-RU"/>
        </w:rPr>
      </w:pPr>
      <w:r w:rsidRPr="003F1379">
        <w:rPr>
          <w:rFonts w:ascii="Arial" w:hAnsi="Arial" w:cs="Arial"/>
          <w:b/>
          <w:sz w:val="26"/>
          <w:szCs w:val="26"/>
          <w:lang w:val="ru-RU"/>
        </w:rPr>
        <w:t>Инклюзивное образование. Движение «</w:t>
      </w:r>
      <w:proofErr w:type="spellStart"/>
      <w:r w:rsidRPr="003F1379">
        <w:rPr>
          <w:rFonts w:ascii="Arial" w:hAnsi="Arial" w:cs="Arial"/>
          <w:b/>
          <w:sz w:val="26"/>
          <w:szCs w:val="26"/>
          <w:lang w:val="ru-RU"/>
        </w:rPr>
        <w:t>Абилимпикс</w:t>
      </w:r>
      <w:proofErr w:type="spellEnd"/>
      <w:r w:rsidRPr="003F1379">
        <w:rPr>
          <w:rFonts w:ascii="Arial" w:hAnsi="Arial" w:cs="Arial"/>
          <w:b/>
          <w:sz w:val="26"/>
          <w:szCs w:val="26"/>
          <w:lang w:val="ru-RU"/>
        </w:rPr>
        <w:t xml:space="preserve">» </w:t>
      </w:r>
      <w:r w:rsidRPr="003F1379">
        <w:rPr>
          <w:rFonts w:ascii="Arial" w:hAnsi="Arial" w:cs="Arial"/>
          <w:b/>
          <w:sz w:val="26"/>
          <w:szCs w:val="26"/>
          <w:lang w:val="ru-RU"/>
        </w:rPr>
        <w:br/>
        <w:t>в Кабардино-Балкарской Республике</w:t>
      </w:r>
    </w:p>
    <w:p w:rsidR="003F1379" w:rsidRPr="004E6F80" w:rsidRDefault="003F1379" w:rsidP="004E6F80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E6F80" w:rsidRPr="004E6F80" w:rsidRDefault="004E6F80" w:rsidP="004E6F8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3ED8">
        <w:rPr>
          <w:rFonts w:ascii="Times New Roman" w:hAnsi="Times New Roman" w:cs="Times New Roman"/>
          <w:sz w:val="28"/>
          <w:szCs w:val="28"/>
        </w:rPr>
        <w:t>I</w:t>
      </w:r>
      <w:r w:rsidRPr="004E6F80">
        <w:rPr>
          <w:rFonts w:ascii="Times New Roman" w:hAnsi="Times New Roman" w:cs="Times New Roman"/>
          <w:sz w:val="28"/>
          <w:szCs w:val="28"/>
          <w:lang w:val="ru-RU"/>
        </w:rPr>
        <w:t>Х Региональный чемпионат по профессиональному мастерству среди людей с инвалидностью и ограниченными возможностями здоровья «</w:t>
      </w:r>
      <w:proofErr w:type="spellStart"/>
      <w:r w:rsidRPr="004E6F80">
        <w:rPr>
          <w:rFonts w:ascii="Times New Roman" w:hAnsi="Times New Roman" w:cs="Times New Roman"/>
          <w:sz w:val="28"/>
          <w:szCs w:val="28"/>
          <w:lang w:val="ru-RU"/>
        </w:rPr>
        <w:t>Абилимпикс</w:t>
      </w:r>
      <w:proofErr w:type="spellEnd"/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» в Кабардино-Балкарской Республике прошел в период </w:t>
      </w:r>
      <w:r w:rsidRPr="004E6F80">
        <w:rPr>
          <w:rFonts w:ascii="Times New Roman" w:hAnsi="Times New Roman" w:cs="Times New Roman"/>
          <w:sz w:val="28"/>
          <w:szCs w:val="28"/>
          <w:lang w:val="ru-RU"/>
        </w:rPr>
        <w:br/>
        <w:t xml:space="preserve">с 28 по 30 апреля 2025 года. В соревнованиях приняли участие 130 конкурсантов из 18 образовательных организаций. По итогам чемпионата победителями и призёрами стали 69 участников в 23 компетенциях. </w:t>
      </w:r>
    </w:p>
    <w:p w:rsidR="004E6F80" w:rsidRPr="004E6F80" w:rsidRDefault="004E6F80" w:rsidP="004E6F8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В этом году чемпионат </w:t>
      </w:r>
      <w:proofErr w:type="gramStart"/>
      <w:r w:rsidRPr="004E6F80">
        <w:rPr>
          <w:rFonts w:ascii="Times New Roman" w:hAnsi="Times New Roman" w:cs="Times New Roman"/>
          <w:sz w:val="28"/>
          <w:szCs w:val="28"/>
          <w:lang w:val="ru-RU"/>
        </w:rPr>
        <w:t>охватил 12 соревновательных площадок расширил</w:t>
      </w:r>
      <w:proofErr w:type="gramEnd"/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 свои профессиональные горизонты: впервые в республике прошли соревнования по компетенциям «Портной», «Столярное дело» и «Сетевое и системное администрирование». </w:t>
      </w:r>
      <w:proofErr w:type="gramStart"/>
      <w:r w:rsidRPr="00CA3ED8">
        <w:rPr>
          <w:rFonts w:ascii="Times New Roman" w:hAnsi="Times New Roman" w:cs="Times New Roman"/>
          <w:sz w:val="28"/>
          <w:szCs w:val="28"/>
        </w:rPr>
        <w:t>IT</w:t>
      </w:r>
      <w:r w:rsidRPr="004E6F80">
        <w:rPr>
          <w:rFonts w:ascii="Times New Roman" w:hAnsi="Times New Roman" w:cs="Times New Roman"/>
          <w:sz w:val="28"/>
          <w:szCs w:val="28"/>
          <w:lang w:val="ru-RU"/>
        </w:rPr>
        <w:t>-направления стали особенно востребованными среди школьников и студентов.</w:t>
      </w:r>
      <w:proofErr w:type="gramEnd"/>
    </w:p>
    <w:p w:rsidR="004E6F80" w:rsidRPr="004E6F80" w:rsidRDefault="004E6F80" w:rsidP="004E6F80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E6F80">
        <w:rPr>
          <w:rFonts w:ascii="Times New Roman" w:hAnsi="Times New Roman" w:cs="Times New Roman"/>
          <w:sz w:val="28"/>
          <w:szCs w:val="28"/>
          <w:lang w:val="ru-RU"/>
        </w:rPr>
        <w:t>Все участники были награждены дипломами, медалями, а также сертификатами от Министерства просвещения и науки Кабардино-Балкарской Республики и Министерства труда и социальной защиты Кабардино-Балкарской Республики. Несколько участников</w:t>
      </w:r>
      <w:r w:rsidRPr="004E6F80">
        <w:rPr>
          <w:rFonts w:ascii="Times New Roman" w:hAnsi="Times New Roman"/>
          <w:sz w:val="28"/>
          <w:szCs w:val="28"/>
          <w:lang w:val="ru-RU"/>
        </w:rPr>
        <w:t xml:space="preserve"> получили предложения о трудоустройстве.</w:t>
      </w:r>
    </w:p>
    <w:p w:rsidR="004E6F80" w:rsidRPr="004E6F80" w:rsidRDefault="004E6F80" w:rsidP="004E6F80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E6F80" w:rsidRPr="003F1379" w:rsidRDefault="004E6F80" w:rsidP="004E6F80">
      <w:pPr>
        <w:pStyle w:val="ae"/>
        <w:jc w:val="center"/>
        <w:rPr>
          <w:rFonts w:ascii="Arial" w:hAnsi="Arial" w:cs="Arial"/>
          <w:b/>
          <w:sz w:val="26"/>
          <w:szCs w:val="26"/>
          <w:lang w:val="ru-RU"/>
        </w:rPr>
      </w:pPr>
      <w:r w:rsidRPr="003F1379">
        <w:rPr>
          <w:rFonts w:ascii="Arial" w:hAnsi="Arial" w:cs="Arial"/>
          <w:b/>
          <w:sz w:val="26"/>
          <w:szCs w:val="26"/>
          <w:lang w:val="ru-RU"/>
        </w:rPr>
        <w:t>Участие во Всероссийском конкурсе «Мастер года»</w:t>
      </w:r>
    </w:p>
    <w:p w:rsidR="003F1379" w:rsidRPr="004E6F80" w:rsidRDefault="003F1379" w:rsidP="004E6F80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E6F80" w:rsidRPr="004E6F80" w:rsidRDefault="004E6F80" w:rsidP="004E6F80">
      <w:pPr>
        <w:pStyle w:val="ae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4E6F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соответствии с Положением о порядке и условиях проведения Всероссийского конкурса среди педагогических работников системы среднего профессионального образования «Мастер года», утвержденного приказом </w:t>
      </w:r>
      <w:proofErr w:type="spellStart"/>
      <w:r w:rsidRPr="004E6F80">
        <w:rPr>
          <w:rFonts w:ascii="Times New Roman" w:eastAsia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4E6F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РФ от 1 сентября 2023 г. № 653, с целью формирования </w:t>
      </w:r>
      <w:r w:rsidRPr="004E6F80"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и развития кадрового потенциала системы среднего профессионального образования в период с февраля по апрель 2025 года проведены отборочный и региональный этапы Всероссийского конкурса среди педагогических работников системы</w:t>
      </w:r>
      <w:proofErr w:type="gramEnd"/>
      <w:r w:rsidRPr="004E6F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среднего профессионального образования «Мастер года» (далее – Всероссийский конкурс «Мастер года») в Кабардино-Балкарской Республике.</w:t>
      </w:r>
    </w:p>
    <w:p w:rsidR="004E6F80" w:rsidRPr="004E6F80" w:rsidRDefault="004E6F80" w:rsidP="004E6F80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F80">
        <w:rPr>
          <w:rFonts w:ascii="Times New Roman" w:hAnsi="Times New Roman" w:cs="Times New Roman"/>
          <w:sz w:val="28"/>
          <w:szCs w:val="28"/>
          <w:lang w:val="ru-RU"/>
        </w:rPr>
        <w:t>На отборочный этап было подано 36 заявок от преподавателей и мастеров производственного обучения 11 образовательных организаций среднего профессионального образования, осуществляющих деятельность в Кабардино-Балкарской Республике.</w:t>
      </w:r>
    </w:p>
    <w:p w:rsidR="004E6F80" w:rsidRPr="004E6F80" w:rsidRDefault="004E6F80" w:rsidP="004E6F80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По итогам отбора определены участники регионального этапа, где внимание уделялось не только на профессиональные компетенции конкурсантов, </w:t>
      </w:r>
      <w:r w:rsidRPr="004E6F80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E6F8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но и на наличие у них опыта подготовки студентов к чемпионатам, демонстрационному экзамену, итоговой аттестации, конкурсам </w:t>
      </w:r>
      <w:proofErr w:type="spellStart"/>
      <w:r w:rsidRPr="004E6F80">
        <w:rPr>
          <w:rFonts w:ascii="Times New Roman" w:hAnsi="Times New Roman" w:cs="Times New Roman"/>
          <w:sz w:val="28"/>
          <w:szCs w:val="28"/>
          <w:lang w:val="ru-RU"/>
        </w:rPr>
        <w:t>профмастерства</w:t>
      </w:r>
      <w:proofErr w:type="spellEnd"/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, а также опыта организации воспитательной, волонтерской, исследовательской </w:t>
      </w:r>
      <w:r w:rsidRPr="004E6F80">
        <w:rPr>
          <w:rFonts w:ascii="Times New Roman" w:hAnsi="Times New Roman" w:cs="Times New Roman"/>
          <w:sz w:val="28"/>
          <w:szCs w:val="28"/>
          <w:lang w:val="ru-RU"/>
        </w:rPr>
        <w:br/>
        <w:t>и проектной деятельности.</w:t>
      </w:r>
    </w:p>
    <w:p w:rsidR="004E6F80" w:rsidRPr="004E6F80" w:rsidRDefault="004E6F80" w:rsidP="004E6F80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Региональный этап включает в себя два конкурсных мероприятия: </w:t>
      </w:r>
      <w:r w:rsidRPr="004E6F80">
        <w:rPr>
          <w:rFonts w:ascii="Times New Roman" w:hAnsi="Times New Roman" w:cs="Times New Roman"/>
          <w:sz w:val="28"/>
          <w:szCs w:val="28"/>
          <w:lang w:val="ru-RU"/>
        </w:rPr>
        <w:br/>
        <w:t xml:space="preserve">«Я – Мастер» и «Мастер-класс». Целью конкурсного мероприятия «Я – Мастер» является демонстрация участником методической компетентности и опыта в профессиональной подготовке </w:t>
      </w:r>
      <w:proofErr w:type="gramStart"/>
      <w:r w:rsidRPr="004E6F80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4E6F80">
        <w:rPr>
          <w:rFonts w:ascii="Times New Roman" w:hAnsi="Times New Roman" w:cs="Times New Roman"/>
          <w:sz w:val="28"/>
          <w:szCs w:val="28"/>
          <w:lang w:val="ru-RU"/>
        </w:rPr>
        <w:t>. Мероприятие «Мастер-класс» предполагает проведение открытого учебного занятия с группой обучающихся.</w:t>
      </w:r>
    </w:p>
    <w:p w:rsidR="004E6F80" w:rsidRPr="004E6F80" w:rsidRDefault="004E6F80" w:rsidP="004E6F80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F80">
        <w:rPr>
          <w:rFonts w:ascii="Times New Roman" w:hAnsi="Times New Roman" w:cs="Times New Roman"/>
          <w:sz w:val="28"/>
          <w:szCs w:val="28"/>
          <w:lang w:val="ru-RU"/>
        </w:rPr>
        <w:t>9 и 10 апреля 2025 года, в Центре опережающей профессиональной подготовки Кабардино-Балкарской Республики состоялись соревновательные мероприятия Регионального этапа Всероссийского конкурса «Мастер года».</w:t>
      </w:r>
    </w:p>
    <w:p w:rsidR="004E6F80" w:rsidRPr="004E6F80" w:rsidRDefault="004E6F80" w:rsidP="004E6F80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F80">
        <w:rPr>
          <w:rFonts w:ascii="Times New Roman" w:hAnsi="Times New Roman" w:cs="Times New Roman"/>
          <w:sz w:val="28"/>
          <w:szCs w:val="28"/>
          <w:lang w:val="ru-RU"/>
        </w:rPr>
        <w:t>В Конкурсе приняли участие 7 преподавателей общеобразовательных дисциплин, модулей профессионального цикла, мастера производственного обучения.</w:t>
      </w:r>
    </w:p>
    <w:p w:rsidR="004E6F80" w:rsidRPr="004E6F80" w:rsidRDefault="004E6F80" w:rsidP="004E6F80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F80">
        <w:rPr>
          <w:rFonts w:ascii="Times New Roman" w:hAnsi="Times New Roman" w:cs="Times New Roman"/>
          <w:sz w:val="28"/>
          <w:szCs w:val="28"/>
          <w:lang w:val="ru-RU"/>
        </w:rPr>
        <w:t>По итогам двух конкурсных состязаний «Я – Мастер» и «Мастер – класс» определены победители Регионального этапа.</w:t>
      </w:r>
    </w:p>
    <w:p w:rsidR="004E6F80" w:rsidRPr="004E6F80" w:rsidRDefault="004E6F80" w:rsidP="004E6F80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Победителем </w:t>
      </w:r>
      <w:r w:rsidRPr="00F572DF">
        <w:rPr>
          <w:rFonts w:ascii="Times New Roman" w:hAnsi="Times New Roman" w:cs="Times New Roman"/>
          <w:sz w:val="28"/>
          <w:szCs w:val="28"/>
        </w:rPr>
        <w:t>II</w:t>
      </w:r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 регионального этапа Всероссийского конкурса «Мастер года» признана </w:t>
      </w:r>
      <w:proofErr w:type="spellStart"/>
      <w:r w:rsidRPr="004E6F80">
        <w:rPr>
          <w:rFonts w:ascii="Times New Roman" w:hAnsi="Times New Roman" w:cs="Times New Roman"/>
          <w:sz w:val="28"/>
          <w:szCs w:val="28"/>
          <w:lang w:val="ru-RU"/>
        </w:rPr>
        <w:t>Танашева</w:t>
      </w:r>
      <w:proofErr w:type="spellEnd"/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 Арина Вячеславовна, преподаватель ГБПОУ «Кабардино-Балкарский гуманитарно-технический колледж»; призерами – </w:t>
      </w:r>
      <w:proofErr w:type="spellStart"/>
      <w:r w:rsidRPr="004E6F80">
        <w:rPr>
          <w:rFonts w:ascii="Times New Roman" w:hAnsi="Times New Roman" w:cs="Times New Roman"/>
          <w:sz w:val="28"/>
          <w:szCs w:val="28"/>
          <w:lang w:val="ru-RU"/>
        </w:rPr>
        <w:t>Нартокова</w:t>
      </w:r>
      <w:proofErr w:type="spellEnd"/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F80">
        <w:rPr>
          <w:rFonts w:ascii="Times New Roman" w:hAnsi="Times New Roman" w:cs="Times New Roman"/>
          <w:sz w:val="28"/>
          <w:szCs w:val="28"/>
          <w:lang w:val="ru-RU"/>
        </w:rPr>
        <w:t>Мадина</w:t>
      </w:r>
      <w:proofErr w:type="spellEnd"/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6F80">
        <w:rPr>
          <w:rFonts w:ascii="Times New Roman" w:hAnsi="Times New Roman" w:cs="Times New Roman"/>
          <w:sz w:val="28"/>
          <w:szCs w:val="28"/>
          <w:lang w:val="ru-RU"/>
        </w:rPr>
        <w:t>Залимхановна</w:t>
      </w:r>
      <w:proofErr w:type="spellEnd"/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, преподаватель профессиональных модулей ЧПОУ «Медицинский колледж «Призвание» и Казакова Фатима </w:t>
      </w:r>
      <w:proofErr w:type="spellStart"/>
      <w:r w:rsidRPr="004E6F80">
        <w:rPr>
          <w:rFonts w:ascii="Times New Roman" w:hAnsi="Times New Roman" w:cs="Times New Roman"/>
          <w:sz w:val="28"/>
          <w:szCs w:val="28"/>
          <w:lang w:val="ru-RU"/>
        </w:rPr>
        <w:t>Байдуллаховна</w:t>
      </w:r>
      <w:proofErr w:type="spellEnd"/>
      <w:r w:rsidRPr="004E6F80">
        <w:rPr>
          <w:rFonts w:ascii="Times New Roman" w:hAnsi="Times New Roman" w:cs="Times New Roman"/>
          <w:sz w:val="28"/>
          <w:szCs w:val="28"/>
          <w:lang w:val="ru-RU"/>
        </w:rPr>
        <w:t>, преподаватель ГБПОУ «Эльбрусский региональный колледж».</w:t>
      </w:r>
    </w:p>
    <w:p w:rsidR="004E6F80" w:rsidRPr="004E6F80" w:rsidRDefault="004E6F80" w:rsidP="004E6F80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F80">
        <w:rPr>
          <w:rFonts w:ascii="Times New Roman" w:hAnsi="Times New Roman" w:cs="Times New Roman"/>
          <w:sz w:val="28"/>
          <w:szCs w:val="28"/>
          <w:lang w:val="ru-RU"/>
        </w:rPr>
        <w:t>Конкурсанты достойно проявили себя, продемонстрировав мастерство, выдающиеся результаты, креативные подходы и глубокое понимание своей профессии.</w:t>
      </w:r>
    </w:p>
    <w:p w:rsidR="004E6F80" w:rsidRPr="004E6F80" w:rsidRDefault="004E6F80" w:rsidP="004E6F80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Согласно Регламенту проведения Всероссийского конкурса среди педагогических работников системы среднего профессионального образования «Мастер года», победитель </w:t>
      </w:r>
      <w:r w:rsidRPr="00F572DF">
        <w:rPr>
          <w:rFonts w:ascii="Times New Roman" w:hAnsi="Times New Roman" w:cs="Times New Roman"/>
          <w:sz w:val="28"/>
          <w:szCs w:val="28"/>
        </w:rPr>
        <w:t>II</w:t>
      </w:r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 регионального этапа Всероссийского конкурса «Мастер года» принял участия в федеральном этапе обозначенного конкурса, который состоялся в городе Курск с 29 сентября </w:t>
      </w:r>
      <w:r w:rsidRPr="004E6F80">
        <w:rPr>
          <w:rFonts w:ascii="Times New Roman" w:hAnsi="Times New Roman" w:cs="Times New Roman"/>
          <w:sz w:val="28"/>
          <w:szCs w:val="28"/>
          <w:lang w:val="ru-RU"/>
        </w:rPr>
        <w:br/>
        <w:t>по 2 октября 2025 г.</w:t>
      </w:r>
    </w:p>
    <w:p w:rsidR="004E6F80" w:rsidRPr="004E6F80" w:rsidRDefault="004E6F80" w:rsidP="004E6F80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E6F80" w:rsidRPr="003F1379" w:rsidRDefault="004E6F80" w:rsidP="004E6F80">
      <w:pPr>
        <w:pStyle w:val="ae"/>
        <w:jc w:val="center"/>
        <w:rPr>
          <w:rFonts w:ascii="Arial" w:eastAsia="Times New Roman" w:hAnsi="Arial" w:cs="Arial"/>
          <w:b/>
          <w:sz w:val="26"/>
          <w:szCs w:val="26"/>
          <w:lang w:val="ru-RU" w:eastAsia="ru-RU"/>
        </w:rPr>
      </w:pPr>
      <w:r w:rsidRPr="003F1379">
        <w:rPr>
          <w:rFonts w:ascii="Arial" w:eastAsia="Times New Roman" w:hAnsi="Arial" w:cs="Arial"/>
          <w:b/>
          <w:sz w:val="26"/>
          <w:szCs w:val="26"/>
          <w:lang w:val="ru-RU" w:eastAsia="ru-RU"/>
        </w:rPr>
        <w:t>Всероссийский чемпионат по профессиональному мастерству «Профессионалы»</w:t>
      </w:r>
    </w:p>
    <w:p w:rsidR="003F1379" w:rsidRPr="003F1379" w:rsidRDefault="003F1379" w:rsidP="004E6F80">
      <w:pPr>
        <w:pStyle w:val="ae"/>
        <w:jc w:val="center"/>
        <w:rPr>
          <w:rFonts w:ascii="Arial" w:eastAsia="Times New Roman" w:hAnsi="Arial" w:cs="Arial"/>
          <w:b/>
          <w:sz w:val="26"/>
          <w:szCs w:val="26"/>
          <w:lang w:val="ru-RU" w:eastAsia="ru-RU"/>
        </w:rPr>
      </w:pPr>
    </w:p>
    <w:p w:rsidR="004E6F80" w:rsidRPr="004E6F80" w:rsidRDefault="004E6F80" w:rsidP="004E6F80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С 3 по 7 марта 2025 года в Кабардино-Балкарской Республике </w:t>
      </w:r>
      <w:r w:rsidRPr="004E6F80">
        <w:rPr>
          <w:rFonts w:ascii="Times New Roman" w:hAnsi="Times New Roman" w:cs="Times New Roman"/>
          <w:sz w:val="28"/>
          <w:szCs w:val="28"/>
          <w:lang w:val="ru-RU"/>
        </w:rPr>
        <w:br/>
        <w:t xml:space="preserve">на 22 площадках проведен региональный этап чемпионата </w:t>
      </w:r>
      <w:r w:rsidRPr="004E6F80">
        <w:rPr>
          <w:rFonts w:ascii="Times New Roman" w:hAnsi="Times New Roman" w:cs="Times New Roman"/>
          <w:sz w:val="28"/>
          <w:szCs w:val="28"/>
          <w:lang w:val="ru-RU"/>
        </w:rPr>
        <w:br/>
        <w:t xml:space="preserve">по профессиональному мастерству «Профессионалы», в котором приняли участие 172 конкурсанта из 13 образовательных учреждений по 24 компетенциям. </w:t>
      </w:r>
      <w:proofErr w:type="gramStart"/>
      <w:r w:rsidRPr="004E6F80">
        <w:rPr>
          <w:rFonts w:ascii="Times New Roman" w:hAnsi="Times New Roman" w:cs="Times New Roman"/>
          <w:sz w:val="28"/>
          <w:szCs w:val="28"/>
          <w:lang w:val="ru-RU"/>
        </w:rPr>
        <w:t>Основные направления – правоохранительная деятельность, технологии моды, дошкольное воспитание, электромонтаж, ремонт и обслуживание легковых автомобилей, сетевое и системное администрирование, социальная работа, фармацевтика, медицинский и социальный уход, лечебное дело, графический дизайн.</w:t>
      </w:r>
      <w:proofErr w:type="gramEnd"/>
    </w:p>
    <w:p w:rsidR="004E6F80" w:rsidRPr="004E6F80" w:rsidRDefault="004E6F80" w:rsidP="004E6F80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F80">
        <w:rPr>
          <w:rFonts w:ascii="Times New Roman" w:hAnsi="Times New Roman" w:cs="Times New Roman"/>
          <w:sz w:val="28"/>
          <w:szCs w:val="28"/>
          <w:lang w:val="ru-RU"/>
        </w:rPr>
        <w:lastRenderedPageBreak/>
        <w:t>Работу конкурсантов - студентов колледжей республики и старшеклассников оценивали 219 экспертов, в том числе и представители предприятий. По результатам конкурсных мероприятий конкурсанты получили 45 предложений о стажировке от партнеров-работодателей.</w:t>
      </w:r>
    </w:p>
    <w:p w:rsidR="004E6F80" w:rsidRPr="004E6F80" w:rsidRDefault="004E6F80" w:rsidP="004E6F80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E6F80" w:rsidRPr="003F1379" w:rsidRDefault="004E6F80" w:rsidP="004E6F80">
      <w:pPr>
        <w:pStyle w:val="ae"/>
        <w:jc w:val="center"/>
        <w:rPr>
          <w:rFonts w:ascii="Arial" w:hAnsi="Arial" w:cs="Arial"/>
          <w:b/>
          <w:sz w:val="26"/>
          <w:szCs w:val="26"/>
          <w:lang w:val="ru-RU"/>
        </w:rPr>
      </w:pPr>
      <w:r w:rsidRPr="003F1379">
        <w:rPr>
          <w:rFonts w:ascii="Arial" w:hAnsi="Arial" w:cs="Arial"/>
          <w:b/>
          <w:sz w:val="26"/>
          <w:szCs w:val="26"/>
          <w:lang w:val="ru-RU"/>
        </w:rPr>
        <w:t xml:space="preserve">Поощрение студентов, достигших высоких </w:t>
      </w:r>
      <w:r w:rsidRPr="003F1379">
        <w:rPr>
          <w:rFonts w:ascii="Arial" w:hAnsi="Arial" w:cs="Arial"/>
          <w:b/>
          <w:sz w:val="26"/>
          <w:szCs w:val="26"/>
          <w:lang w:val="ru-RU"/>
        </w:rPr>
        <w:br/>
        <w:t>образовательных результатов</w:t>
      </w:r>
    </w:p>
    <w:p w:rsidR="003F1379" w:rsidRPr="004E6F80" w:rsidRDefault="003F1379" w:rsidP="004E6F80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E6F80" w:rsidRPr="004E6F80" w:rsidRDefault="004E6F80" w:rsidP="004E6F8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В 2024/2025 учебном году стипендия Главы Кабардино-Балкарской Республики назначена 20 студентам и 10 аспирантам образовательных организаций высшего образования и научных организаций, осуществляющих деятельность в Кабардино-Балкарской Республике. </w:t>
      </w:r>
    </w:p>
    <w:p w:rsidR="004E6F80" w:rsidRPr="004E6F80" w:rsidRDefault="004E6F80" w:rsidP="004E6F8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Размер стипендий Главы Кабардино-Балкарской Республики для студентов - 5 000 рублей в месяц, для аспирантов и адъюнктов - 10 000 рублей в месяц. </w:t>
      </w:r>
    </w:p>
    <w:p w:rsidR="004E6F80" w:rsidRPr="004E6F80" w:rsidRDefault="004E6F80" w:rsidP="004E6F8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Также организована работа по назначению республиканских стипендий им. Т.К. </w:t>
      </w:r>
      <w:proofErr w:type="spellStart"/>
      <w:r w:rsidRPr="004E6F80">
        <w:rPr>
          <w:rFonts w:ascii="Times New Roman" w:hAnsi="Times New Roman" w:cs="Times New Roman"/>
          <w:sz w:val="28"/>
          <w:szCs w:val="28"/>
          <w:lang w:val="ru-RU"/>
        </w:rPr>
        <w:t>Мальбахова</w:t>
      </w:r>
      <w:proofErr w:type="spellEnd"/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, им. Ш. </w:t>
      </w:r>
      <w:proofErr w:type="spellStart"/>
      <w:r w:rsidRPr="004E6F80">
        <w:rPr>
          <w:rFonts w:ascii="Times New Roman" w:hAnsi="Times New Roman" w:cs="Times New Roman"/>
          <w:sz w:val="28"/>
          <w:szCs w:val="28"/>
          <w:lang w:val="ru-RU"/>
        </w:rPr>
        <w:t>Ногмова</w:t>
      </w:r>
      <w:proofErr w:type="spellEnd"/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 и К. </w:t>
      </w:r>
      <w:proofErr w:type="spellStart"/>
      <w:r w:rsidRPr="004E6F80">
        <w:rPr>
          <w:rFonts w:ascii="Times New Roman" w:hAnsi="Times New Roman" w:cs="Times New Roman"/>
          <w:sz w:val="28"/>
          <w:szCs w:val="28"/>
          <w:lang w:val="ru-RU"/>
        </w:rPr>
        <w:t>Мечиева</w:t>
      </w:r>
      <w:proofErr w:type="spellEnd"/>
      <w:r w:rsidRPr="004E6F8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6F80" w:rsidRPr="004E6F80" w:rsidRDefault="004E6F80" w:rsidP="004E6F8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В текущем году 61 студент профессиональных образовательных организаций отмечены стипендией Правительства Российской Федерации. </w:t>
      </w:r>
    </w:p>
    <w:p w:rsidR="004E6F80" w:rsidRPr="004E6F80" w:rsidRDefault="004E6F80" w:rsidP="004E6F80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E6F80" w:rsidRPr="003F1379" w:rsidRDefault="004E6F80" w:rsidP="004E6F80">
      <w:pPr>
        <w:pStyle w:val="ae"/>
        <w:jc w:val="center"/>
        <w:rPr>
          <w:rFonts w:ascii="Arial" w:hAnsi="Arial" w:cs="Arial"/>
          <w:b/>
          <w:sz w:val="26"/>
          <w:szCs w:val="26"/>
          <w:lang w:val="ru-RU"/>
        </w:rPr>
      </w:pPr>
      <w:r w:rsidRPr="003F1379">
        <w:rPr>
          <w:rFonts w:ascii="Arial" w:hAnsi="Arial" w:cs="Arial"/>
          <w:b/>
          <w:sz w:val="26"/>
          <w:szCs w:val="26"/>
          <w:lang w:val="ru-RU"/>
        </w:rPr>
        <w:t>Координация научной деятельности</w:t>
      </w:r>
    </w:p>
    <w:p w:rsidR="003F1379" w:rsidRPr="004E6F80" w:rsidRDefault="003F1379" w:rsidP="004E6F80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E6F80" w:rsidRPr="004E6F80" w:rsidRDefault="004E6F80" w:rsidP="004E6F8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F80">
        <w:rPr>
          <w:rFonts w:ascii="Times New Roman" w:hAnsi="Times New Roman" w:cs="Times New Roman"/>
          <w:sz w:val="28"/>
          <w:szCs w:val="28"/>
          <w:lang w:val="ru-RU"/>
        </w:rPr>
        <w:t>В настоящее время в Кабардино-Балкарской Республике функционируют:</w:t>
      </w:r>
    </w:p>
    <w:p w:rsidR="004E6F80" w:rsidRPr="004E6F80" w:rsidRDefault="004E6F80" w:rsidP="004E6F8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F80">
        <w:rPr>
          <w:rFonts w:ascii="Times New Roman" w:hAnsi="Times New Roman" w:cs="Times New Roman"/>
          <w:sz w:val="28"/>
          <w:szCs w:val="28"/>
          <w:lang w:val="ru-RU"/>
        </w:rPr>
        <w:t>федеральные образовательные организации высшего образования:</w:t>
      </w:r>
    </w:p>
    <w:p w:rsidR="004E6F80" w:rsidRPr="004E6F80" w:rsidRDefault="004E6F80" w:rsidP="004E6F8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ФГБОУ </w:t>
      </w:r>
      <w:proofErr w:type="gramStart"/>
      <w:r w:rsidRPr="004E6F80">
        <w:rPr>
          <w:rFonts w:ascii="Times New Roman" w:hAnsi="Times New Roman" w:cs="Times New Roman"/>
          <w:sz w:val="28"/>
          <w:szCs w:val="28"/>
          <w:lang w:val="ru-RU"/>
        </w:rPr>
        <w:t>ВО</w:t>
      </w:r>
      <w:proofErr w:type="gramEnd"/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 «Кабардино-Балкарский государственный университет </w:t>
      </w:r>
      <w:r w:rsidRPr="004E6F80">
        <w:rPr>
          <w:rFonts w:ascii="Times New Roman" w:hAnsi="Times New Roman" w:cs="Times New Roman"/>
          <w:sz w:val="28"/>
          <w:szCs w:val="28"/>
          <w:lang w:val="ru-RU"/>
        </w:rPr>
        <w:br/>
        <w:t xml:space="preserve">им. Х.М. </w:t>
      </w:r>
      <w:proofErr w:type="spellStart"/>
      <w:r w:rsidRPr="004E6F80">
        <w:rPr>
          <w:rFonts w:ascii="Times New Roman" w:hAnsi="Times New Roman" w:cs="Times New Roman"/>
          <w:sz w:val="28"/>
          <w:szCs w:val="28"/>
          <w:lang w:val="ru-RU"/>
        </w:rPr>
        <w:t>Бербекова</w:t>
      </w:r>
      <w:proofErr w:type="spellEnd"/>
      <w:r w:rsidRPr="004E6F80">
        <w:rPr>
          <w:rFonts w:ascii="Times New Roman" w:hAnsi="Times New Roman" w:cs="Times New Roman"/>
          <w:sz w:val="28"/>
          <w:szCs w:val="28"/>
          <w:lang w:val="ru-RU"/>
        </w:rPr>
        <w:t>» (далее – КБГУ);</w:t>
      </w:r>
    </w:p>
    <w:p w:rsidR="004E6F80" w:rsidRPr="004E6F80" w:rsidRDefault="004E6F80" w:rsidP="004E6F8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ФГБОУ </w:t>
      </w:r>
      <w:proofErr w:type="gramStart"/>
      <w:r w:rsidRPr="004E6F80">
        <w:rPr>
          <w:rFonts w:ascii="Times New Roman" w:hAnsi="Times New Roman" w:cs="Times New Roman"/>
          <w:sz w:val="28"/>
          <w:szCs w:val="28"/>
          <w:lang w:val="ru-RU"/>
        </w:rPr>
        <w:t>ВО</w:t>
      </w:r>
      <w:proofErr w:type="gramEnd"/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 «Кабардино-Балкарский государственный университет </w:t>
      </w:r>
      <w:proofErr w:type="spellStart"/>
      <w:r w:rsidRPr="004E6F80">
        <w:rPr>
          <w:rFonts w:ascii="Times New Roman" w:hAnsi="Times New Roman" w:cs="Times New Roman"/>
          <w:sz w:val="28"/>
          <w:szCs w:val="28"/>
          <w:lang w:val="ru-RU"/>
        </w:rPr>
        <w:t>им.В.М</w:t>
      </w:r>
      <w:proofErr w:type="spellEnd"/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4E6F80">
        <w:rPr>
          <w:rFonts w:ascii="Times New Roman" w:hAnsi="Times New Roman" w:cs="Times New Roman"/>
          <w:sz w:val="28"/>
          <w:szCs w:val="28"/>
          <w:lang w:val="ru-RU"/>
        </w:rPr>
        <w:t>Кокова</w:t>
      </w:r>
      <w:proofErr w:type="spellEnd"/>
      <w:r w:rsidRPr="004E6F80">
        <w:rPr>
          <w:rFonts w:ascii="Times New Roman" w:hAnsi="Times New Roman" w:cs="Times New Roman"/>
          <w:sz w:val="28"/>
          <w:szCs w:val="28"/>
          <w:lang w:val="ru-RU"/>
        </w:rPr>
        <w:t>» (далее – Кабардино-Балкарский ГАУ);</w:t>
      </w:r>
    </w:p>
    <w:p w:rsidR="004E6F80" w:rsidRPr="004E6F80" w:rsidRDefault="004E6F80" w:rsidP="004E6F8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F80">
        <w:rPr>
          <w:rFonts w:ascii="Times New Roman" w:hAnsi="Times New Roman" w:cs="Times New Roman"/>
          <w:sz w:val="28"/>
          <w:szCs w:val="28"/>
          <w:lang w:val="ru-RU"/>
        </w:rPr>
        <w:t>ФГБОУ ВО «Северо-Кавказский государственный институт искусств» (далее – СКГИИ);</w:t>
      </w:r>
    </w:p>
    <w:p w:rsidR="004E6F80" w:rsidRPr="004E6F80" w:rsidRDefault="004E6F80" w:rsidP="004E6F8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F80">
        <w:rPr>
          <w:rFonts w:ascii="Times New Roman" w:hAnsi="Times New Roman" w:cs="Times New Roman"/>
          <w:sz w:val="28"/>
          <w:szCs w:val="28"/>
          <w:lang w:val="ru-RU"/>
        </w:rPr>
        <w:t>научных учреждений:</w:t>
      </w:r>
    </w:p>
    <w:p w:rsidR="004E6F80" w:rsidRPr="004E6F80" w:rsidRDefault="004E6F80" w:rsidP="004E6F8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F80">
        <w:rPr>
          <w:rFonts w:ascii="Times New Roman" w:hAnsi="Times New Roman" w:cs="Times New Roman"/>
          <w:sz w:val="28"/>
          <w:szCs w:val="28"/>
          <w:lang w:val="ru-RU"/>
        </w:rPr>
        <w:t>ФГБНУ «Федеральный научный центр «Кабардино-Балкарский научный центр РАН» (в состав которого включены 4 филиала – Институт гуманитарных исследований, Институт прикладной математики и автоматизации, Институт информатики и проблем регионального управления, Институт сельского хозяйства);</w:t>
      </w:r>
    </w:p>
    <w:p w:rsidR="004E6F80" w:rsidRPr="004E6F80" w:rsidRDefault="004E6F80" w:rsidP="004E6F8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ФГБУН Институт экологии и горных территорий </w:t>
      </w:r>
      <w:r w:rsidRPr="004E6F80">
        <w:rPr>
          <w:rFonts w:ascii="Times New Roman" w:hAnsi="Times New Roman" w:cs="Times New Roman"/>
          <w:sz w:val="28"/>
          <w:szCs w:val="28"/>
          <w:lang w:val="ru-RU"/>
        </w:rPr>
        <w:br/>
        <w:t xml:space="preserve">им. А.К. </w:t>
      </w:r>
      <w:proofErr w:type="spellStart"/>
      <w:r w:rsidRPr="004E6F80">
        <w:rPr>
          <w:rFonts w:ascii="Times New Roman" w:hAnsi="Times New Roman" w:cs="Times New Roman"/>
          <w:sz w:val="28"/>
          <w:szCs w:val="28"/>
          <w:lang w:val="ru-RU"/>
        </w:rPr>
        <w:t>Темботова</w:t>
      </w:r>
      <w:proofErr w:type="spellEnd"/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академии наук;</w:t>
      </w:r>
    </w:p>
    <w:p w:rsidR="004E6F80" w:rsidRPr="004E6F80" w:rsidRDefault="004E6F80" w:rsidP="004E6F8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F80">
        <w:rPr>
          <w:rFonts w:ascii="Times New Roman" w:hAnsi="Times New Roman" w:cs="Times New Roman"/>
          <w:sz w:val="28"/>
          <w:szCs w:val="28"/>
          <w:lang w:val="ru-RU"/>
        </w:rPr>
        <w:t>ФГБУ «Высокогорный геофизический институт»;</w:t>
      </w:r>
    </w:p>
    <w:p w:rsidR="004E6F80" w:rsidRPr="004E6F80" w:rsidRDefault="004E6F80" w:rsidP="004E6F8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F80">
        <w:rPr>
          <w:rFonts w:ascii="Times New Roman" w:hAnsi="Times New Roman" w:cs="Times New Roman"/>
          <w:sz w:val="28"/>
          <w:szCs w:val="28"/>
          <w:lang w:val="ru-RU"/>
        </w:rPr>
        <w:t>ФГБУ «Северо-Кавказский научно-исследовательский институт горного и предгорного садоводства»;</w:t>
      </w:r>
    </w:p>
    <w:p w:rsidR="004E6F80" w:rsidRPr="004E6F80" w:rsidRDefault="004E6F80" w:rsidP="004E6F8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E6F80">
        <w:rPr>
          <w:rFonts w:ascii="Times New Roman" w:hAnsi="Times New Roman" w:cs="Times New Roman"/>
          <w:sz w:val="28"/>
          <w:szCs w:val="28"/>
          <w:lang w:val="ru-RU"/>
        </w:rPr>
        <w:t>Терскольский</w:t>
      </w:r>
      <w:proofErr w:type="spellEnd"/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 филиал ФГБУН Института астрономии Российской академии наук;</w:t>
      </w:r>
    </w:p>
    <w:p w:rsidR="004E6F80" w:rsidRPr="004E6F80" w:rsidRDefault="004E6F80" w:rsidP="004E6F8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филиал </w:t>
      </w:r>
      <w:proofErr w:type="spellStart"/>
      <w:r w:rsidRPr="004E6F80">
        <w:rPr>
          <w:rFonts w:ascii="Times New Roman" w:hAnsi="Times New Roman" w:cs="Times New Roman"/>
          <w:sz w:val="28"/>
          <w:szCs w:val="28"/>
          <w:lang w:val="ru-RU"/>
        </w:rPr>
        <w:t>Баксанская</w:t>
      </w:r>
      <w:proofErr w:type="spellEnd"/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 нейтринная обсерватория ФГБУН Института ядерных исследований Российской академии наук.</w:t>
      </w:r>
    </w:p>
    <w:p w:rsidR="004E6F80" w:rsidRPr="004E6F80" w:rsidRDefault="004E6F80" w:rsidP="004E6F8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В целях организация работы по развитию университетов, реализующих прорывные научные исследования, создающих наукоемкую продукцию и </w:t>
      </w:r>
      <w:r w:rsidRPr="004E6F80">
        <w:rPr>
          <w:rFonts w:ascii="Times New Roman" w:hAnsi="Times New Roman" w:cs="Times New Roman"/>
          <w:sz w:val="28"/>
          <w:szCs w:val="28"/>
          <w:lang w:val="ru-RU"/>
        </w:rPr>
        <w:lastRenderedPageBreak/>
        <w:t>технологии, для социально-экономического развития территорий, укрепления кадрового и научно-технологического потенциала организаций реального сектора экономики и социальной сферы в 2024 году утверждены правила предоставления гранта в форме субсидий из республиканского бюджета Кабардино-Балкарской Республики для государственной поддержки программы развития федерального государственного бюджетного образовательного учреждения высшего образования «Кабардино-Балкарский</w:t>
      </w:r>
      <w:proofErr w:type="gramEnd"/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государственный университет им. Х.М. </w:t>
      </w:r>
      <w:proofErr w:type="spellStart"/>
      <w:r w:rsidRPr="004E6F80">
        <w:rPr>
          <w:rFonts w:ascii="Times New Roman" w:hAnsi="Times New Roman" w:cs="Times New Roman"/>
          <w:sz w:val="28"/>
          <w:szCs w:val="28"/>
          <w:lang w:val="ru-RU"/>
        </w:rPr>
        <w:t>Бербекова</w:t>
      </w:r>
      <w:proofErr w:type="spellEnd"/>
      <w:r w:rsidRPr="004E6F80">
        <w:rPr>
          <w:rFonts w:ascii="Times New Roman" w:hAnsi="Times New Roman" w:cs="Times New Roman"/>
          <w:sz w:val="28"/>
          <w:szCs w:val="28"/>
          <w:lang w:val="ru-RU"/>
        </w:rPr>
        <w:t>», реализуемой в рамках программы стратегического академического лидерства «Приоритет-2030».</w:t>
      </w:r>
    </w:p>
    <w:p w:rsidR="004E6F80" w:rsidRPr="004E6F80" w:rsidRDefault="004E6F80" w:rsidP="004E6F8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С ФГБОУ </w:t>
      </w:r>
      <w:proofErr w:type="gramStart"/>
      <w:r w:rsidRPr="004E6F80">
        <w:rPr>
          <w:rFonts w:ascii="Times New Roman" w:hAnsi="Times New Roman" w:cs="Times New Roman"/>
          <w:sz w:val="28"/>
          <w:szCs w:val="28"/>
          <w:lang w:val="ru-RU"/>
        </w:rPr>
        <w:t>ВО</w:t>
      </w:r>
      <w:proofErr w:type="gramEnd"/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 «Кабардино-Балкарский государственный университет им. Х.М. </w:t>
      </w:r>
      <w:proofErr w:type="spellStart"/>
      <w:r w:rsidRPr="004E6F80">
        <w:rPr>
          <w:rFonts w:ascii="Times New Roman" w:hAnsi="Times New Roman" w:cs="Times New Roman"/>
          <w:sz w:val="28"/>
          <w:szCs w:val="28"/>
          <w:lang w:val="ru-RU"/>
        </w:rPr>
        <w:t>Бербекова</w:t>
      </w:r>
      <w:proofErr w:type="spellEnd"/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4E6F80">
        <w:rPr>
          <w:rFonts w:ascii="Times New Roman" w:hAnsi="Times New Roman"/>
          <w:sz w:val="28"/>
          <w:szCs w:val="28"/>
          <w:lang w:val="ru-RU"/>
        </w:rPr>
        <w:t xml:space="preserve">подписано Соглашение </w:t>
      </w:r>
      <w:bookmarkStart w:id="179" w:name="Par1623"/>
      <w:bookmarkEnd w:id="179"/>
      <w:r w:rsidRPr="004E6F80">
        <w:rPr>
          <w:rFonts w:ascii="Times New Roman" w:hAnsi="Times New Roman"/>
          <w:sz w:val="28"/>
          <w:szCs w:val="28"/>
          <w:lang w:val="ru-RU"/>
        </w:rPr>
        <w:t>о предоставлении грантов в форме субсидий из республиканского бюджета Кабардино-Балкарской Республики образовательным организациям высшего образования на возмещение расходов по программе стратегического академического лидерства «Приоритет-2030». Сумма гранта доведена до организации в полном объеме.</w:t>
      </w:r>
    </w:p>
    <w:p w:rsidR="004E6F80" w:rsidRDefault="004E6F80" w:rsidP="004E6F80">
      <w:pPr>
        <w:pStyle w:val="a8"/>
        <w:shd w:val="clear" w:color="auto" w:fill="FFFFFF"/>
        <w:ind w:firstLine="708"/>
        <w:jc w:val="both"/>
        <w:textAlignment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 целью</w:t>
      </w:r>
      <w:r w:rsidRPr="006103F5">
        <w:rPr>
          <w:sz w:val="28"/>
          <w:szCs w:val="28"/>
        </w:rPr>
        <w:t xml:space="preserve"> </w:t>
      </w:r>
      <w:r>
        <w:rPr>
          <w:sz w:val="28"/>
          <w:szCs w:val="28"/>
        </w:rPr>
        <w:t>поддержки</w:t>
      </w:r>
      <w:r w:rsidRPr="006103F5">
        <w:rPr>
          <w:sz w:val="28"/>
          <w:szCs w:val="28"/>
        </w:rPr>
        <w:t xml:space="preserve"> фундаментальных научных исследований </w:t>
      </w:r>
      <w:r>
        <w:rPr>
          <w:sz w:val="28"/>
          <w:szCs w:val="28"/>
        </w:rPr>
        <w:br/>
      </w:r>
      <w:r w:rsidRPr="006103F5">
        <w:rPr>
          <w:sz w:val="28"/>
          <w:szCs w:val="28"/>
        </w:rPr>
        <w:t>и поисковых научных исследований по приоритетным направлениям, поддерживаемы</w:t>
      </w:r>
      <w:r>
        <w:rPr>
          <w:sz w:val="28"/>
          <w:szCs w:val="28"/>
        </w:rPr>
        <w:t>м</w:t>
      </w:r>
      <w:r w:rsidRPr="006103F5">
        <w:rPr>
          <w:sz w:val="28"/>
          <w:szCs w:val="28"/>
        </w:rPr>
        <w:t xml:space="preserve"> Кабардино-Балкарской Республикой, в целях решения задач социально-экономического развития Кабардино-Балкарской Республики</w:t>
      </w:r>
      <w:r>
        <w:rPr>
          <w:sz w:val="28"/>
          <w:szCs w:val="28"/>
        </w:rPr>
        <w:t xml:space="preserve"> заключено Соглашение между </w:t>
      </w:r>
      <w:r w:rsidRPr="00F92260">
        <w:rPr>
          <w:sz w:val="28"/>
          <w:szCs w:val="28"/>
        </w:rPr>
        <w:t>Правительством Кабардино-Балкарской Республики и Российским научным фондом о сотрудничестве в сфере поддержки фундаментальных научных исследований и поисковых научных исследований от 8 июля 2022 г. № С05 – 137, утвержденн</w:t>
      </w:r>
      <w:r>
        <w:rPr>
          <w:sz w:val="28"/>
          <w:szCs w:val="28"/>
        </w:rPr>
        <w:t>ое</w:t>
      </w:r>
      <w:r w:rsidRPr="00F92260">
        <w:rPr>
          <w:sz w:val="28"/>
          <w:szCs w:val="28"/>
        </w:rPr>
        <w:t xml:space="preserve"> распоряжением Правительства КБР от 20 июня</w:t>
      </w:r>
      <w:proofErr w:type="gramEnd"/>
      <w:r w:rsidRPr="00F92260">
        <w:rPr>
          <w:sz w:val="28"/>
          <w:szCs w:val="28"/>
        </w:rPr>
        <w:t xml:space="preserve"> 2022 г. № 284-рп</w:t>
      </w:r>
      <w:r>
        <w:rPr>
          <w:sz w:val="28"/>
          <w:szCs w:val="28"/>
        </w:rPr>
        <w:t xml:space="preserve"> </w:t>
      </w:r>
      <w:r w:rsidRPr="007F3D5A">
        <w:rPr>
          <w:sz w:val="28"/>
          <w:szCs w:val="28"/>
        </w:rPr>
        <w:t>(далее – Соглашение между КБР и Фондом)</w:t>
      </w:r>
      <w:r>
        <w:rPr>
          <w:sz w:val="28"/>
          <w:szCs w:val="28"/>
        </w:rPr>
        <w:t xml:space="preserve">. </w:t>
      </w:r>
    </w:p>
    <w:p w:rsidR="004E6F80" w:rsidRPr="007F3D5A" w:rsidRDefault="004E6F80" w:rsidP="004E6F80">
      <w:pPr>
        <w:pStyle w:val="a8"/>
        <w:shd w:val="clear" w:color="auto" w:fill="FFFFFF"/>
        <w:ind w:firstLine="708"/>
        <w:jc w:val="both"/>
        <w:textAlignment w:val="center"/>
        <w:rPr>
          <w:sz w:val="28"/>
          <w:szCs w:val="28"/>
        </w:rPr>
      </w:pPr>
      <w:r w:rsidRPr="007F3D5A">
        <w:rPr>
          <w:sz w:val="28"/>
          <w:szCs w:val="28"/>
        </w:rPr>
        <w:t xml:space="preserve">Во исполнение пункта 3.1 Соглашения между Правительством </w:t>
      </w:r>
      <w:r>
        <w:rPr>
          <w:sz w:val="28"/>
          <w:szCs w:val="28"/>
        </w:rPr>
        <w:t xml:space="preserve">КБР </w:t>
      </w:r>
      <w:r>
        <w:rPr>
          <w:sz w:val="28"/>
          <w:szCs w:val="28"/>
        </w:rPr>
        <w:br/>
        <w:t xml:space="preserve">и Фондом </w:t>
      </w:r>
      <w:r w:rsidRPr="007F3D5A">
        <w:rPr>
          <w:sz w:val="28"/>
          <w:szCs w:val="28"/>
        </w:rPr>
        <w:t xml:space="preserve">с целью паритетного финансирования со стороны КБР предусматривается по 3 </w:t>
      </w:r>
      <w:proofErr w:type="spellStart"/>
      <w:r w:rsidRPr="007F3D5A">
        <w:rPr>
          <w:sz w:val="28"/>
          <w:szCs w:val="28"/>
        </w:rPr>
        <w:t>млн</w:t>
      </w:r>
      <w:proofErr w:type="gramStart"/>
      <w:r w:rsidRPr="007F3D5A">
        <w:rPr>
          <w:sz w:val="28"/>
          <w:szCs w:val="28"/>
        </w:rPr>
        <w:t>.р</w:t>
      </w:r>
      <w:proofErr w:type="gramEnd"/>
      <w:r w:rsidRPr="007F3D5A">
        <w:rPr>
          <w:sz w:val="28"/>
          <w:szCs w:val="28"/>
        </w:rPr>
        <w:t>ублей</w:t>
      </w:r>
      <w:proofErr w:type="spellEnd"/>
      <w:r w:rsidRPr="007F3D5A">
        <w:rPr>
          <w:sz w:val="28"/>
          <w:szCs w:val="28"/>
        </w:rPr>
        <w:t xml:space="preserve"> ежегодно согласно сроку действия указанного Соглашения.</w:t>
      </w:r>
    </w:p>
    <w:p w:rsidR="004E6F80" w:rsidRPr="008D39E1" w:rsidRDefault="004E6F80" w:rsidP="004E6F80">
      <w:pPr>
        <w:pStyle w:val="a8"/>
        <w:shd w:val="clear" w:color="auto" w:fill="FFFFFF"/>
        <w:ind w:firstLine="708"/>
        <w:jc w:val="both"/>
        <w:textAlignment w:val="center"/>
        <w:rPr>
          <w:sz w:val="28"/>
          <w:szCs w:val="28"/>
        </w:rPr>
      </w:pPr>
      <w:r w:rsidRPr="007F3D5A">
        <w:rPr>
          <w:sz w:val="28"/>
          <w:szCs w:val="28"/>
        </w:rPr>
        <w:t xml:space="preserve">Для участия в региональном конкурсе в информационно-аналитической системе РНФ в </w:t>
      </w:r>
      <w:r w:rsidRPr="008D39E1">
        <w:rPr>
          <w:sz w:val="28"/>
          <w:szCs w:val="28"/>
        </w:rPr>
        <w:t xml:space="preserve">2024 году на конкурс Российского научного фонда </w:t>
      </w:r>
      <w:r>
        <w:rPr>
          <w:sz w:val="28"/>
          <w:szCs w:val="28"/>
        </w:rPr>
        <w:br/>
      </w:r>
      <w:r w:rsidRPr="008D39E1">
        <w:rPr>
          <w:sz w:val="28"/>
          <w:szCs w:val="28"/>
        </w:rPr>
        <w:t xml:space="preserve">2025-2026 гг. от Кабардино-Балкарской Республики подано 14 заявок </w:t>
      </w:r>
      <w:r>
        <w:rPr>
          <w:sz w:val="28"/>
          <w:szCs w:val="28"/>
        </w:rPr>
        <w:br/>
      </w:r>
      <w:r w:rsidRPr="008D39E1">
        <w:rPr>
          <w:sz w:val="28"/>
          <w:szCs w:val="28"/>
        </w:rPr>
        <w:t>от образовательных организаций высшего образования и учреждений науки, осуществляющих деятельность в Кабардино-Балкарской Республике.</w:t>
      </w:r>
    </w:p>
    <w:p w:rsidR="004E6F80" w:rsidRPr="008D39E1" w:rsidRDefault="004E6F80" w:rsidP="004E6F80">
      <w:pPr>
        <w:pStyle w:val="a8"/>
        <w:shd w:val="clear" w:color="auto" w:fill="FFFFFF"/>
        <w:ind w:firstLine="708"/>
        <w:jc w:val="both"/>
        <w:textAlignment w:val="center"/>
        <w:rPr>
          <w:sz w:val="28"/>
          <w:szCs w:val="28"/>
        </w:rPr>
      </w:pPr>
      <w:r w:rsidRPr="008D39E1">
        <w:rPr>
          <w:sz w:val="28"/>
          <w:szCs w:val="28"/>
        </w:rPr>
        <w:t xml:space="preserve">В соответствии с выпиской из протокола № 4 от 3 марта 2025 г. заседания правления Российского научного фонда признаны победителями </w:t>
      </w:r>
      <w:r>
        <w:rPr>
          <w:sz w:val="28"/>
          <w:szCs w:val="28"/>
        </w:rPr>
        <w:br/>
      </w:r>
      <w:r w:rsidRPr="008D39E1">
        <w:rPr>
          <w:sz w:val="28"/>
          <w:szCs w:val="28"/>
        </w:rPr>
        <w:t>от Кабардино-Балкарской Республики следующие проекты:</w:t>
      </w:r>
    </w:p>
    <w:p w:rsidR="004E6F80" w:rsidRPr="008D39E1" w:rsidRDefault="004E6F80" w:rsidP="004E6F80">
      <w:pPr>
        <w:pStyle w:val="a8"/>
        <w:shd w:val="clear" w:color="auto" w:fill="FFFFFF"/>
        <w:ind w:firstLine="708"/>
        <w:jc w:val="both"/>
        <w:textAlignment w:val="center"/>
        <w:rPr>
          <w:sz w:val="28"/>
          <w:szCs w:val="28"/>
        </w:rPr>
      </w:pPr>
      <w:proofErr w:type="spellStart"/>
      <w:r w:rsidRPr="008D39E1">
        <w:rPr>
          <w:sz w:val="28"/>
          <w:szCs w:val="28"/>
        </w:rPr>
        <w:t>Жанситов</w:t>
      </w:r>
      <w:proofErr w:type="spellEnd"/>
      <w:r w:rsidRPr="008D39E1">
        <w:rPr>
          <w:sz w:val="28"/>
          <w:szCs w:val="28"/>
        </w:rPr>
        <w:t xml:space="preserve"> </w:t>
      </w:r>
      <w:proofErr w:type="spellStart"/>
      <w:r w:rsidRPr="008D39E1">
        <w:rPr>
          <w:sz w:val="28"/>
          <w:szCs w:val="28"/>
        </w:rPr>
        <w:t>Азамат</w:t>
      </w:r>
      <w:proofErr w:type="spellEnd"/>
      <w:r w:rsidRPr="008D39E1">
        <w:rPr>
          <w:sz w:val="28"/>
          <w:szCs w:val="28"/>
        </w:rPr>
        <w:t xml:space="preserve"> </w:t>
      </w:r>
      <w:proofErr w:type="spellStart"/>
      <w:r w:rsidRPr="008D39E1">
        <w:rPr>
          <w:sz w:val="28"/>
          <w:szCs w:val="28"/>
        </w:rPr>
        <w:t>Асланович</w:t>
      </w:r>
      <w:proofErr w:type="spellEnd"/>
      <w:r w:rsidRPr="008D39E1">
        <w:rPr>
          <w:sz w:val="28"/>
          <w:szCs w:val="28"/>
        </w:rPr>
        <w:t xml:space="preserve"> ФГБОУ </w:t>
      </w:r>
      <w:proofErr w:type="gramStart"/>
      <w:r w:rsidRPr="008D39E1">
        <w:rPr>
          <w:sz w:val="28"/>
          <w:szCs w:val="28"/>
        </w:rPr>
        <w:t>ВО</w:t>
      </w:r>
      <w:proofErr w:type="gramEnd"/>
      <w:r w:rsidRPr="008D39E1">
        <w:rPr>
          <w:sz w:val="28"/>
          <w:szCs w:val="28"/>
        </w:rPr>
        <w:t xml:space="preserve"> «Кабардино-Балкарский государственный университет им. Х.М. </w:t>
      </w:r>
      <w:proofErr w:type="spellStart"/>
      <w:r w:rsidRPr="008D39E1">
        <w:rPr>
          <w:sz w:val="28"/>
          <w:szCs w:val="28"/>
        </w:rPr>
        <w:t>Бербекова</w:t>
      </w:r>
      <w:proofErr w:type="spellEnd"/>
      <w:r w:rsidRPr="008D39E1">
        <w:rPr>
          <w:sz w:val="28"/>
          <w:szCs w:val="28"/>
        </w:rPr>
        <w:t>»,</w:t>
      </w:r>
    </w:p>
    <w:p w:rsidR="004E6F80" w:rsidRPr="008D39E1" w:rsidRDefault="004E6F80" w:rsidP="004E6F80">
      <w:pPr>
        <w:pStyle w:val="a8"/>
        <w:shd w:val="clear" w:color="auto" w:fill="FFFFFF"/>
        <w:ind w:firstLine="708"/>
        <w:jc w:val="both"/>
        <w:textAlignment w:val="center"/>
        <w:rPr>
          <w:sz w:val="28"/>
          <w:szCs w:val="28"/>
        </w:rPr>
      </w:pPr>
      <w:r w:rsidRPr="008D39E1">
        <w:rPr>
          <w:sz w:val="28"/>
          <w:szCs w:val="28"/>
        </w:rPr>
        <w:t xml:space="preserve">Кузьминов Петр Абрамович ФГБОУ </w:t>
      </w:r>
      <w:proofErr w:type="gramStart"/>
      <w:r w:rsidRPr="008D39E1">
        <w:rPr>
          <w:sz w:val="28"/>
          <w:szCs w:val="28"/>
        </w:rPr>
        <w:t>ВО</w:t>
      </w:r>
      <w:proofErr w:type="gramEnd"/>
      <w:r w:rsidRPr="008D39E1">
        <w:rPr>
          <w:sz w:val="28"/>
          <w:szCs w:val="28"/>
        </w:rPr>
        <w:t xml:space="preserve"> «Кабардино-Балкарский государственный университет им. Х.М. </w:t>
      </w:r>
      <w:proofErr w:type="spellStart"/>
      <w:r w:rsidRPr="008D39E1">
        <w:rPr>
          <w:sz w:val="28"/>
          <w:szCs w:val="28"/>
        </w:rPr>
        <w:t>Бербекова</w:t>
      </w:r>
      <w:proofErr w:type="spellEnd"/>
      <w:r w:rsidRPr="008D39E1">
        <w:rPr>
          <w:sz w:val="28"/>
          <w:szCs w:val="28"/>
        </w:rPr>
        <w:t>».</w:t>
      </w:r>
    </w:p>
    <w:p w:rsidR="004E6F80" w:rsidRDefault="004E6F80" w:rsidP="004E6F80">
      <w:pPr>
        <w:pStyle w:val="a8"/>
        <w:shd w:val="clear" w:color="auto" w:fill="FFFFFF"/>
        <w:ind w:firstLine="708"/>
        <w:jc w:val="both"/>
        <w:textAlignment w:val="center"/>
        <w:rPr>
          <w:sz w:val="28"/>
          <w:szCs w:val="28"/>
        </w:rPr>
      </w:pPr>
      <w:proofErr w:type="gramStart"/>
      <w:r w:rsidRPr="008D39E1">
        <w:rPr>
          <w:sz w:val="28"/>
          <w:szCs w:val="28"/>
        </w:rPr>
        <w:t>С победителями заключены соответствующие соглашения о предоставлении грантов в форме субсидий из республиканского бюджета Кабардино-Балкарской Республики на поддержку</w:t>
      </w:r>
      <w:proofErr w:type="gramEnd"/>
      <w:r w:rsidRPr="008D39E1">
        <w:rPr>
          <w:sz w:val="28"/>
          <w:szCs w:val="28"/>
        </w:rPr>
        <w:t xml:space="preserve"> фундаментальных научных исследований и поисковых научных исследований, по которым доведены средства за 2025 г. в полном объеме – 1 500,00 тыс. руб.</w:t>
      </w:r>
    </w:p>
    <w:p w:rsidR="004E6F80" w:rsidRPr="007F3D5A" w:rsidRDefault="004E6F80" w:rsidP="004E6F80">
      <w:pPr>
        <w:pStyle w:val="a8"/>
        <w:shd w:val="clear" w:color="auto" w:fill="FFFFFF"/>
        <w:ind w:firstLine="708"/>
        <w:jc w:val="both"/>
        <w:textAlignment w:val="center"/>
        <w:rPr>
          <w:sz w:val="28"/>
          <w:szCs w:val="28"/>
        </w:rPr>
      </w:pPr>
      <w:proofErr w:type="gramStart"/>
      <w:r w:rsidRPr="007F3D5A">
        <w:rPr>
          <w:sz w:val="28"/>
          <w:szCs w:val="28"/>
        </w:rPr>
        <w:t>Важно отметить, что в</w:t>
      </w:r>
      <w:r w:rsidRPr="007F3D5A">
        <w:rPr>
          <w:bCs/>
          <w:sz w:val="28"/>
          <w:szCs w:val="28"/>
        </w:rPr>
        <w:t xml:space="preserve"> соответствии с подпунктом «б» пункта 6 </w:t>
      </w:r>
      <w:r w:rsidRPr="007F3D5A">
        <w:rPr>
          <w:sz w:val="28"/>
          <w:szCs w:val="28"/>
        </w:rPr>
        <w:t xml:space="preserve">Указа </w:t>
      </w:r>
      <w:r w:rsidRPr="007F3D5A">
        <w:rPr>
          <w:sz w:val="28"/>
          <w:szCs w:val="28"/>
        </w:rPr>
        <w:lastRenderedPageBreak/>
        <w:t xml:space="preserve">Президента Российской Федерации от 25 апреля 2022 г. № 231 </w:t>
      </w:r>
      <w:r w:rsidRPr="007F3D5A">
        <w:rPr>
          <w:sz w:val="28"/>
          <w:szCs w:val="28"/>
        </w:rPr>
        <w:br/>
        <w:t xml:space="preserve">«Об объявлении в Российской Федерации Десятилетия науки и технологий» приказом </w:t>
      </w:r>
      <w:proofErr w:type="spellStart"/>
      <w:r w:rsidRPr="007F3D5A">
        <w:rPr>
          <w:sz w:val="28"/>
          <w:szCs w:val="28"/>
        </w:rPr>
        <w:t>Минпросвещения</w:t>
      </w:r>
      <w:proofErr w:type="spellEnd"/>
      <w:r w:rsidRPr="007F3D5A">
        <w:rPr>
          <w:sz w:val="28"/>
          <w:szCs w:val="28"/>
        </w:rPr>
        <w:t xml:space="preserve"> КБР от 28.11.2022 г. № 22/972 утвержден План проведения мероприятий в рамках Десятилетия науки и технологий </w:t>
      </w:r>
      <w:r>
        <w:rPr>
          <w:sz w:val="28"/>
          <w:szCs w:val="28"/>
        </w:rPr>
        <w:br/>
      </w:r>
      <w:r w:rsidRPr="007F3D5A">
        <w:rPr>
          <w:sz w:val="28"/>
          <w:szCs w:val="28"/>
        </w:rPr>
        <w:t>в Кабардино-Балкарской Республике (далее – План).</w:t>
      </w:r>
      <w:proofErr w:type="gramEnd"/>
    </w:p>
    <w:p w:rsidR="004E6F80" w:rsidRPr="004E6F80" w:rsidRDefault="004E6F80" w:rsidP="004E6F8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В рамках утвержденного Плана учтена реализация задач </w:t>
      </w:r>
      <w:r w:rsidRPr="004E6F80">
        <w:rPr>
          <w:rFonts w:ascii="Times New Roman" w:hAnsi="Times New Roman" w:cs="Times New Roman"/>
          <w:sz w:val="28"/>
          <w:szCs w:val="28"/>
          <w:lang w:val="ru-RU"/>
        </w:rPr>
        <w:br/>
        <w:t>по привлечению талантливой молодежи в сферу исследований и разработок, содействию вовлечению исследователей и разработчиков в решение важнейших задач развития общества и страны, а также повышению доступности информации о достижениях и перспективах российской науки для граждан Российской Федерации, в частности – Кабардино-Балкарской Республики.</w:t>
      </w:r>
    </w:p>
    <w:p w:rsidR="004E6F80" w:rsidRPr="004E6F80" w:rsidRDefault="004E6F80" w:rsidP="004E6F8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Основными исполнителями Плана выступали представители образовательных организаций высшего образования и научных учреждений, осуществляющие деятельность в КБР, Совета молодых ученых и специалистов Кабардино-Балкарской Республики, а также Министерства просвещения </w:t>
      </w:r>
      <w:r w:rsidRPr="004E6F80">
        <w:rPr>
          <w:rFonts w:ascii="Times New Roman" w:hAnsi="Times New Roman" w:cs="Times New Roman"/>
          <w:sz w:val="28"/>
          <w:szCs w:val="28"/>
          <w:lang w:val="ru-RU"/>
        </w:rPr>
        <w:br/>
        <w:t>и науки КБР.</w:t>
      </w:r>
    </w:p>
    <w:p w:rsidR="004E6F80" w:rsidRPr="004E6F80" w:rsidRDefault="004E6F80" w:rsidP="004E6F8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F80">
        <w:rPr>
          <w:rFonts w:ascii="Times New Roman" w:hAnsi="Times New Roman" w:cs="Times New Roman"/>
          <w:sz w:val="28"/>
          <w:szCs w:val="28"/>
          <w:lang w:val="ru-RU"/>
        </w:rPr>
        <w:t>Охват профессионального сообщества, вовлеченного в проведение мероприятий, составил более 1500 человек, при этом охват очных участников – более 2800, заочных – около 300 человек.</w:t>
      </w:r>
    </w:p>
    <w:p w:rsidR="004E6F80" w:rsidRPr="004E6F80" w:rsidRDefault="004E6F80" w:rsidP="004E6F8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С целью реализации </w:t>
      </w:r>
      <w:r w:rsidRPr="004E6F8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задач по привлечению талантливой молодежи </w:t>
      </w:r>
      <w:r w:rsidRPr="004E6F80">
        <w:rPr>
          <w:rFonts w:ascii="Times New Roman" w:hAnsi="Times New Roman" w:cs="Times New Roman"/>
          <w:b/>
          <w:sz w:val="28"/>
          <w:szCs w:val="28"/>
          <w:lang w:val="ru-RU"/>
        </w:rPr>
        <w:br/>
        <w:t>в сферу исследований и разработок</w:t>
      </w:r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, а также развития научного потенциала КБР, поддержки молодых ученых и специалистов, активизации их участия </w:t>
      </w:r>
      <w:r w:rsidRPr="004E6F80">
        <w:rPr>
          <w:rFonts w:ascii="Times New Roman" w:hAnsi="Times New Roman" w:cs="Times New Roman"/>
          <w:sz w:val="28"/>
          <w:szCs w:val="28"/>
          <w:lang w:val="ru-RU"/>
        </w:rPr>
        <w:br/>
        <w:t xml:space="preserve">в научно-исследовательской и инновационной деятельности предусмотрены меры государственной поддержки для молодых исследователей в Кабардино-Балкарской Республике. </w:t>
      </w:r>
    </w:p>
    <w:p w:rsidR="004E6F80" w:rsidRPr="004E6F80" w:rsidRDefault="004E6F80" w:rsidP="004E6F8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Так, в текущем году проведен ежегодный конкурс на соискание премии Главы Кабардино-Балкарской Республики в области науки и инноваций для молодых ученых (далее – премия Главы КБР), учрежденной Указом Главы КБР от 2 декабря 2020 г. № 158-УГ, за результаты научных исследований, внесших значительный вклад в развитие естественных, технических и гуманитарных наук; за разработку образцов новой техники и прогрессивных технологий, обеспечивающих инновационное развитие экономики и социальной сферы КБР. </w:t>
      </w:r>
    </w:p>
    <w:p w:rsidR="004E6F80" w:rsidRPr="004E6F80" w:rsidRDefault="004E6F80" w:rsidP="004E6F8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С целью проведения конкурса на соискание премии Главы КБР </w:t>
      </w:r>
      <w:r w:rsidRPr="004E6F80">
        <w:rPr>
          <w:rFonts w:ascii="Times New Roman" w:hAnsi="Times New Roman" w:cs="Times New Roman"/>
          <w:sz w:val="28"/>
          <w:szCs w:val="28"/>
          <w:lang w:val="ru-RU"/>
        </w:rPr>
        <w:br/>
        <w:t xml:space="preserve">во втором полугодии 2025 года было проведено три заседания Совета </w:t>
      </w:r>
      <w:r w:rsidRPr="004E6F80">
        <w:rPr>
          <w:rFonts w:ascii="Times New Roman" w:hAnsi="Times New Roman" w:cs="Times New Roman"/>
          <w:sz w:val="28"/>
          <w:szCs w:val="28"/>
          <w:lang w:val="ru-RU"/>
        </w:rPr>
        <w:br/>
        <w:t xml:space="preserve">по премиям Главы Кабардино-Балкарской Республики в области науки и инноваций для молодых ученых (далее – Совет по премиям) (№ 1 </w:t>
      </w:r>
      <w:r w:rsidRPr="004E6F80">
        <w:rPr>
          <w:rFonts w:ascii="Times New Roman" w:hAnsi="Times New Roman" w:cs="Times New Roman"/>
          <w:sz w:val="28"/>
          <w:szCs w:val="28"/>
          <w:lang w:val="ru-RU"/>
        </w:rPr>
        <w:br/>
        <w:t>от 05.08.2025 г., № 2 от 10.10.2025 г., № 3 от 12.12.2025 г.).</w:t>
      </w:r>
    </w:p>
    <w:p w:rsidR="004E6F80" w:rsidRPr="004E6F80" w:rsidRDefault="004E6F80" w:rsidP="004E6F8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Согласно Порядку представления документов, материалов </w:t>
      </w:r>
      <w:r w:rsidRPr="004E6F80">
        <w:rPr>
          <w:rFonts w:ascii="Times New Roman" w:hAnsi="Times New Roman" w:cs="Times New Roman"/>
          <w:sz w:val="28"/>
          <w:szCs w:val="28"/>
          <w:lang w:val="ru-RU"/>
        </w:rPr>
        <w:br/>
        <w:t xml:space="preserve">и рассмотрения кандидатур, выдвигаемых на соискание премии Главы Кабардино-Балкарской Республики в области науки и инноваций для молодых ученых, утвержденному решением Совета по премиям Главы (протокол </w:t>
      </w:r>
      <w:r w:rsidRPr="004E6F80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05.08.2025 г. № 1), 5 соискателей признаны победителями конкурсного отбора на соискание премии Главы Кабардино-Балкарской Республики </w:t>
      </w:r>
      <w:r w:rsidRPr="004E6F80">
        <w:rPr>
          <w:rFonts w:ascii="Times New Roman" w:hAnsi="Times New Roman" w:cs="Times New Roman"/>
          <w:sz w:val="28"/>
          <w:szCs w:val="28"/>
          <w:lang w:val="ru-RU"/>
        </w:rPr>
        <w:br/>
        <w:t>в области науки и инноваций для молодых ученых.</w:t>
      </w:r>
      <w:proofErr w:type="gramEnd"/>
    </w:p>
    <w:p w:rsidR="004E6F80" w:rsidRPr="004E6F80" w:rsidRDefault="004E6F80" w:rsidP="004E6F8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Указом Главы Кабардино-Балкарской Республики от 29 декабря 2025 г. № 144-УГ «О присуждении премий Главы Кабардино-Балкарской Республики в </w:t>
      </w:r>
      <w:r w:rsidRPr="004E6F80">
        <w:rPr>
          <w:rFonts w:ascii="Times New Roman" w:hAnsi="Times New Roman" w:cs="Times New Roman"/>
          <w:sz w:val="28"/>
          <w:szCs w:val="28"/>
          <w:lang w:val="ru-RU"/>
        </w:rPr>
        <w:lastRenderedPageBreak/>
        <w:t>области науки и инноваций для молодых ученых за 2025 год» лауреатами премии Главы Кабардино-Балкарской Республики в области науки и инноваций для молодых ученых за 2025 год признаны:</w:t>
      </w:r>
    </w:p>
    <w:p w:rsidR="004E6F80" w:rsidRDefault="004E6F80" w:rsidP="004E6F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69CD">
        <w:rPr>
          <w:rFonts w:ascii="Times New Roman" w:hAnsi="Times New Roman" w:cs="Times New Roman"/>
          <w:sz w:val="28"/>
          <w:szCs w:val="28"/>
        </w:rPr>
        <w:t>Курашев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A69CD">
        <w:rPr>
          <w:rFonts w:ascii="Times New Roman" w:hAnsi="Times New Roman" w:cs="Times New Roman"/>
          <w:sz w:val="28"/>
          <w:szCs w:val="28"/>
        </w:rPr>
        <w:t xml:space="preserve"> Оксан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A69CD">
        <w:rPr>
          <w:rFonts w:ascii="Times New Roman" w:hAnsi="Times New Roman" w:cs="Times New Roman"/>
          <w:sz w:val="28"/>
          <w:szCs w:val="28"/>
        </w:rPr>
        <w:t xml:space="preserve"> Альбертовн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3277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младший научный сотрудник лаборатории гляциологии </w:t>
      </w:r>
      <w:r w:rsidRPr="00832776">
        <w:rPr>
          <w:rFonts w:ascii="Times New Roman" w:hAnsi="Times New Roman" w:cs="Times New Roman"/>
          <w:sz w:val="28"/>
          <w:szCs w:val="28"/>
        </w:rPr>
        <w:t>отдела стихийных явлений федерального государственного бюджетного учреждения «Высокогорный геофизический институт»;</w:t>
      </w:r>
    </w:p>
    <w:p w:rsidR="004E6F80" w:rsidRPr="004944D1" w:rsidRDefault="004E6F80" w:rsidP="004E6F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Макоева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44D1">
        <w:rPr>
          <w:rFonts w:ascii="Times New Roman" w:hAnsi="Times New Roman" w:cs="Times New Roman"/>
          <w:sz w:val="28"/>
          <w:szCs w:val="28"/>
        </w:rPr>
        <w:t>Дан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944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4D1">
        <w:rPr>
          <w:rFonts w:ascii="Times New Roman" w:hAnsi="Times New Roman" w:cs="Times New Roman"/>
          <w:sz w:val="28"/>
          <w:szCs w:val="28"/>
        </w:rPr>
        <w:t>Гисовн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4944D1">
        <w:rPr>
          <w:rFonts w:ascii="Times New Roman" w:hAnsi="Times New Roman" w:cs="Times New Roman"/>
          <w:sz w:val="28"/>
          <w:szCs w:val="28"/>
        </w:rPr>
        <w:t>, старш</w:t>
      </w:r>
      <w:r>
        <w:rPr>
          <w:rFonts w:ascii="Times New Roman" w:hAnsi="Times New Roman" w:cs="Times New Roman"/>
          <w:sz w:val="28"/>
          <w:szCs w:val="28"/>
        </w:rPr>
        <w:t>ий научный</w:t>
      </w:r>
      <w:r w:rsidRPr="004944D1">
        <w:rPr>
          <w:rFonts w:ascii="Times New Roman" w:hAnsi="Times New Roman" w:cs="Times New Roman"/>
          <w:sz w:val="28"/>
          <w:szCs w:val="28"/>
        </w:rPr>
        <w:t xml:space="preserve"> сотрудник лаборатории «Компьютерная лингвистика» Института информатики и проблем регионального управления – филиала федерального государственного бюджетного научного учреждения «Федеральный научный центр «Кабардино-Балкарский научный </w:t>
      </w:r>
      <w:r>
        <w:rPr>
          <w:rFonts w:ascii="Times New Roman" w:hAnsi="Times New Roman" w:cs="Times New Roman"/>
          <w:sz w:val="28"/>
          <w:szCs w:val="28"/>
        </w:rPr>
        <w:t>центр Российской академии наук»</w:t>
      </w:r>
      <w:r w:rsidRPr="004944D1">
        <w:rPr>
          <w:rFonts w:ascii="Times New Roman" w:hAnsi="Times New Roman" w:cs="Times New Roman"/>
          <w:sz w:val="28"/>
          <w:szCs w:val="28"/>
        </w:rPr>
        <w:t>;</w:t>
      </w:r>
    </w:p>
    <w:p w:rsidR="004E6F80" w:rsidRPr="004944D1" w:rsidRDefault="004E6F80" w:rsidP="004E6F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Хотов</w:t>
      </w:r>
      <w:proofErr w:type="spellEnd"/>
      <w:r w:rsidRPr="004944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44D1">
        <w:rPr>
          <w:rFonts w:ascii="Times New Roman" w:hAnsi="Times New Roman" w:cs="Times New Roman"/>
          <w:sz w:val="28"/>
          <w:szCs w:val="28"/>
        </w:rPr>
        <w:t>Астемир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Андзорович</w:t>
      </w:r>
      <w:proofErr w:type="spellEnd"/>
      <w:r w:rsidRPr="004944D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ассистент</w:t>
      </w:r>
      <w:r w:rsidRPr="001A69C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944D1">
        <w:rPr>
          <w:rFonts w:ascii="Times New Roman" w:hAnsi="Times New Roman" w:cs="Times New Roman"/>
          <w:sz w:val="28"/>
          <w:szCs w:val="28"/>
        </w:rPr>
        <w:t>кафедры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944D1">
        <w:rPr>
          <w:rFonts w:ascii="Times New Roman" w:hAnsi="Times New Roman" w:cs="Times New Roman"/>
          <w:sz w:val="28"/>
          <w:szCs w:val="28"/>
        </w:rPr>
        <w:t xml:space="preserve">неорганической и физической химии федерального государственного бюджетного образовательного учреждения высшего образования «Кабардино-Балкарский государственный университет имени Х.М. </w:t>
      </w:r>
      <w:proofErr w:type="spellStart"/>
      <w:r w:rsidRPr="004944D1">
        <w:rPr>
          <w:rFonts w:ascii="Times New Roman" w:hAnsi="Times New Roman" w:cs="Times New Roman"/>
          <w:sz w:val="28"/>
          <w:szCs w:val="28"/>
        </w:rPr>
        <w:t>Бербекова</w:t>
      </w:r>
      <w:proofErr w:type="spellEnd"/>
      <w:r w:rsidRPr="004944D1">
        <w:rPr>
          <w:rFonts w:ascii="Times New Roman" w:hAnsi="Times New Roman" w:cs="Times New Roman"/>
          <w:sz w:val="28"/>
          <w:szCs w:val="28"/>
        </w:rPr>
        <w:t>»;</w:t>
      </w:r>
    </w:p>
    <w:p w:rsidR="004E6F80" w:rsidRPr="00AF1365" w:rsidRDefault="004E6F80" w:rsidP="004E6F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72A8">
        <w:rPr>
          <w:rFonts w:ascii="Times New Roman" w:hAnsi="Times New Roman" w:cs="Times New Roman"/>
          <w:sz w:val="28"/>
          <w:szCs w:val="28"/>
        </w:rPr>
        <w:t>Шахмурзов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A72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72A8">
        <w:rPr>
          <w:rFonts w:ascii="Times New Roman" w:hAnsi="Times New Roman" w:cs="Times New Roman"/>
          <w:sz w:val="28"/>
          <w:szCs w:val="28"/>
        </w:rPr>
        <w:t>Камил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A72A8">
        <w:rPr>
          <w:rFonts w:ascii="Times New Roman" w:hAnsi="Times New Roman" w:cs="Times New Roman"/>
          <w:sz w:val="28"/>
          <w:szCs w:val="28"/>
        </w:rPr>
        <w:t xml:space="preserve"> Тимуровн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A72A8">
        <w:rPr>
          <w:rFonts w:ascii="Times New Roman" w:hAnsi="Times New Roman" w:cs="Times New Roman"/>
          <w:sz w:val="28"/>
          <w:szCs w:val="28"/>
        </w:rPr>
        <w:t>, старш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DA72A8">
        <w:rPr>
          <w:rFonts w:ascii="Times New Roman" w:hAnsi="Times New Roman" w:cs="Times New Roman"/>
          <w:sz w:val="28"/>
          <w:szCs w:val="28"/>
        </w:rPr>
        <w:t xml:space="preserve"> научн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A72A8">
        <w:rPr>
          <w:rFonts w:ascii="Times New Roman" w:hAnsi="Times New Roman" w:cs="Times New Roman"/>
          <w:sz w:val="28"/>
          <w:szCs w:val="28"/>
        </w:rPr>
        <w:t xml:space="preserve"> сотрудник Центра прогрессивных материалов и аддитивных технологий федерального государственного бюджетного образовательного учреждения высшего образования «Кабардино-Балкарский государственный унив</w:t>
      </w:r>
      <w:r>
        <w:rPr>
          <w:rFonts w:ascii="Times New Roman" w:hAnsi="Times New Roman" w:cs="Times New Roman"/>
          <w:sz w:val="28"/>
          <w:szCs w:val="28"/>
        </w:rPr>
        <w:t xml:space="preserve">ерситет имени Х.М.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4E6F80" w:rsidRDefault="004E6F80" w:rsidP="004E6F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1365">
        <w:rPr>
          <w:rFonts w:ascii="Times New Roman" w:hAnsi="Times New Roman" w:cs="Times New Roman"/>
          <w:sz w:val="28"/>
          <w:szCs w:val="28"/>
        </w:rPr>
        <w:t>Шериев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AF1365">
        <w:rPr>
          <w:rFonts w:ascii="Times New Roman" w:hAnsi="Times New Roman" w:cs="Times New Roman"/>
          <w:sz w:val="28"/>
          <w:szCs w:val="28"/>
        </w:rPr>
        <w:t xml:space="preserve"> Марьян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F13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365">
        <w:rPr>
          <w:rFonts w:ascii="Times New Roman" w:hAnsi="Times New Roman" w:cs="Times New Roman"/>
          <w:sz w:val="28"/>
          <w:szCs w:val="28"/>
        </w:rPr>
        <w:t>Азреталиевн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AF1365">
        <w:rPr>
          <w:rFonts w:ascii="Times New Roman" w:hAnsi="Times New Roman" w:cs="Times New Roman"/>
          <w:sz w:val="28"/>
          <w:szCs w:val="28"/>
        </w:rPr>
        <w:t>, младш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AF1365">
        <w:rPr>
          <w:rFonts w:ascii="Times New Roman" w:hAnsi="Times New Roman" w:cs="Times New Roman"/>
          <w:sz w:val="28"/>
          <w:szCs w:val="28"/>
        </w:rPr>
        <w:t xml:space="preserve"> научн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AF1365">
        <w:rPr>
          <w:rFonts w:ascii="Times New Roman" w:hAnsi="Times New Roman" w:cs="Times New Roman"/>
          <w:sz w:val="28"/>
          <w:szCs w:val="28"/>
        </w:rPr>
        <w:t xml:space="preserve"> сотрудник лаборатории математического моделирования отдела физики облаков федерального государственного бюджетного учреждения «Высок</w:t>
      </w:r>
      <w:r>
        <w:rPr>
          <w:rFonts w:ascii="Times New Roman" w:hAnsi="Times New Roman" w:cs="Times New Roman"/>
          <w:sz w:val="28"/>
          <w:szCs w:val="28"/>
        </w:rPr>
        <w:t>огорный геофизический институт».</w:t>
      </w:r>
    </w:p>
    <w:p w:rsidR="004E6F80" w:rsidRPr="004E6F80" w:rsidRDefault="004E6F80" w:rsidP="004E6F8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приказа </w:t>
      </w:r>
      <w:proofErr w:type="spellStart"/>
      <w:r w:rsidRPr="004E6F80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 КБР от 29.12.2025 г. </w:t>
      </w:r>
      <w:r w:rsidRPr="004E6F80">
        <w:rPr>
          <w:rFonts w:ascii="Times New Roman" w:hAnsi="Times New Roman" w:cs="Times New Roman"/>
          <w:sz w:val="28"/>
          <w:szCs w:val="28"/>
          <w:lang w:val="ru-RU"/>
        </w:rPr>
        <w:br/>
        <w:t>№ 22/1188 «О премировании победителей конкурса на соискание премий Главы Кабардино-Балкарской Республики в области науки и инноваций для молодых ученых» выплата денежного вознаграждения победителям конкурса на соискание премии Главы КБР осуществлена в полном объеме.</w:t>
      </w:r>
    </w:p>
    <w:p w:rsidR="004E6F80" w:rsidRPr="004E6F80" w:rsidRDefault="004E6F80" w:rsidP="004E6F8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Вместе с тем, в отчетном периоде во исполнение Указа Главы Кабардино-Балкарской Республики от 26 января 2015 г. № 11-УГ </w:t>
      </w:r>
      <w:r w:rsidRPr="004E6F80">
        <w:rPr>
          <w:rFonts w:ascii="Times New Roman" w:hAnsi="Times New Roman" w:cs="Times New Roman"/>
          <w:sz w:val="28"/>
          <w:szCs w:val="28"/>
          <w:lang w:val="ru-RU"/>
        </w:rPr>
        <w:br/>
        <w:t>«О Государственной премии Кабардино-Балкарской Республики в области науки и техники» 11 декабря 2025 г. Советом при Главе Кабардино-Балкарской Республики по Государственным премиям Кабардино-Балкарской Республики в области науки и техники определены победители конкурсного отбора на присуждение указанных премий.</w:t>
      </w:r>
      <w:proofErr w:type="gramEnd"/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 Конкурс проводится один раз в три года, присуждаются две премии в размере 1</w:t>
      </w:r>
      <w:r w:rsidRPr="002459BB">
        <w:rPr>
          <w:rFonts w:ascii="Times New Roman" w:hAnsi="Times New Roman" w:cs="Times New Roman"/>
          <w:sz w:val="28"/>
          <w:szCs w:val="28"/>
        </w:rPr>
        <w:t> </w:t>
      </w:r>
      <w:r w:rsidRPr="004E6F80">
        <w:rPr>
          <w:rFonts w:ascii="Times New Roman" w:hAnsi="Times New Roman" w:cs="Times New Roman"/>
          <w:sz w:val="28"/>
          <w:szCs w:val="28"/>
          <w:lang w:val="ru-RU"/>
        </w:rPr>
        <w:t>млн. рублей каждая.</w:t>
      </w:r>
    </w:p>
    <w:p w:rsidR="004E6F80" w:rsidRPr="004E6F80" w:rsidRDefault="004E6F80" w:rsidP="004E6F8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F80">
        <w:rPr>
          <w:rFonts w:ascii="Times New Roman" w:hAnsi="Times New Roman" w:cs="Times New Roman"/>
          <w:sz w:val="28"/>
          <w:szCs w:val="28"/>
          <w:lang w:val="ru-RU"/>
        </w:rPr>
        <w:t>Указом Главы Кабардино-Балкарской Республики от 29 декабря 2025 г. № 145-УГ «О присуждении Государственных премий Кабардино-Балкарской Республики в области науки и техники» лауреатами Государственной премии Кабардино-Балкарской Республики в области науки и техники признаны:</w:t>
      </w:r>
    </w:p>
    <w:p w:rsidR="004E6F80" w:rsidRDefault="004E6F80" w:rsidP="004E6F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Абазов Алексей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доктор исторических наук, ведущий научный сотрудник сектора средневековой и новой истории института гуманитарных исследований - филиала федерального государственного бюджетного научного учреждения «Федеральный научный центр «Кабардино-Балкарский научный центр Российской академии наук»;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Кушхабиев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Викторович, доктор исторических наук, начальник научно-инновационного центра «Экспертные системы </w:t>
      </w:r>
      <w:r>
        <w:rPr>
          <w:rFonts w:ascii="Times New Roman" w:hAnsi="Times New Roman" w:cs="Times New Roman"/>
          <w:sz w:val="28"/>
          <w:szCs w:val="28"/>
        </w:rPr>
        <w:lastRenderedPageBreak/>
        <w:t>источниковедения и историографии» федерального государственного бюджетного научного учреждения «Федеральный научный центр «Кабардино-Балкарский научный центр Российской академии наук»</w:t>
      </w:r>
      <w:r w:rsidRPr="0083277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Анчабадзе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Юрий Дмитриевич, доктор исторических наук, заведующий отделом Кавказа федерального государственного бюджетного учреждения науки Ордена Дружбы народов Института этнологии и антропологии им. Н.Н. Миклухо-Маклая Российской академии наук;</w:t>
      </w:r>
      <w:proofErr w:type="gramEnd"/>
    </w:p>
    <w:p w:rsidR="004E6F80" w:rsidRPr="00832776" w:rsidRDefault="004E6F80" w:rsidP="004E6F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Шхагапсоев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Сафарбий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Хасанбиевич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доктор биологических наук, профессор, действительный член общественной организации - международной общественной академии «Адыгская (Черкесская) международная академия наук», главный учёный секретарь общественной организации - международной общественной академии «Адыгская (Черкесская) международная академия наук».</w:t>
      </w:r>
    </w:p>
    <w:p w:rsidR="004E6F80" w:rsidRPr="004E6F80" w:rsidRDefault="004E6F80" w:rsidP="004E6F8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приказа </w:t>
      </w:r>
      <w:proofErr w:type="spellStart"/>
      <w:r w:rsidRPr="004E6F80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 КБР от 29.12.2025 г. </w:t>
      </w:r>
      <w:r w:rsidRPr="004E6F80">
        <w:rPr>
          <w:rFonts w:ascii="Times New Roman" w:hAnsi="Times New Roman" w:cs="Times New Roman"/>
          <w:sz w:val="28"/>
          <w:szCs w:val="28"/>
          <w:lang w:val="ru-RU"/>
        </w:rPr>
        <w:br/>
        <w:t>№ 22/1187 «О премировании победителей конкурса на соискание Государственных премий Кабардино-Балкарской Республики в области науки и техники» выплата денежного вознаграждения победителям конкурса на соискание Государственных премий КБР осуществлена в полном объеме.</w:t>
      </w:r>
    </w:p>
    <w:p w:rsidR="004E6F80" w:rsidRPr="004E6F80" w:rsidRDefault="004E6F80" w:rsidP="004E6F8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F80">
        <w:rPr>
          <w:rFonts w:ascii="Times New Roman" w:hAnsi="Times New Roman" w:cs="Times New Roman"/>
          <w:sz w:val="28"/>
          <w:szCs w:val="28"/>
          <w:lang w:val="ru-RU"/>
        </w:rPr>
        <w:t>Также с целью пропаганды достижений учёных, повышения интереса молодёжи к научной и исследовательской деятельности, поощрения научной творческой активности учащихся общеобразовательных учреждений республики, активизация деятельности образовательных организаций высшего образования и научных учреждений, осуществляющих деятельность в Кабардино-Балкарской Республике, в Плане зафиксированы около 110 мероприятий в соответствии с установленным графиком.</w:t>
      </w:r>
    </w:p>
    <w:p w:rsidR="004E6F80" w:rsidRPr="004E6F80" w:rsidRDefault="004E6F80" w:rsidP="004E6F8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Наиболее масштабным по охвату участников является ежегодная «Неделя науки» в КБР, которая приурочена ко Дню Российской науки </w:t>
      </w:r>
      <w:r w:rsidRPr="004E6F80">
        <w:rPr>
          <w:rFonts w:ascii="Times New Roman" w:hAnsi="Times New Roman" w:cs="Times New Roman"/>
          <w:sz w:val="28"/>
          <w:szCs w:val="28"/>
          <w:lang w:val="ru-RU"/>
        </w:rPr>
        <w:br/>
        <w:t xml:space="preserve">8 февраля. </w:t>
      </w:r>
    </w:p>
    <w:p w:rsidR="004E6F80" w:rsidRPr="004E6F80" w:rsidRDefault="004E6F80" w:rsidP="004E6F8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F80">
        <w:rPr>
          <w:rFonts w:ascii="Times New Roman" w:hAnsi="Times New Roman" w:cs="Times New Roman"/>
          <w:sz w:val="28"/>
          <w:szCs w:val="28"/>
          <w:lang w:val="ru-RU"/>
        </w:rPr>
        <w:t xml:space="preserve">В мероприятиях Недели науки принимают участие представители научных организаций (академическая, вузовская и отраслевая наука), изобретатели и инициаторы инновационных проектов, Совет молодых учёных и специалистов КБР, а также учащиеся общеобразовательных организаций </w:t>
      </w:r>
      <w:r w:rsidRPr="004E6F80">
        <w:rPr>
          <w:rFonts w:ascii="Times New Roman" w:hAnsi="Times New Roman" w:cs="Times New Roman"/>
          <w:sz w:val="28"/>
          <w:szCs w:val="28"/>
          <w:lang w:val="ru-RU"/>
        </w:rPr>
        <w:br/>
        <w:t xml:space="preserve">и воспитанники учреждений дополнительного образования детей. </w:t>
      </w:r>
    </w:p>
    <w:p w:rsidR="004E6F80" w:rsidRPr="004E6F80" w:rsidRDefault="004E6F80" w:rsidP="004E6F8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F80">
        <w:rPr>
          <w:rFonts w:ascii="Times New Roman" w:hAnsi="Times New Roman" w:cs="Times New Roman"/>
          <w:sz w:val="28"/>
          <w:szCs w:val="28"/>
          <w:lang w:val="ru-RU"/>
        </w:rPr>
        <w:t>В текущем году проведены плановые научно-практические семинары, конференции, мастер-классы, выставки научных трудов, круглые столы, библиотечные часы, классные часы и беседы, уроки-лекции, исследовательская работа, викторины и многое другое.</w:t>
      </w:r>
    </w:p>
    <w:p w:rsidR="008F706D" w:rsidRPr="00B02B11" w:rsidRDefault="008F706D" w:rsidP="00ED3C8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F63EC" w:rsidRPr="00B02B11" w:rsidRDefault="008F63EC" w:rsidP="00ED3C8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705C8" w:rsidRPr="00B02B11" w:rsidRDefault="006705C8" w:rsidP="00E91320">
      <w:pPr>
        <w:pStyle w:val="1"/>
      </w:pPr>
      <w:bookmarkStart w:id="180" w:name="_Toc221536598"/>
      <w:bookmarkStart w:id="181" w:name="_Toc221537481"/>
      <w:bookmarkStart w:id="182" w:name="_Toc221537698"/>
      <w:r w:rsidRPr="00B02B11">
        <w:t>Обеспечение социальной защиты детства, коррекционного образования</w:t>
      </w:r>
      <w:bookmarkEnd w:id="180"/>
      <w:bookmarkEnd w:id="181"/>
      <w:bookmarkEnd w:id="182"/>
    </w:p>
    <w:p w:rsidR="006705C8" w:rsidRPr="00B02B11" w:rsidRDefault="006705C8" w:rsidP="00E91320">
      <w:pPr>
        <w:pStyle w:val="1"/>
      </w:pPr>
    </w:p>
    <w:p w:rsidR="002B61FF" w:rsidRPr="002C2FA6" w:rsidRDefault="002B61FF" w:rsidP="002B61F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2C2FA6">
        <w:rPr>
          <w:rFonts w:ascii="Times New Roman" w:eastAsia="Times New Roman" w:hAnsi="Times New Roman" w:cs="Times New Roman"/>
          <w:sz w:val="28"/>
        </w:rPr>
        <w:t xml:space="preserve">В 2025 году в ведомстве </w:t>
      </w:r>
      <w:proofErr w:type="spellStart"/>
      <w:r w:rsidRPr="002C2FA6">
        <w:rPr>
          <w:rFonts w:ascii="Times New Roman" w:eastAsia="Times New Roman" w:hAnsi="Times New Roman" w:cs="Times New Roman"/>
          <w:sz w:val="28"/>
        </w:rPr>
        <w:t>Минпросвещения</w:t>
      </w:r>
      <w:proofErr w:type="spellEnd"/>
      <w:r w:rsidRPr="002C2FA6">
        <w:rPr>
          <w:rFonts w:ascii="Times New Roman" w:eastAsia="Times New Roman" w:hAnsi="Times New Roman" w:cs="Times New Roman"/>
          <w:sz w:val="28"/>
        </w:rPr>
        <w:t xml:space="preserve"> КБР функционировала сеть государственных организаций для детей, нуждающихся в особой заботе государства, в том числе 1 организация для детей-сирот и детей, оставшихся без попечения родителей, 3 специальные (коррекционные) школы-интерната, 1 школа-интернат для детей из многодетных и малообеспеченных семей </w:t>
      </w:r>
      <w:r w:rsidRPr="002C2FA6">
        <w:rPr>
          <w:rFonts w:ascii="Times New Roman" w:eastAsia="Times New Roman" w:hAnsi="Times New Roman" w:cs="Times New Roman"/>
          <w:sz w:val="28"/>
        </w:rPr>
        <w:br/>
        <w:t>с коррекционными классами для детей с расстройствами аутистического спектра, санаторно-лесная школа для детей с туберкулезной инфекцией</w:t>
      </w:r>
      <w:proofErr w:type="gramEnd"/>
      <w:r w:rsidRPr="002C2FA6">
        <w:rPr>
          <w:rFonts w:ascii="Times New Roman" w:eastAsia="Times New Roman" w:hAnsi="Times New Roman" w:cs="Times New Roman"/>
          <w:sz w:val="28"/>
        </w:rPr>
        <w:t>, центр психолого-</w:t>
      </w:r>
      <w:r w:rsidRPr="002C2FA6">
        <w:rPr>
          <w:rFonts w:ascii="Times New Roman" w:eastAsia="Times New Roman" w:hAnsi="Times New Roman" w:cs="Times New Roman"/>
          <w:sz w:val="28"/>
        </w:rPr>
        <w:lastRenderedPageBreak/>
        <w:t>медико-социального сопровождения с дошкольными группами для детей с ограниченными возможностями здоровья, в которых  обучались и воспитывались 1017 детей:</w:t>
      </w:r>
    </w:p>
    <w:p w:rsidR="002B61FF" w:rsidRPr="002C2FA6" w:rsidRDefault="002B61FF" w:rsidP="002B61F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439"/>
        <w:gridCol w:w="4820"/>
        <w:gridCol w:w="1559"/>
      </w:tblGrid>
      <w:tr w:rsidR="002B61FF" w:rsidRPr="002C2FA6" w:rsidTr="001E7BE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61FF" w:rsidRPr="002C2FA6" w:rsidRDefault="002B61FF" w:rsidP="001E7B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C2FA6"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  <w:p w:rsidR="002B61FF" w:rsidRPr="002C2FA6" w:rsidRDefault="002B61FF" w:rsidP="001E7BE4">
            <w:pPr>
              <w:jc w:val="center"/>
            </w:pPr>
            <w:proofErr w:type="gramStart"/>
            <w:r w:rsidRPr="002C2FA6"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 w:rsidRPr="002C2FA6">
              <w:rPr>
                <w:rFonts w:ascii="Times New Roman" w:eastAsia="Times New Roman" w:hAnsi="Times New Roman" w:cs="Times New Roman"/>
                <w:sz w:val="24"/>
              </w:rPr>
              <w:t>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61FF" w:rsidRPr="002C2FA6" w:rsidRDefault="002B61FF" w:rsidP="001E7BE4">
            <w:pPr>
              <w:jc w:val="center"/>
            </w:pPr>
            <w:r w:rsidRPr="002C2FA6">
              <w:rPr>
                <w:rFonts w:ascii="Times New Roman" w:eastAsia="Times New Roman" w:hAnsi="Times New Roman" w:cs="Times New Roman"/>
                <w:sz w:val="24"/>
              </w:rPr>
              <w:t xml:space="preserve">Наименование учреждения 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61FF" w:rsidRPr="002C2FA6" w:rsidRDefault="002B61FF" w:rsidP="001E7BE4">
            <w:pPr>
              <w:jc w:val="center"/>
            </w:pPr>
            <w:r w:rsidRPr="002C2FA6">
              <w:rPr>
                <w:rFonts w:ascii="Times New Roman" w:eastAsia="Times New Roman" w:hAnsi="Times New Roman" w:cs="Times New Roman"/>
                <w:sz w:val="24"/>
              </w:rPr>
              <w:t xml:space="preserve">Нозологии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61FF" w:rsidRPr="002C2FA6" w:rsidRDefault="002B61FF" w:rsidP="001E7BE4">
            <w:pPr>
              <w:jc w:val="center"/>
            </w:pPr>
            <w:r w:rsidRPr="002C2FA6">
              <w:rPr>
                <w:rFonts w:ascii="Times New Roman" w:eastAsia="Times New Roman" w:hAnsi="Times New Roman" w:cs="Times New Roman"/>
                <w:sz w:val="24"/>
              </w:rPr>
              <w:t>Численность детей</w:t>
            </w:r>
          </w:p>
        </w:tc>
      </w:tr>
      <w:tr w:rsidR="002B61FF" w:rsidRPr="002C2FA6" w:rsidTr="001E7BE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61FF" w:rsidRPr="002C2FA6" w:rsidRDefault="002B61FF" w:rsidP="001E7BE4">
            <w:pPr>
              <w:jc w:val="center"/>
            </w:pPr>
            <w:r w:rsidRPr="002C2FA6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61FF" w:rsidRPr="002C2FA6" w:rsidRDefault="002B61FF" w:rsidP="001E7BE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C2FA6">
              <w:rPr>
                <w:rFonts w:ascii="Times New Roman" w:eastAsia="Times New Roman" w:hAnsi="Times New Roman" w:cs="Times New Roman"/>
                <w:sz w:val="24"/>
              </w:rPr>
              <w:t>ГБОУ «Школа-интернат № 1»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61FF" w:rsidRPr="002C2FA6" w:rsidRDefault="002B61FF" w:rsidP="001E7BE4">
            <w:pPr>
              <w:tabs>
                <w:tab w:val="left" w:pos="4677"/>
                <w:tab w:val="lef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C2FA6">
              <w:rPr>
                <w:rFonts w:ascii="Times New Roman" w:eastAsia="Times New Roman" w:hAnsi="Times New Roman" w:cs="Times New Roman"/>
                <w:sz w:val="24"/>
              </w:rPr>
              <w:t>дети с расстройствами аутистического спектра</w:t>
            </w:r>
          </w:p>
          <w:p w:rsidR="002B61FF" w:rsidRPr="002C2FA6" w:rsidRDefault="002B61FF" w:rsidP="001E7BE4">
            <w:pPr>
              <w:tabs>
                <w:tab w:val="left" w:pos="4677"/>
                <w:tab w:val="lef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B61FF" w:rsidRPr="002C2FA6" w:rsidRDefault="002B61FF" w:rsidP="001E7BE4">
            <w:pPr>
              <w:tabs>
                <w:tab w:val="left" w:pos="4677"/>
                <w:tab w:val="lef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C2FA6">
              <w:rPr>
                <w:rFonts w:ascii="Times New Roman" w:eastAsia="Times New Roman" w:hAnsi="Times New Roman" w:cs="Times New Roman"/>
                <w:sz w:val="24"/>
              </w:rPr>
              <w:t>дети из малообеспеченных семей</w:t>
            </w:r>
          </w:p>
          <w:p w:rsidR="002B61FF" w:rsidRPr="002C2FA6" w:rsidRDefault="002B61FF" w:rsidP="001E7BE4">
            <w:pPr>
              <w:tabs>
                <w:tab w:val="left" w:pos="4677"/>
                <w:tab w:val="lef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B61FF" w:rsidRPr="002C2FA6" w:rsidRDefault="002B61FF" w:rsidP="001E7BE4">
            <w:pPr>
              <w:tabs>
                <w:tab w:val="left" w:pos="4677"/>
                <w:tab w:val="left" w:pos="9355"/>
              </w:tabs>
              <w:jc w:val="center"/>
            </w:pPr>
            <w:r w:rsidRPr="002C2FA6">
              <w:rPr>
                <w:rFonts w:ascii="Times New Roman" w:eastAsia="Times New Roman" w:hAnsi="Times New Roman" w:cs="Times New Roman"/>
                <w:sz w:val="24"/>
              </w:rPr>
              <w:t>на дистанционном обучении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61FF" w:rsidRPr="002C2FA6" w:rsidRDefault="002B61FF" w:rsidP="001E7BE4">
            <w:pPr>
              <w:tabs>
                <w:tab w:val="left" w:pos="4677"/>
                <w:tab w:val="lef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C2FA6">
              <w:rPr>
                <w:rFonts w:ascii="Times New Roman" w:eastAsia="Times New Roman" w:hAnsi="Times New Roman" w:cs="Times New Roman"/>
                <w:sz w:val="24"/>
              </w:rPr>
              <w:t>63</w:t>
            </w:r>
          </w:p>
          <w:p w:rsidR="002B61FF" w:rsidRPr="002C2FA6" w:rsidRDefault="002B61FF" w:rsidP="001E7BE4">
            <w:pPr>
              <w:tabs>
                <w:tab w:val="left" w:pos="4677"/>
                <w:tab w:val="lef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B61FF" w:rsidRPr="002C2FA6" w:rsidRDefault="002B61FF" w:rsidP="001E7BE4">
            <w:pPr>
              <w:tabs>
                <w:tab w:val="left" w:pos="4677"/>
                <w:tab w:val="lef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B61FF" w:rsidRPr="002C2FA6" w:rsidRDefault="002B61FF" w:rsidP="001E7BE4">
            <w:pPr>
              <w:tabs>
                <w:tab w:val="left" w:pos="4677"/>
                <w:tab w:val="lef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C2FA6">
              <w:rPr>
                <w:rFonts w:ascii="Times New Roman" w:eastAsia="Times New Roman" w:hAnsi="Times New Roman" w:cs="Times New Roman"/>
                <w:sz w:val="24"/>
              </w:rPr>
              <w:t>41</w:t>
            </w:r>
          </w:p>
          <w:p w:rsidR="002B61FF" w:rsidRPr="002C2FA6" w:rsidRDefault="002B61FF" w:rsidP="001E7BE4">
            <w:pPr>
              <w:tabs>
                <w:tab w:val="left" w:pos="4677"/>
                <w:tab w:val="left" w:pos="9355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B61FF" w:rsidRPr="002C2FA6" w:rsidRDefault="002B61FF" w:rsidP="001E7BE4">
            <w:pPr>
              <w:tabs>
                <w:tab w:val="left" w:pos="4677"/>
                <w:tab w:val="left" w:pos="9355"/>
              </w:tabs>
              <w:jc w:val="center"/>
            </w:pPr>
            <w:r w:rsidRPr="002C2FA6">
              <w:rPr>
                <w:rFonts w:ascii="Times New Roman" w:eastAsia="Times New Roman" w:hAnsi="Times New Roman" w:cs="Times New Roman"/>
                <w:sz w:val="24"/>
              </w:rPr>
              <w:t>90</w:t>
            </w:r>
          </w:p>
        </w:tc>
      </w:tr>
      <w:tr w:rsidR="002B61FF" w:rsidRPr="002C2FA6" w:rsidTr="001E7BE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61FF" w:rsidRPr="002C2FA6" w:rsidRDefault="002B61FF" w:rsidP="001E7BE4">
            <w:pPr>
              <w:jc w:val="center"/>
            </w:pPr>
            <w:r w:rsidRPr="002C2FA6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61FF" w:rsidRPr="002C2FA6" w:rsidRDefault="002B61FF" w:rsidP="001E7BE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C2FA6">
              <w:rPr>
                <w:rFonts w:ascii="Times New Roman" w:eastAsia="Times New Roman" w:hAnsi="Times New Roman" w:cs="Times New Roman"/>
                <w:sz w:val="24"/>
              </w:rPr>
              <w:t xml:space="preserve">ГБОУ «Специальная (коррекционная) школа-интернат </w:t>
            </w:r>
          </w:p>
          <w:p w:rsidR="002B61FF" w:rsidRPr="002C2FA6" w:rsidRDefault="002B61FF" w:rsidP="001E7BE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C2FA6">
              <w:rPr>
                <w:rFonts w:ascii="Times New Roman" w:eastAsia="Times New Roman" w:hAnsi="Times New Roman" w:cs="Times New Roman"/>
                <w:sz w:val="24"/>
              </w:rPr>
              <w:t>№ 1»</w:t>
            </w:r>
          </w:p>
          <w:p w:rsidR="002B61FF" w:rsidRPr="002C2FA6" w:rsidRDefault="002B61FF" w:rsidP="001E7BE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61FF" w:rsidRPr="002C2FA6" w:rsidRDefault="002B61FF" w:rsidP="001E7BE4">
            <w:pPr>
              <w:jc w:val="center"/>
            </w:pPr>
            <w:proofErr w:type="gramStart"/>
            <w:r w:rsidRPr="002C2FA6">
              <w:rPr>
                <w:rFonts w:ascii="Times New Roman" w:eastAsia="Times New Roman" w:hAnsi="Times New Roman" w:cs="Times New Roman"/>
                <w:sz w:val="24"/>
              </w:rPr>
              <w:t>дети с тяжелыми множественными нарушениями развития (СИПР), расстройствами аутистического спектра, с умственной отсталостью (нарушениями интеллекта, слепые и слабовидящие, нарушениями опорно-двигательного аппарата, с задержкой психического развития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61FF" w:rsidRPr="002C2FA6" w:rsidRDefault="002B61FF" w:rsidP="001E7BE4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</w:rPr>
            </w:pPr>
            <w:r w:rsidRPr="002C2FA6">
              <w:rPr>
                <w:rFonts w:ascii="Times New Roman" w:eastAsia="Times New Roman" w:hAnsi="Times New Roman" w:cs="Times New Roman"/>
                <w:sz w:val="24"/>
              </w:rPr>
              <w:t>210</w:t>
            </w:r>
          </w:p>
          <w:p w:rsidR="002B61FF" w:rsidRPr="002C2FA6" w:rsidRDefault="002B61FF" w:rsidP="001E7BE4">
            <w:pPr>
              <w:ind w:left="-108" w:firstLine="108"/>
              <w:jc w:val="center"/>
            </w:pPr>
          </w:p>
        </w:tc>
      </w:tr>
      <w:tr w:rsidR="002B61FF" w:rsidRPr="002C2FA6" w:rsidTr="001E7BE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61FF" w:rsidRPr="002C2FA6" w:rsidRDefault="002B61FF" w:rsidP="001E7BE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61FF" w:rsidRPr="002C2FA6" w:rsidRDefault="002B61FF" w:rsidP="001E7B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C2FA6">
              <w:rPr>
                <w:rFonts w:ascii="Times New Roman" w:eastAsia="Times New Roman" w:hAnsi="Times New Roman" w:cs="Times New Roman"/>
                <w:sz w:val="24"/>
              </w:rPr>
              <w:t xml:space="preserve">структурное подразделение в </w:t>
            </w:r>
            <w:proofErr w:type="spellStart"/>
            <w:r w:rsidRPr="002C2FA6"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Start"/>
            <w:r w:rsidRPr="002C2FA6">
              <w:rPr>
                <w:rFonts w:ascii="Times New Roman" w:eastAsia="Times New Roman" w:hAnsi="Times New Roman" w:cs="Times New Roman"/>
                <w:sz w:val="24"/>
              </w:rPr>
              <w:t>.З</w:t>
            </w:r>
            <w:proofErr w:type="gramEnd"/>
            <w:r w:rsidRPr="002C2FA6">
              <w:rPr>
                <w:rFonts w:ascii="Times New Roman" w:eastAsia="Times New Roman" w:hAnsi="Times New Roman" w:cs="Times New Roman"/>
                <w:sz w:val="24"/>
              </w:rPr>
              <w:t>аюково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61FF" w:rsidRPr="002C2FA6" w:rsidRDefault="002B61FF" w:rsidP="001E7B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C2FA6">
              <w:rPr>
                <w:rFonts w:ascii="Times New Roman" w:eastAsia="Times New Roman" w:hAnsi="Times New Roman" w:cs="Times New Roman"/>
                <w:sz w:val="24"/>
              </w:rPr>
              <w:t>дети с умственной отсталостью (нарушениями интеллекта)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61FF" w:rsidRPr="002C2FA6" w:rsidRDefault="002B61FF" w:rsidP="001E7BE4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</w:rPr>
            </w:pPr>
            <w:r w:rsidRPr="002C2FA6">
              <w:rPr>
                <w:rFonts w:ascii="Times New Roman" w:eastAsia="Times New Roman" w:hAnsi="Times New Roman" w:cs="Times New Roman"/>
                <w:sz w:val="24"/>
              </w:rPr>
              <w:t>86</w:t>
            </w:r>
          </w:p>
        </w:tc>
      </w:tr>
      <w:tr w:rsidR="002B61FF" w:rsidRPr="002C2FA6" w:rsidTr="001E7BE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61FF" w:rsidRPr="002C2FA6" w:rsidRDefault="002B61FF" w:rsidP="001E7BE4">
            <w:pPr>
              <w:jc w:val="center"/>
            </w:pPr>
            <w:r w:rsidRPr="002C2FA6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61FF" w:rsidRPr="002C2FA6" w:rsidRDefault="002B61FF" w:rsidP="001E7BE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C2FA6">
              <w:rPr>
                <w:rFonts w:ascii="Times New Roman" w:eastAsia="Times New Roman" w:hAnsi="Times New Roman" w:cs="Times New Roman"/>
                <w:sz w:val="24"/>
              </w:rPr>
              <w:t>ГБОУ «Специальная (коррекционная) общеобразовательная школа-интернат №2»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61FF" w:rsidRPr="002C2FA6" w:rsidRDefault="002B61FF" w:rsidP="001E7BE4">
            <w:pPr>
              <w:jc w:val="center"/>
            </w:pPr>
            <w:r w:rsidRPr="002C2FA6">
              <w:rPr>
                <w:rFonts w:ascii="Times New Roman" w:eastAsia="Times New Roman" w:hAnsi="Times New Roman" w:cs="Times New Roman"/>
                <w:sz w:val="24"/>
              </w:rPr>
              <w:t>дети с нарушениями речи и слуха (глухие, слабослышащие, с тяжелыми нарушениями речи)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61FF" w:rsidRPr="002C2FA6" w:rsidRDefault="002B61FF" w:rsidP="001E7BE4">
            <w:pPr>
              <w:jc w:val="center"/>
            </w:pPr>
            <w:r w:rsidRPr="002C2FA6">
              <w:rPr>
                <w:rFonts w:ascii="Times New Roman" w:eastAsia="Times New Roman" w:hAnsi="Times New Roman" w:cs="Times New Roman"/>
                <w:sz w:val="24"/>
              </w:rPr>
              <w:t>61</w:t>
            </w:r>
          </w:p>
        </w:tc>
      </w:tr>
      <w:tr w:rsidR="002B61FF" w:rsidRPr="002C2FA6" w:rsidTr="001E7BE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61FF" w:rsidRPr="002C2FA6" w:rsidRDefault="002B61FF" w:rsidP="001E7BE4">
            <w:pPr>
              <w:jc w:val="center"/>
            </w:pPr>
            <w:r w:rsidRPr="002C2FA6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61FF" w:rsidRPr="002C2FA6" w:rsidRDefault="002B61FF" w:rsidP="001E7BE4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C2FA6">
              <w:rPr>
                <w:rFonts w:ascii="Times New Roman" w:eastAsia="Times New Roman" w:hAnsi="Times New Roman" w:cs="Times New Roman"/>
                <w:sz w:val="24"/>
              </w:rPr>
              <w:t>ГБОУ «Специальная (коррекционная) общеобразовательная школа-интернат № 3»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61FF" w:rsidRPr="002C2FA6" w:rsidRDefault="002B61FF" w:rsidP="001E7BE4">
            <w:pPr>
              <w:jc w:val="center"/>
            </w:pPr>
            <w:r w:rsidRPr="002C2FA6">
              <w:rPr>
                <w:rFonts w:ascii="Times New Roman" w:eastAsia="Times New Roman" w:hAnsi="Times New Roman" w:cs="Times New Roman"/>
                <w:sz w:val="24"/>
              </w:rPr>
              <w:t>дети с умственной отсталостью (нарушениями интеллекта),  с расстройствами аутистического спектра (СИПР)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61FF" w:rsidRPr="002C2FA6" w:rsidRDefault="002B61FF" w:rsidP="001E7BE4">
            <w:pPr>
              <w:jc w:val="center"/>
            </w:pPr>
            <w:r w:rsidRPr="002C2FA6">
              <w:rPr>
                <w:rFonts w:ascii="Times New Roman" w:eastAsia="Times New Roman" w:hAnsi="Times New Roman" w:cs="Times New Roman"/>
                <w:sz w:val="24"/>
              </w:rPr>
              <w:t>80</w:t>
            </w:r>
          </w:p>
        </w:tc>
      </w:tr>
      <w:tr w:rsidR="002B61FF" w:rsidRPr="002C2FA6" w:rsidTr="001E7BE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61FF" w:rsidRPr="002C2FA6" w:rsidRDefault="002B61FF" w:rsidP="001E7BE4">
            <w:pPr>
              <w:jc w:val="center"/>
            </w:pPr>
            <w:r w:rsidRPr="002C2FA6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61FF" w:rsidRPr="002C2FA6" w:rsidRDefault="002B61FF" w:rsidP="001E7B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C2FA6">
              <w:rPr>
                <w:rFonts w:ascii="Times New Roman" w:eastAsia="Times New Roman" w:hAnsi="Times New Roman" w:cs="Times New Roman"/>
                <w:sz w:val="24"/>
              </w:rPr>
              <w:t xml:space="preserve">ГБОУ «Центр сопровождения детей-сирот и детей, оставшихся без попечения родителей» </w:t>
            </w:r>
          </w:p>
          <w:p w:rsidR="002B61FF" w:rsidRPr="002C2FA6" w:rsidRDefault="002B61FF" w:rsidP="001E7BE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B61FF" w:rsidRPr="002C2FA6" w:rsidRDefault="002B61FF" w:rsidP="001E7BE4">
            <w:pPr>
              <w:jc w:val="center"/>
            </w:pPr>
            <w:r w:rsidRPr="002C2FA6">
              <w:rPr>
                <w:rFonts w:ascii="Times New Roman" w:eastAsia="Times New Roman" w:hAnsi="Times New Roman" w:cs="Times New Roman"/>
                <w:sz w:val="24"/>
              </w:rPr>
              <w:t>Приходящие (родительские) дети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61FF" w:rsidRPr="002C2FA6" w:rsidRDefault="002B61FF" w:rsidP="001E7BE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B61FF" w:rsidRPr="002C2FA6" w:rsidRDefault="002B61FF" w:rsidP="001E7BE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B61FF" w:rsidRPr="002C2FA6" w:rsidRDefault="002B61FF" w:rsidP="001E7BE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61FF" w:rsidRPr="002C2FA6" w:rsidRDefault="002B61FF" w:rsidP="001E7B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C2FA6"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  <w:p w:rsidR="002B61FF" w:rsidRPr="002C2FA6" w:rsidRDefault="002B61FF" w:rsidP="001E7BE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B61FF" w:rsidRPr="002C2FA6" w:rsidRDefault="002B61FF" w:rsidP="001E7BE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B61FF" w:rsidRPr="002C2FA6" w:rsidRDefault="002B61FF" w:rsidP="001E7BE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B61FF" w:rsidRPr="002C2FA6" w:rsidRDefault="002B61FF" w:rsidP="001E7BE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B61FF" w:rsidRPr="002C2FA6" w:rsidRDefault="002B61FF" w:rsidP="001E7BE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B61FF" w:rsidRPr="002C2FA6" w:rsidRDefault="002B61FF" w:rsidP="001E7BE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B61FF" w:rsidRPr="002C2FA6" w:rsidRDefault="002B61FF" w:rsidP="001E7BE4">
            <w:pPr>
              <w:jc w:val="center"/>
            </w:pPr>
            <w:r w:rsidRPr="002C2FA6">
              <w:rPr>
                <w:rFonts w:ascii="Times New Roman" w:eastAsia="Times New Roman" w:hAnsi="Times New Roman" w:cs="Times New Roman"/>
                <w:sz w:val="24"/>
              </w:rPr>
              <w:t>133</w:t>
            </w:r>
          </w:p>
        </w:tc>
      </w:tr>
      <w:tr w:rsidR="002B61FF" w:rsidRPr="002C2FA6" w:rsidTr="001E7BE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61FF" w:rsidRPr="002C2FA6" w:rsidRDefault="002B61FF" w:rsidP="001E7BE4">
            <w:pPr>
              <w:jc w:val="center"/>
            </w:pPr>
            <w:r w:rsidRPr="002C2FA6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61FF" w:rsidRPr="002C2FA6" w:rsidRDefault="002B61FF" w:rsidP="001E7B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C2FA6">
              <w:rPr>
                <w:rFonts w:ascii="Times New Roman" w:eastAsia="Times New Roman" w:hAnsi="Times New Roman" w:cs="Times New Roman"/>
                <w:sz w:val="24"/>
              </w:rPr>
              <w:t>ГБОУ «Санаторно-лесная школа»</w:t>
            </w:r>
          </w:p>
          <w:p w:rsidR="002B61FF" w:rsidRPr="002C2FA6" w:rsidRDefault="002B61FF" w:rsidP="001E7BE4">
            <w:pPr>
              <w:jc w:val="center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61FF" w:rsidRPr="002C2FA6" w:rsidRDefault="002B61FF" w:rsidP="001E7BE4">
            <w:pPr>
              <w:jc w:val="center"/>
            </w:pPr>
            <w:r w:rsidRPr="002C2FA6">
              <w:rPr>
                <w:rFonts w:ascii="Times New Roman" w:eastAsia="Times New Roman" w:hAnsi="Times New Roman" w:cs="Times New Roman"/>
                <w:sz w:val="24"/>
              </w:rPr>
              <w:t>дети с умственной отсталостью (нарушениями интеллекта), расстройствами аутистического спектра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61FF" w:rsidRPr="002C2FA6" w:rsidRDefault="002B61FF" w:rsidP="001E7BE4">
            <w:pPr>
              <w:jc w:val="center"/>
            </w:pPr>
            <w:r w:rsidRPr="002C2FA6">
              <w:rPr>
                <w:rFonts w:ascii="Times New Roman" w:eastAsia="Times New Roman" w:hAnsi="Times New Roman" w:cs="Times New Roman"/>
                <w:sz w:val="24"/>
              </w:rPr>
              <w:t>101</w:t>
            </w:r>
          </w:p>
        </w:tc>
      </w:tr>
      <w:tr w:rsidR="002B61FF" w:rsidRPr="002C2FA6" w:rsidTr="001E7BE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61FF" w:rsidRPr="002C2FA6" w:rsidRDefault="002B61FF" w:rsidP="001E7BE4">
            <w:pPr>
              <w:jc w:val="center"/>
            </w:pPr>
            <w:r w:rsidRPr="002C2FA6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61FF" w:rsidRPr="002C2FA6" w:rsidRDefault="002B61FF" w:rsidP="001E7BE4">
            <w:pPr>
              <w:jc w:val="center"/>
            </w:pPr>
            <w:r w:rsidRPr="002C2FA6">
              <w:rPr>
                <w:rFonts w:ascii="Times New Roman" w:eastAsia="Times New Roman" w:hAnsi="Times New Roman" w:cs="Times New Roman"/>
                <w:sz w:val="24"/>
              </w:rPr>
              <w:t>ГБУ «Центр психолог</w:t>
            </w:r>
            <w:proofErr w:type="gramStart"/>
            <w:r w:rsidRPr="002C2FA6"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 w:rsidRPr="002C2FA6">
              <w:rPr>
                <w:rFonts w:ascii="Times New Roman" w:eastAsia="Times New Roman" w:hAnsi="Times New Roman" w:cs="Times New Roman"/>
                <w:sz w:val="24"/>
              </w:rPr>
              <w:t xml:space="preserve"> медико-социального сопровождения»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61FF" w:rsidRPr="002C2FA6" w:rsidRDefault="002B61FF" w:rsidP="001E7BE4">
            <w:pPr>
              <w:jc w:val="center"/>
            </w:pPr>
            <w:r w:rsidRPr="002C2FA6">
              <w:rPr>
                <w:rFonts w:ascii="Times New Roman" w:eastAsia="Times New Roman" w:hAnsi="Times New Roman" w:cs="Times New Roman"/>
                <w:sz w:val="24"/>
              </w:rPr>
              <w:t>дети дошкольного возраста с умственной отсталостью (нарушениями интеллекта), расстройствами аутистического спектра, слабовидящие, слабослышащие, с нарушениями речи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61FF" w:rsidRPr="002C2FA6" w:rsidRDefault="002B61FF" w:rsidP="001E7BE4">
            <w:pPr>
              <w:jc w:val="center"/>
            </w:pPr>
            <w:r w:rsidRPr="002C2FA6">
              <w:rPr>
                <w:rFonts w:ascii="Times New Roman" w:eastAsia="Times New Roman" w:hAnsi="Times New Roman" w:cs="Times New Roman"/>
                <w:sz w:val="24"/>
              </w:rPr>
              <w:t>84</w:t>
            </w:r>
          </w:p>
        </w:tc>
      </w:tr>
    </w:tbl>
    <w:p w:rsidR="002B61FF" w:rsidRPr="002C2FA6" w:rsidRDefault="002B61FF" w:rsidP="002B61FF">
      <w:pPr>
        <w:ind w:firstLine="708"/>
        <w:jc w:val="both"/>
        <w:rPr>
          <w:rFonts w:ascii="Times New Roman" w:eastAsia="Times New Roman" w:hAnsi="Times New Roman" w:cs="Times New Roman"/>
          <w:sz w:val="28"/>
          <w:highlight w:val="yellow"/>
        </w:rPr>
      </w:pPr>
    </w:p>
    <w:p w:rsidR="002B61FF" w:rsidRPr="002C2FA6" w:rsidRDefault="002B61FF" w:rsidP="002B61F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2C2FA6">
        <w:rPr>
          <w:rFonts w:ascii="Times New Roman" w:eastAsia="Times New Roman" w:hAnsi="Times New Roman" w:cs="Times New Roman"/>
          <w:sz w:val="28"/>
        </w:rPr>
        <w:t>В 2025 году всего в указанные учреждения зачислено 106 детей:                                с ограниченными возможностями здоровья – 62, с туберкулезной инфекцией – 44.</w:t>
      </w:r>
    </w:p>
    <w:p w:rsidR="002B61FF" w:rsidRPr="002C2FA6" w:rsidRDefault="002B61FF" w:rsidP="002B61F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2C2FA6">
        <w:rPr>
          <w:rFonts w:ascii="Times New Roman" w:eastAsia="Times New Roman" w:hAnsi="Times New Roman" w:cs="Times New Roman"/>
          <w:sz w:val="28"/>
        </w:rPr>
        <w:lastRenderedPageBreak/>
        <w:t xml:space="preserve">На базе трех специальных (коррекционных) школ функционируют республиканские ресурсные центры по комплексному сопровождению детей с  расстройствами аутистического спектра, тяжелыми множественными нарушениями развития, детей с нарушениями слуха и зрения. </w:t>
      </w:r>
    </w:p>
    <w:p w:rsidR="002B61FF" w:rsidRPr="002C2FA6" w:rsidRDefault="002B61FF" w:rsidP="002B61F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2C2FA6">
        <w:rPr>
          <w:rFonts w:ascii="Times New Roman" w:eastAsia="Times New Roman" w:hAnsi="Times New Roman" w:cs="Times New Roman"/>
          <w:sz w:val="28"/>
        </w:rPr>
        <w:t>Указанные ресурсные центры осуществляют свою деятельность с целью оказания методической помощи педагогическим работникам образовательных организаций по овладению специальными педагогическими подходами и методами обучения и воспитания при организации инклюзивного образования обучающихся с ОВЗ, также создания условий для получения педагогическими работниками образовательных организаций теоретических основ и практических навыков осуществления образовательной деятельности по адаптированным общеобразовательным программам по разным нозологиям, организации методического сопровождения индивидуальных</w:t>
      </w:r>
      <w:proofErr w:type="gramEnd"/>
      <w:r w:rsidRPr="002C2FA6">
        <w:rPr>
          <w:rFonts w:ascii="Times New Roman" w:eastAsia="Times New Roman" w:hAnsi="Times New Roman" w:cs="Times New Roman"/>
          <w:sz w:val="28"/>
        </w:rPr>
        <w:t xml:space="preserve"> практик педагогов, работающих по адаптированным общеобразовательным программам, а также в сфере социализации и реабилитации при организации инклюзивного образования обучающихся с ОВЗ.</w:t>
      </w:r>
    </w:p>
    <w:p w:rsidR="002B61FF" w:rsidRPr="002C2FA6" w:rsidRDefault="002B61FF" w:rsidP="002B61F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FA6">
        <w:rPr>
          <w:rFonts w:ascii="Times New Roman" w:eastAsia="Times New Roman" w:hAnsi="Times New Roman" w:cs="Times New Roman"/>
          <w:sz w:val="28"/>
          <w:szCs w:val="28"/>
        </w:rPr>
        <w:t xml:space="preserve">  Ресурсные центры созданы на базе ГБУ «Центр психолого-медико-социального сопровождения» и  ГБОУ «Специальная (коррекционная) школа-интернат № 2», ГБОУ «Специальная (коррекционная) школа-интернат №1».</w:t>
      </w:r>
    </w:p>
    <w:p w:rsidR="002B61FF" w:rsidRPr="002C2FA6" w:rsidRDefault="002B61FF" w:rsidP="002B61F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2C2FA6">
        <w:rPr>
          <w:rFonts w:ascii="Times New Roman" w:eastAsia="Times New Roman" w:hAnsi="Times New Roman" w:cs="Times New Roman"/>
          <w:sz w:val="28"/>
          <w:szCs w:val="28"/>
        </w:rPr>
        <w:t xml:space="preserve"> Ресурсный центр по сопровождению детей с нарушением слуха и после </w:t>
      </w:r>
      <w:proofErr w:type="spellStart"/>
      <w:r w:rsidRPr="002C2FA6">
        <w:rPr>
          <w:rFonts w:ascii="Times New Roman" w:eastAsia="Times New Roman" w:hAnsi="Times New Roman" w:cs="Times New Roman"/>
          <w:sz w:val="28"/>
          <w:szCs w:val="28"/>
        </w:rPr>
        <w:t>кохлеарной</w:t>
      </w:r>
      <w:proofErr w:type="spellEnd"/>
      <w:r w:rsidRPr="002C2FA6">
        <w:rPr>
          <w:rFonts w:ascii="Times New Roman" w:eastAsia="Times New Roman" w:hAnsi="Times New Roman" w:cs="Times New Roman"/>
          <w:sz w:val="28"/>
          <w:szCs w:val="28"/>
        </w:rPr>
        <w:t xml:space="preserve"> имплантации на базе ГБОУ «Специальная (коррекционная) школа-интернат № 2» </w:t>
      </w:r>
      <w:proofErr w:type="spellStart"/>
      <w:r w:rsidRPr="002C2FA6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2C2FA6">
        <w:rPr>
          <w:rFonts w:ascii="Times New Roman" w:eastAsia="Times New Roman" w:hAnsi="Times New Roman" w:cs="Times New Roman"/>
          <w:sz w:val="28"/>
        </w:rPr>
        <w:t xml:space="preserve"> КБР обеспечил персонифицированный учет и комплексное сопровождение 107 </w:t>
      </w:r>
      <w:proofErr w:type="spellStart"/>
      <w:r w:rsidRPr="002C2FA6">
        <w:rPr>
          <w:rFonts w:ascii="Times New Roman" w:eastAsia="Times New Roman" w:hAnsi="Times New Roman" w:cs="Times New Roman"/>
          <w:sz w:val="28"/>
        </w:rPr>
        <w:t>кохлеарно</w:t>
      </w:r>
      <w:proofErr w:type="spellEnd"/>
      <w:r w:rsidRPr="002C2FA6">
        <w:rPr>
          <w:rFonts w:ascii="Times New Roman" w:eastAsia="Times New Roman" w:hAnsi="Times New Roman" w:cs="Times New Roman"/>
          <w:sz w:val="28"/>
        </w:rPr>
        <w:t>-имплантированных  детей.</w:t>
      </w:r>
    </w:p>
    <w:p w:rsidR="002B61FF" w:rsidRPr="002C2FA6" w:rsidRDefault="002B61FF" w:rsidP="002B61FF">
      <w:pPr>
        <w:keepNext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2C2FA6">
        <w:rPr>
          <w:rFonts w:ascii="Times New Roman" w:eastAsia="Times New Roman" w:hAnsi="Times New Roman" w:cs="Times New Roman"/>
          <w:sz w:val="28"/>
        </w:rPr>
        <w:t xml:space="preserve">Ресурсным центром по организации комплексного сопровождения детей с РАС и ТМНР на базе ГБУ «Центр психолого-медико-социального сопровождения» проведен мониторинг по выявлению численности детей с РАС в Кабардино-Балкарской Республике, в </w:t>
      </w:r>
      <w:proofErr w:type="gramStart"/>
      <w:r w:rsidRPr="002C2FA6">
        <w:rPr>
          <w:rFonts w:ascii="Times New Roman" w:eastAsia="Times New Roman" w:hAnsi="Times New Roman" w:cs="Times New Roman"/>
          <w:sz w:val="28"/>
        </w:rPr>
        <w:t>результате</w:t>
      </w:r>
      <w:proofErr w:type="gramEnd"/>
      <w:r w:rsidRPr="002C2FA6">
        <w:rPr>
          <w:rFonts w:ascii="Times New Roman" w:eastAsia="Times New Roman" w:hAnsi="Times New Roman" w:cs="Times New Roman"/>
          <w:sz w:val="28"/>
        </w:rPr>
        <w:t xml:space="preserve"> которого установлена общая численность детей с РАС (F84)  от 3-х до 18 лет в республике - 690 человек, из них: 392 мальчика и 298 девочек; </w:t>
      </w:r>
      <w:proofErr w:type="gramStart"/>
      <w:r w:rsidRPr="002C2FA6">
        <w:rPr>
          <w:rFonts w:ascii="Times New Roman" w:eastAsia="Times New Roman" w:hAnsi="Times New Roman" w:cs="Times New Roman"/>
          <w:sz w:val="28"/>
        </w:rPr>
        <w:t xml:space="preserve">численность обучающихся с РАС, по данным </w:t>
      </w:r>
      <w:proofErr w:type="spellStart"/>
      <w:r w:rsidRPr="002C2FA6">
        <w:rPr>
          <w:rFonts w:ascii="Times New Roman" w:eastAsia="Times New Roman" w:hAnsi="Times New Roman" w:cs="Times New Roman"/>
          <w:sz w:val="28"/>
        </w:rPr>
        <w:t>Минпросвещения</w:t>
      </w:r>
      <w:proofErr w:type="spellEnd"/>
      <w:r w:rsidRPr="002C2FA6">
        <w:rPr>
          <w:rFonts w:ascii="Times New Roman" w:eastAsia="Times New Roman" w:hAnsi="Times New Roman" w:cs="Times New Roman"/>
          <w:sz w:val="28"/>
        </w:rPr>
        <w:t xml:space="preserve"> КБР – 642 (из них 201 ребенок-инвалид, прошедший медико-социальную экспертизу, и 441 ребенок, прошедший </w:t>
      </w:r>
      <w:r w:rsidRPr="002C2FA6">
        <w:rPr>
          <w:rFonts w:ascii="Times New Roman" w:eastAsia="Times New Roman" w:hAnsi="Times New Roman" w:cs="Times New Roman"/>
          <w:sz w:val="28"/>
          <w:szCs w:val="28"/>
        </w:rPr>
        <w:t>психолого-медико-педагогическую комиссию</w:t>
      </w:r>
      <w:r w:rsidRPr="002C2FA6">
        <w:rPr>
          <w:rFonts w:ascii="Times New Roman" w:eastAsia="Times New Roman" w:hAnsi="Times New Roman" w:cs="Times New Roman"/>
          <w:sz w:val="28"/>
        </w:rPr>
        <w:t xml:space="preserve"> и имеющий статус «ребенок с ОВЗ»); 474 ребенка с РАС школьного возраста, 168 детей дошкольного возраста; численность детей с РАС, по данным Министерства здравоохранения КБР, состоящих на диспансерном учете  - 592.</w:t>
      </w:r>
      <w:proofErr w:type="gramEnd"/>
    </w:p>
    <w:p w:rsidR="002B61FF" w:rsidRPr="002C2FA6" w:rsidRDefault="002B61FF" w:rsidP="002B61FF">
      <w:pPr>
        <w:keepNext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2C2FA6">
        <w:rPr>
          <w:rFonts w:ascii="Times New Roman" w:eastAsia="Times New Roman" w:hAnsi="Times New Roman" w:cs="Times New Roman"/>
          <w:sz w:val="28"/>
        </w:rPr>
        <w:t xml:space="preserve">Республиканский центр по комплексному сопровождению детей </w:t>
      </w:r>
      <w:r w:rsidRPr="002C2FA6">
        <w:rPr>
          <w:rFonts w:ascii="Times New Roman" w:eastAsia="Times New Roman" w:hAnsi="Times New Roman" w:cs="Times New Roman"/>
          <w:sz w:val="28"/>
        </w:rPr>
        <w:br/>
        <w:t>с нарушениями слуха, созданный в декабре 2025 года, в настоящее время формирует базу данных о детях с нарушениями зрения.</w:t>
      </w:r>
    </w:p>
    <w:p w:rsidR="002B61FF" w:rsidRPr="002C2FA6" w:rsidRDefault="002B61FF" w:rsidP="002B61FF">
      <w:pPr>
        <w:keepNext/>
        <w:ind w:firstLine="708"/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 w:rsidRPr="002C2FA6">
        <w:rPr>
          <w:rFonts w:ascii="Times New Roman" w:eastAsia="Times New Roman" w:hAnsi="Times New Roman" w:cs="Times New Roman"/>
          <w:sz w:val="28"/>
        </w:rPr>
        <w:t xml:space="preserve">В службы ранней помощи, функционирующие на базе ГБУ «Центр психолого-медико-социального сопровождения», ГБОУ «Специальная (коррекционная) школа-интернат №3», ГБОУ «Специальная (коррекционная) школа-интернат №1», обратились за помощью в 2025 году 163 родителя. В настоящее время данные службы сопровождают 16 детей дошкольного возраста. </w:t>
      </w:r>
    </w:p>
    <w:p w:rsidR="002B61FF" w:rsidRPr="002C2FA6" w:rsidRDefault="002B61FF" w:rsidP="002B61FF">
      <w:pPr>
        <w:keepNext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2C2FA6">
        <w:rPr>
          <w:rFonts w:ascii="Times New Roman" w:eastAsia="Times New Roman" w:hAnsi="Times New Roman" w:cs="Times New Roman"/>
          <w:sz w:val="28"/>
        </w:rPr>
        <w:t xml:space="preserve">В рамках мероприятий по формированию и развитию системы комплексной реабилитации и </w:t>
      </w:r>
      <w:proofErr w:type="spellStart"/>
      <w:r w:rsidRPr="002C2FA6">
        <w:rPr>
          <w:rFonts w:ascii="Times New Roman" w:eastAsia="Times New Roman" w:hAnsi="Times New Roman" w:cs="Times New Roman"/>
          <w:sz w:val="28"/>
        </w:rPr>
        <w:t>абилитации</w:t>
      </w:r>
      <w:proofErr w:type="spellEnd"/>
      <w:r w:rsidRPr="002C2FA6">
        <w:rPr>
          <w:rFonts w:ascii="Times New Roman" w:eastAsia="Times New Roman" w:hAnsi="Times New Roman" w:cs="Times New Roman"/>
          <w:sz w:val="28"/>
        </w:rPr>
        <w:t xml:space="preserve"> инвалидов в возрасте 18 лет и старше   и детей-инвалидов  обеспечено заполнение 532 образовательными организациями, </w:t>
      </w:r>
      <w:r w:rsidRPr="002C2FA6">
        <w:rPr>
          <w:rFonts w:ascii="Times New Roman" w:eastAsia="Times New Roman" w:hAnsi="Times New Roman" w:cs="Times New Roman"/>
          <w:sz w:val="28"/>
        </w:rPr>
        <w:lastRenderedPageBreak/>
        <w:t xml:space="preserve">предоставляющими реабилитационные и </w:t>
      </w:r>
      <w:proofErr w:type="spellStart"/>
      <w:r w:rsidRPr="002C2FA6">
        <w:rPr>
          <w:rFonts w:ascii="Times New Roman" w:eastAsia="Times New Roman" w:hAnsi="Times New Roman" w:cs="Times New Roman"/>
          <w:sz w:val="28"/>
        </w:rPr>
        <w:t>абилитационные</w:t>
      </w:r>
      <w:proofErr w:type="spellEnd"/>
      <w:r w:rsidRPr="002C2FA6">
        <w:rPr>
          <w:rFonts w:ascii="Times New Roman" w:eastAsia="Times New Roman" w:hAnsi="Times New Roman" w:cs="Times New Roman"/>
          <w:sz w:val="28"/>
        </w:rPr>
        <w:t xml:space="preserve"> услуги, реабилитационных паспортов. Реабилитационный паспорт субъекта заполняется и представляется в Министерство труда и социальной защиты Кабардино-Балкарской Республики два раза в год. </w:t>
      </w:r>
    </w:p>
    <w:p w:rsidR="002B61FF" w:rsidRPr="002C2FA6" w:rsidRDefault="002B61FF" w:rsidP="002B61FF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C2FA6">
        <w:rPr>
          <w:rFonts w:ascii="Times New Roman" w:eastAsia="Times New Roman" w:hAnsi="Times New Roman" w:cs="Times New Roman"/>
          <w:sz w:val="28"/>
        </w:rPr>
        <w:t xml:space="preserve">Проведена работа по подключению </w:t>
      </w:r>
      <w:proofErr w:type="spellStart"/>
      <w:r w:rsidRPr="002C2FA6">
        <w:rPr>
          <w:rFonts w:ascii="Times New Roman" w:eastAsia="Times New Roman" w:hAnsi="Times New Roman" w:cs="Times New Roman"/>
          <w:sz w:val="28"/>
        </w:rPr>
        <w:t>Минпросвещения</w:t>
      </w:r>
      <w:proofErr w:type="spellEnd"/>
      <w:r w:rsidRPr="002C2FA6">
        <w:rPr>
          <w:rFonts w:ascii="Times New Roman" w:eastAsia="Times New Roman" w:hAnsi="Times New Roman" w:cs="Times New Roman"/>
          <w:sz w:val="28"/>
        </w:rPr>
        <w:t xml:space="preserve"> КБР, являющегося исполнителем мероприятий индивидуальной программы реабилитации и </w:t>
      </w:r>
      <w:proofErr w:type="spellStart"/>
      <w:r w:rsidRPr="002C2FA6">
        <w:rPr>
          <w:rFonts w:ascii="Times New Roman" w:eastAsia="Times New Roman" w:hAnsi="Times New Roman" w:cs="Times New Roman"/>
          <w:sz w:val="28"/>
        </w:rPr>
        <w:t>абилитации</w:t>
      </w:r>
      <w:proofErr w:type="spellEnd"/>
      <w:r w:rsidRPr="002C2FA6">
        <w:rPr>
          <w:rFonts w:ascii="Times New Roman" w:eastAsia="Times New Roman" w:hAnsi="Times New Roman" w:cs="Times New Roman"/>
          <w:sz w:val="28"/>
        </w:rPr>
        <w:t xml:space="preserve"> инвалида (ИПРА), к виду сведений «Рассылка сведений об инвалидности и индивидуальной программе реабилитации и </w:t>
      </w:r>
      <w:proofErr w:type="spellStart"/>
      <w:r w:rsidRPr="002C2FA6">
        <w:rPr>
          <w:rFonts w:ascii="Times New Roman" w:eastAsia="Times New Roman" w:hAnsi="Times New Roman" w:cs="Times New Roman"/>
          <w:sz w:val="28"/>
        </w:rPr>
        <w:t>абилитации</w:t>
      </w:r>
      <w:proofErr w:type="spellEnd"/>
      <w:r w:rsidRPr="002C2FA6">
        <w:rPr>
          <w:rFonts w:ascii="Times New Roman" w:eastAsia="Times New Roman" w:hAnsi="Times New Roman" w:cs="Times New Roman"/>
          <w:sz w:val="28"/>
        </w:rPr>
        <w:t xml:space="preserve">». </w:t>
      </w:r>
    </w:p>
    <w:p w:rsidR="002B61FF" w:rsidRPr="002C2FA6" w:rsidRDefault="002B61FF" w:rsidP="002B61FF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C2FA6">
        <w:rPr>
          <w:rFonts w:ascii="Times New Roman" w:eastAsia="Times New Roman" w:hAnsi="Times New Roman" w:cs="Times New Roman"/>
          <w:sz w:val="28"/>
        </w:rPr>
        <w:t xml:space="preserve">Получен доступ к региональной системе межведомственного электронного взаимодействия. Налажена система передачи программы реабилитации и </w:t>
      </w:r>
      <w:proofErr w:type="spellStart"/>
      <w:r w:rsidRPr="002C2FA6">
        <w:rPr>
          <w:rFonts w:ascii="Times New Roman" w:eastAsia="Times New Roman" w:hAnsi="Times New Roman" w:cs="Times New Roman"/>
          <w:sz w:val="28"/>
        </w:rPr>
        <w:t>абилитации</w:t>
      </w:r>
      <w:proofErr w:type="spellEnd"/>
      <w:r w:rsidRPr="002C2FA6">
        <w:rPr>
          <w:rFonts w:ascii="Times New Roman" w:eastAsia="Times New Roman" w:hAnsi="Times New Roman" w:cs="Times New Roman"/>
          <w:sz w:val="28"/>
        </w:rPr>
        <w:t xml:space="preserve"> инвалида через портал ЕПГУ. На бумажном носителе в 2025 году обработано более 890 ИПРА.</w:t>
      </w:r>
    </w:p>
    <w:p w:rsidR="002B61FF" w:rsidRPr="002C2FA6" w:rsidRDefault="002B61FF" w:rsidP="002B61FF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C2FA6">
        <w:rPr>
          <w:rFonts w:ascii="Times New Roman" w:eastAsia="Times New Roman" w:hAnsi="Times New Roman" w:cs="Times New Roman"/>
          <w:sz w:val="28"/>
        </w:rPr>
        <w:t>В 2025 году в рамках благотворительной акции «Елка желаний» Всероссийского проекта «Мечтай со мной» собраны желания 640 детей, являющихся воспитанниками школ-интернатов. Организована работа с волонтерами по передаче подарков детям - участникам акции.</w:t>
      </w:r>
    </w:p>
    <w:p w:rsidR="002B61FF" w:rsidRPr="002C2FA6" w:rsidRDefault="002B61FF" w:rsidP="002B61F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2C2FA6">
        <w:rPr>
          <w:rFonts w:ascii="Times New Roman" w:eastAsia="Times New Roman" w:hAnsi="Times New Roman" w:cs="Times New Roman"/>
          <w:sz w:val="28"/>
        </w:rPr>
        <w:t xml:space="preserve">Проведен инклюзивный фестиваль «Люди как люди», посвященный Всемирному дню распространения информации о проблеме аутизма, в котором были задействованы как воспитанники специальных (коррекционных) школ-интернатов, так и их родители. </w:t>
      </w:r>
    </w:p>
    <w:p w:rsidR="002B61FF" w:rsidRPr="002C2FA6" w:rsidRDefault="002B61FF" w:rsidP="002B61F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2C2FA6">
        <w:rPr>
          <w:rFonts w:ascii="Times New Roman" w:eastAsia="Times New Roman" w:hAnsi="Times New Roman" w:cs="Times New Roman"/>
          <w:sz w:val="28"/>
        </w:rPr>
        <w:t>В декабре 2025 года проведено мероприятие, приуроченное к международному Дню инвалидов, с участием детей с ограниченными возможностями здоровья, их родителей и педагогов.</w:t>
      </w:r>
    </w:p>
    <w:p w:rsidR="002B61FF" w:rsidRPr="002C2FA6" w:rsidRDefault="002B61FF" w:rsidP="002B61FF">
      <w:pPr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2C2FA6">
        <w:rPr>
          <w:rFonts w:ascii="Times New Roman" w:eastAsia="Times New Roman" w:hAnsi="Times New Roman" w:cs="Times New Roman"/>
          <w:sz w:val="28"/>
        </w:rPr>
        <w:t>В 2025 году впервые в республике проведен конкурс «Дефектолог года -2025» по двум номинациям «Дефектолог года» и «Логопед года».</w:t>
      </w:r>
    </w:p>
    <w:p w:rsidR="002B61FF" w:rsidRPr="002C2FA6" w:rsidRDefault="002B61FF" w:rsidP="002B61FF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83" w:name="_Toc221536163"/>
      <w:bookmarkStart w:id="184" w:name="_Toc221536599"/>
      <w:bookmarkStart w:id="185" w:name="_Toc221537482"/>
      <w:bookmarkStart w:id="186" w:name="_Toc221537699"/>
      <w:r w:rsidRPr="002C2FA6">
        <w:rPr>
          <w:rFonts w:ascii="Times New Roman" w:hAnsi="Times New Roman" w:cs="Times New Roman"/>
          <w:sz w:val="28"/>
          <w:szCs w:val="28"/>
        </w:rPr>
        <w:t>Состоялась Всероссийская инспекция системы профилактики социального сиротства Кабардино-Балкарской Республики, проведенная аппаратом Уполномоченного по правам ребенка при Президенте Российской Федерации в марте 2025 г.  Кабардино-Балкарская Республика вошла в 20 лучших субъектов РФ итогам проверки (основным показателям профилактики социального сиротства).</w:t>
      </w:r>
      <w:r w:rsidRPr="002C2FA6">
        <w:rPr>
          <w:rFonts w:ascii="Times New Roman" w:hAnsi="Times New Roman" w:cs="Times New Roman"/>
          <w:bCs/>
          <w:sz w:val="28"/>
          <w:szCs w:val="28"/>
        </w:rPr>
        <w:t xml:space="preserve"> В целях устранения замечаний </w:t>
      </w:r>
      <w:r w:rsidRPr="002C2FA6">
        <w:rPr>
          <w:rFonts w:ascii="Times New Roman" w:hAnsi="Times New Roman" w:cs="Times New Roman"/>
          <w:sz w:val="28"/>
          <w:szCs w:val="28"/>
        </w:rPr>
        <w:t>Всероссийской инспекции социального сиротства, проведенной аппаратом Уполномоченного по правам ребенка при Президенте Российской Федерации</w:t>
      </w:r>
      <w:r w:rsidRPr="002C2FA6">
        <w:rPr>
          <w:rFonts w:ascii="Times New Roman" w:hAnsi="Times New Roman" w:cs="Times New Roman"/>
          <w:bCs/>
          <w:sz w:val="28"/>
          <w:szCs w:val="28"/>
        </w:rPr>
        <w:t xml:space="preserve"> по уставным видам деятельности </w:t>
      </w:r>
      <w:r w:rsidRPr="002C2FA6">
        <w:rPr>
          <w:rFonts w:ascii="Times New Roman" w:hAnsi="Times New Roman" w:cs="Times New Roman"/>
          <w:sz w:val="28"/>
          <w:szCs w:val="28"/>
        </w:rPr>
        <w:t xml:space="preserve">ГБОУ «Центр сопровождения детей-сирот и </w:t>
      </w:r>
      <w:proofErr w:type="gramStart"/>
      <w:r w:rsidRPr="002C2FA6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2C2FA6">
        <w:rPr>
          <w:rFonts w:ascii="Times New Roman" w:hAnsi="Times New Roman" w:cs="Times New Roman"/>
          <w:sz w:val="28"/>
          <w:szCs w:val="28"/>
        </w:rPr>
        <w:t xml:space="preserve"> оставшихся без попечения родителей», Распоряжением Правительства Кабардино-Балкарской Республики от 12 сентября 2025 г. № 550-рп ГБОУ «Центр сопровождения детей-сирот и детей, оставшихся без попечения родителей» переименовано в ГБУ «Центр сопровождения детей-сирот и детей, оставшихся без попечения родителей». Изменен основный вид деятельности учреждения.</w:t>
      </w:r>
      <w:bookmarkEnd w:id="183"/>
      <w:bookmarkEnd w:id="184"/>
      <w:bookmarkEnd w:id="185"/>
      <w:bookmarkEnd w:id="186"/>
    </w:p>
    <w:p w:rsidR="002B61FF" w:rsidRPr="002C2FA6" w:rsidRDefault="002B61FF" w:rsidP="002B61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2F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2FA6">
        <w:rPr>
          <w:rFonts w:ascii="Times New Roman" w:hAnsi="Times New Roman" w:cs="Times New Roman"/>
          <w:sz w:val="28"/>
          <w:szCs w:val="28"/>
        </w:rPr>
        <w:t>Основными видами деятельности государственного бюджетного учреждения «Центр сопровождения детей-сирот и детей, оставшихся без попечения родителей» Министерства просвещения и науки Кабардино-Балкарской Республики в соответствии с указанным распоряжением Правительства Кабардино-Балкарской Республики являются содержание и воспитание детей-сирот и детей, оставшихся без попечения родителей, детей, находящихся в трудной жизненной ситуации, и содействие устройству детей на воспитание в семью.</w:t>
      </w:r>
      <w:proofErr w:type="gramEnd"/>
      <w:r w:rsidRPr="002C2FA6">
        <w:rPr>
          <w:rFonts w:ascii="Times New Roman" w:hAnsi="Times New Roman" w:cs="Times New Roman"/>
          <w:sz w:val="28"/>
          <w:szCs w:val="28"/>
        </w:rPr>
        <w:t xml:space="preserve"> После </w:t>
      </w:r>
      <w:r w:rsidRPr="002C2FA6">
        <w:rPr>
          <w:rFonts w:ascii="Times New Roman" w:hAnsi="Times New Roman" w:cs="Times New Roman"/>
          <w:sz w:val="28"/>
          <w:szCs w:val="28"/>
        </w:rPr>
        <w:lastRenderedPageBreak/>
        <w:t xml:space="preserve">внесения изменений в устав ГБУ «Центр сопровождения детей-сирот и детей, оставшихся без попечения родителей» </w:t>
      </w:r>
      <w:proofErr w:type="spellStart"/>
      <w:r w:rsidRPr="002C2FA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C2FA6">
        <w:rPr>
          <w:rFonts w:ascii="Times New Roman" w:hAnsi="Times New Roman" w:cs="Times New Roman"/>
          <w:sz w:val="28"/>
          <w:szCs w:val="28"/>
        </w:rPr>
        <w:t xml:space="preserve"> КБР начат прием малолетних детей в возрасте от 0 до 4 лет из семей, находящихся в социально опасном положении или трудной жизненной ситуации. По состоянию на 24.12.2025 г. в организацию помещены 9 малолетних детей в возрасте до 4 лет, из них 5 из семей, находящихся в социально опасном положении и трудной жизненной ситуации.</w:t>
      </w:r>
      <w:r w:rsidRPr="002C2FA6">
        <w:rPr>
          <w:rFonts w:ascii="Times New Roman" w:hAnsi="Times New Roman" w:cs="Times New Roman"/>
          <w:sz w:val="28"/>
          <w:szCs w:val="28"/>
        </w:rPr>
        <w:tab/>
      </w:r>
    </w:p>
    <w:p w:rsidR="002B61FF" w:rsidRPr="002C2FA6" w:rsidRDefault="002B61FF" w:rsidP="002B61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2FA6">
        <w:rPr>
          <w:rFonts w:ascii="Times New Roman" w:hAnsi="Times New Roman" w:cs="Times New Roman"/>
          <w:sz w:val="28"/>
          <w:szCs w:val="28"/>
        </w:rPr>
        <w:t xml:space="preserve">В указанном учреждении прекращено осуществление образовательной деятельности. </w:t>
      </w:r>
      <w:proofErr w:type="gramStart"/>
      <w:r w:rsidRPr="002C2FA6"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Pr="002C2FA6">
        <w:rPr>
          <w:rFonts w:ascii="Times New Roman" w:hAnsi="Times New Roman" w:cs="Times New Roman"/>
          <w:sz w:val="28"/>
          <w:szCs w:val="28"/>
          <w:lang w:eastAsia="ar-SA"/>
        </w:rPr>
        <w:t xml:space="preserve">по реализации основных общеобразовательных программ в соответствии с федеральными государственными образовательными стандартами начального общего, основного общего и среднего общего образования от </w:t>
      </w:r>
      <w:r w:rsidRPr="002C2FA6">
        <w:rPr>
          <w:rFonts w:ascii="Times New Roman" w:hAnsi="Times New Roman" w:cs="Times New Roman"/>
          <w:sz w:val="28"/>
          <w:szCs w:val="28"/>
        </w:rPr>
        <w:t xml:space="preserve">ГБОУ «Центр сопровождения детей-сирот и детей, оставшихся без попечения родителей» переданы </w:t>
      </w:r>
      <w:r w:rsidRPr="002C2FA6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ГБОУ «Республиканская многопрофильная гимназия» Министерства просвещения и науки Кабардино-Балкарской Республики, </w:t>
      </w:r>
      <w:r w:rsidRPr="002C2FA6">
        <w:rPr>
          <w:rFonts w:ascii="Times New Roman" w:hAnsi="Times New Roman" w:cs="Times New Roman"/>
          <w:sz w:val="28"/>
          <w:szCs w:val="28"/>
          <w:lang w:eastAsia="ar-SA"/>
        </w:rPr>
        <w:t>по реализации адаптированных основных общеобразовательных программ в соответствии с федеральным государственным образовательным стандартом образования обучающихся с умственной</w:t>
      </w:r>
      <w:proofErr w:type="gramEnd"/>
      <w:r w:rsidRPr="002C2FA6">
        <w:rPr>
          <w:rFonts w:ascii="Times New Roman" w:hAnsi="Times New Roman" w:cs="Times New Roman"/>
          <w:sz w:val="28"/>
          <w:szCs w:val="28"/>
          <w:lang w:eastAsia="ar-SA"/>
        </w:rPr>
        <w:t xml:space="preserve"> отсталостью (интеллектуальными нарушениями) от </w:t>
      </w:r>
      <w:r w:rsidRPr="002C2FA6">
        <w:rPr>
          <w:rFonts w:ascii="Times New Roman" w:hAnsi="Times New Roman" w:cs="Times New Roman"/>
          <w:sz w:val="28"/>
          <w:szCs w:val="28"/>
        </w:rPr>
        <w:t xml:space="preserve">ГБОУ «Центр сопровождения детей-сирот и детей, оставшихся без попечения родителей» </w:t>
      </w:r>
      <w:r w:rsidRPr="002C2FA6">
        <w:rPr>
          <w:rFonts w:ascii="Times New Roman" w:hAnsi="Times New Roman" w:cs="Times New Roman"/>
          <w:sz w:val="28"/>
          <w:szCs w:val="28"/>
          <w:lang w:val="kk-KZ" w:eastAsia="ar-SA"/>
        </w:rPr>
        <w:t>ГБОУ «Специальная (коррекционная) школа-интернат №1» Министерства просвещения и науки Кабардино-Балкарской Республики.</w:t>
      </w:r>
    </w:p>
    <w:p w:rsidR="002B61FF" w:rsidRPr="002C2FA6" w:rsidRDefault="002B61FF" w:rsidP="002B61FF">
      <w:pPr>
        <w:suppressAutoHyphens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bookmarkStart w:id="187" w:name="_Hlk212739641"/>
      <w:r w:rsidRPr="002C2FA6">
        <w:rPr>
          <w:rFonts w:ascii="Times New Roman" w:eastAsia="Times New Roman" w:hAnsi="Times New Roman" w:cs="Times New Roman"/>
          <w:kern w:val="3"/>
          <w:sz w:val="28"/>
          <w:szCs w:val="28"/>
        </w:rPr>
        <w:t>По состоянию на январь 2026 г. в региональном банке данных о детях, оставшихся без попечения родителей, Кабардино-Балкарской Республики содержалась информация о 70 несовершеннолетних, находящихся в организациях для детей-сирот и  нуждающихся в семейном устройстве, что составляет 0,03% от общего числа детского населения (на 1 января 2025 года – 86).</w:t>
      </w:r>
    </w:p>
    <w:p w:rsidR="002B61FF" w:rsidRPr="002C2FA6" w:rsidRDefault="002B61FF" w:rsidP="002B61FF">
      <w:pPr>
        <w:suppressAutoHyphens/>
        <w:ind w:firstLine="709"/>
        <w:jc w:val="both"/>
        <w:rPr>
          <w:rFonts w:ascii="Times New Roman" w:eastAsia="Times New Roman" w:hAnsi="Times New Roman" w:cs="Times New Roman"/>
          <w:iCs/>
          <w:kern w:val="3"/>
          <w:sz w:val="28"/>
          <w:szCs w:val="28"/>
        </w:rPr>
      </w:pPr>
      <w:r w:rsidRPr="002C2FA6">
        <w:rPr>
          <w:rFonts w:ascii="Times New Roman" w:eastAsia="Times New Roman" w:hAnsi="Times New Roman" w:cs="Times New Roman"/>
          <w:iCs/>
          <w:kern w:val="3"/>
          <w:sz w:val="28"/>
          <w:szCs w:val="28"/>
        </w:rPr>
        <w:t>Результатом эффективной работы по семейному устройству детей является ежегодное сокращение численности детей, сведения о которых находятся в банке данных о детях, оставшихся без попечения родителей.</w:t>
      </w:r>
    </w:p>
    <w:p w:rsidR="002B61FF" w:rsidRPr="002C2FA6" w:rsidRDefault="002B61FF" w:rsidP="002B61FF">
      <w:pPr>
        <w:suppressAutoHyphens/>
        <w:ind w:firstLine="709"/>
        <w:jc w:val="both"/>
        <w:rPr>
          <w:rFonts w:ascii="Times New Roman" w:eastAsia="Times New Roman" w:hAnsi="Times New Roman" w:cs="Times New Roman"/>
          <w:iCs/>
          <w:kern w:val="3"/>
          <w:sz w:val="28"/>
          <w:szCs w:val="28"/>
        </w:rPr>
      </w:pPr>
      <w:r w:rsidRPr="002C2FA6">
        <w:rPr>
          <w:rFonts w:ascii="Times New Roman" w:eastAsia="Times New Roman" w:hAnsi="Times New Roman" w:cs="Times New Roman"/>
          <w:iCs/>
          <w:kern w:val="3"/>
          <w:sz w:val="28"/>
          <w:szCs w:val="28"/>
        </w:rPr>
        <w:t>По предварительной информации, на конец истекшего года в Кабардино-Балкарской Республике 929 несовершеннолетних из числа детей-сирот и детей, оставшихся без попечения родителей, в том числе 70 несовершеннолетних, нуждающихся в семейном устройстве. Всего на учете в органах опеки и попечительства на конец года состоит 1 320 детей, в том числе: 91 усыновленный ребенок, 138 переданных под опеку по заявлению родителей, 122 ребенка из семей «группы риска», 929 детей-сирот и детей, оставшихся без попечения родителей.</w:t>
      </w:r>
    </w:p>
    <w:p w:rsidR="002B61FF" w:rsidRPr="002C2FA6" w:rsidRDefault="002B61FF" w:rsidP="002B61FF"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2C2FA6">
        <w:rPr>
          <w:rFonts w:ascii="Times New Roman" w:hAnsi="Times New Roman" w:cs="Times New Roman"/>
          <w:sz w:val="28"/>
          <w:szCs w:val="28"/>
        </w:rPr>
        <w:t>С начала 2025 г. выявлено 79 детей-сирот и детей, оставшихся без попечения родителей, в том числе: детей-сирот - 40, детей, один (единственный) или оба родителя которых лишены родительских прав – 10, детей, один (единственный) или оба родителя которых ограничены в родительских правах, - 4, детей, родители (единственный родитель) которых находятся под стражей / в местах лишения свободы – 13, по иным причинам – 12.</w:t>
      </w:r>
      <w:proofErr w:type="gramEnd"/>
    </w:p>
    <w:p w:rsidR="002B61FF" w:rsidRPr="002C2FA6" w:rsidRDefault="002B61FF" w:rsidP="002B61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2FA6">
        <w:rPr>
          <w:rFonts w:ascii="Times New Roman" w:hAnsi="Times New Roman" w:cs="Times New Roman"/>
          <w:sz w:val="28"/>
          <w:szCs w:val="28"/>
        </w:rPr>
        <w:t>Из числа выявленных помещены в государственные организации для детей-сирот 5 несовершеннолетних; передано под опеку (попечительство) – 55; возвращены родителям - 3; 11 находятся под предварительной опекой на конец отчетного периода.</w:t>
      </w:r>
      <w:proofErr w:type="gramEnd"/>
      <w:r w:rsidRPr="002C2FA6">
        <w:rPr>
          <w:rFonts w:ascii="Times New Roman" w:hAnsi="Times New Roman" w:cs="Times New Roman"/>
          <w:sz w:val="28"/>
          <w:szCs w:val="28"/>
        </w:rPr>
        <w:t xml:space="preserve">  Таким образом, 87% </w:t>
      </w:r>
      <w:proofErr w:type="gramStart"/>
      <w:r w:rsidRPr="002C2FA6">
        <w:rPr>
          <w:rFonts w:ascii="Times New Roman" w:hAnsi="Times New Roman" w:cs="Times New Roman"/>
          <w:sz w:val="28"/>
          <w:szCs w:val="28"/>
        </w:rPr>
        <w:t>выявленных</w:t>
      </w:r>
      <w:proofErr w:type="gramEnd"/>
      <w:r w:rsidRPr="002C2FA6">
        <w:rPr>
          <w:rFonts w:ascii="Times New Roman" w:hAnsi="Times New Roman" w:cs="Times New Roman"/>
          <w:sz w:val="28"/>
          <w:szCs w:val="28"/>
        </w:rPr>
        <w:t xml:space="preserve"> переданы на семейные формы воспитания в том же отчетном периоде.</w:t>
      </w:r>
    </w:p>
    <w:p w:rsidR="002B61FF" w:rsidRPr="002C2FA6" w:rsidRDefault="002B61FF" w:rsidP="002B61FF">
      <w:pPr>
        <w:suppressAutoHyphens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2C2FA6">
        <w:rPr>
          <w:rFonts w:ascii="Times New Roman" w:eastAsia="Times New Roman" w:hAnsi="Times New Roman" w:cs="Times New Roman"/>
          <w:kern w:val="3"/>
          <w:sz w:val="28"/>
          <w:szCs w:val="28"/>
        </w:rPr>
        <w:lastRenderedPageBreak/>
        <w:t xml:space="preserve">В региональном банке данных КБР на декабрь 2025 года находятся сведения о 185 семьях граждан, желающих принять ребенка в семью на воспитание, в том числе с целью  создания приемной семьи - 1, с целью принять детей под опеку - 24 семьи, усыновить ребенка - 160 семей. </w:t>
      </w:r>
    </w:p>
    <w:p w:rsidR="002B61FF" w:rsidRPr="002C2FA6" w:rsidRDefault="002B61FF" w:rsidP="002B61FF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C2FA6">
        <w:rPr>
          <w:rFonts w:ascii="Times New Roman" w:hAnsi="Times New Roman" w:cs="Times New Roman"/>
          <w:sz w:val="28"/>
          <w:szCs w:val="28"/>
          <w:lang w:eastAsia="ru-RU"/>
        </w:rPr>
        <w:t>В учреждениях профессионального образования республики на конец отчетного года находился 21 несовершеннолетний, один из которых получает образование за пределами республики.</w:t>
      </w:r>
      <w:proofErr w:type="gramEnd"/>
      <w:r w:rsidRPr="002C2FA6">
        <w:rPr>
          <w:rFonts w:ascii="Times New Roman" w:hAnsi="Times New Roman" w:cs="Times New Roman"/>
          <w:sz w:val="28"/>
          <w:szCs w:val="28"/>
          <w:lang w:eastAsia="ru-RU"/>
        </w:rPr>
        <w:t xml:space="preserve"> Также один несовершеннолетний получает помощь в специализированном учреждении для слепых детей в Московской области.</w:t>
      </w:r>
    </w:p>
    <w:p w:rsidR="002B61FF" w:rsidRPr="002C2FA6" w:rsidRDefault="002B61FF" w:rsidP="002B61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2FA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C2FA6">
        <w:rPr>
          <w:rFonts w:ascii="Times New Roman" w:hAnsi="Times New Roman" w:cs="Times New Roman"/>
          <w:sz w:val="28"/>
          <w:szCs w:val="28"/>
        </w:rPr>
        <w:t xml:space="preserve"> КБР и </w:t>
      </w:r>
      <w:proofErr w:type="spellStart"/>
      <w:r w:rsidRPr="002C2FA6">
        <w:rPr>
          <w:rFonts w:ascii="Times New Roman" w:hAnsi="Times New Roman" w:cs="Times New Roman"/>
          <w:sz w:val="28"/>
          <w:szCs w:val="28"/>
        </w:rPr>
        <w:t>ООиП</w:t>
      </w:r>
      <w:proofErr w:type="spellEnd"/>
      <w:r w:rsidRPr="002C2FA6">
        <w:rPr>
          <w:rFonts w:ascii="Times New Roman" w:hAnsi="Times New Roman" w:cs="Times New Roman"/>
          <w:sz w:val="28"/>
          <w:szCs w:val="28"/>
        </w:rPr>
        <w:t xml:space="preserve"> ведется постоянная работа по подбору замещающей семьи для детей, оставшихся без попечения родителей, в том числе </w:t>
      </w:r>
      <w:proofErr w:type="spellStart"/>
      <w:r w:rsidRPr="002C2FA6">
        <w:rPr>
          <w:rFonts w:ascii="Times New Roman" w:hAnsi="Times New Roman" w:cs="Times New Roman"/>
          <w:sz w:val="28"/>
          <w:szCs w:val="28"/>
        </w:rPr>
        <w:t>сложноустраиваемых</w:t>
      </w:r>
      <w:proofErr w:type="spellEnd"/>
      <w:r w:rsidRPr="002C2FA6">
        <w:rPr>
          <w:rFonts w:ascii="Times New Roman" w:hAnsi="Times New Roman" w:cs="Times New Roman"/>
          <w:sz w:val="28"/>
          <w:szCs w:val="28"/>
        </w:rPr>
        <w:t xml:space="preserve"> категорий (детей старше 10 лет, детей с ОВЗ, детей, имеющих </w:t>
      </w:r>
      <w:proofErr w:type="spellStart"/>
      <w:r w:rsidRPr="002C2FA6">
        <w:rPr>
          <w:rFonts w:ascii="Times New Roman" w:hAnsi="Times New Roman" w:cs="Times New Roman"/>
          <w:sz w:val="28"/>
          <w:szCs w:val="28"/>
        </w:rPr>
        <w:t>сиблингов</w:t>
      </w:r>
      <w:proofErr w:type="spellEnd"/>
      <w:r w:rsidRPr="002C2FA6">
        <w:rPr>
          <w:rFonts w:ascii="Times New Roman" w:hAnsi="Times New Roman" w:cs="Times New Roman"/>
          <w:sz w:val="28"/>
          <w:szCs w:val="28"/>
        </w:rPr>
        <w:t xml:space="preserve">). В августе 2025 г. с целью активизации семейного устройства подготовлены благотворительным фондом «Измени одну жизнь» 27 </w:t>
      </w:r>
      <w:proofErr w:type="spellStart"/>
      <w:r w:rsidRPr="002C2FA6">
        <w:rPr>
          <w:rFonts w:ascii="Times New Roman" w:hAnsi="Times New Roman" w:cs="Times New Roman"/>
          <w:sz w:val="28"/>
          <w:szCs w:val="28"/>
        </w:rPr>
        <w:t>видеоанкет</w:t>
      </w:r>
      <w:proofErr w:type="spellEnd"/>
      <w:r w:rsidRPr="002C2FA6">
        <w:rPr>
          <w:rFonts w:ascii="Times New Roman" w:hAnsi="Times New Roman" w:cs="Times New Roman"/>
          <w:sz w:val="28"/>
          <w:szCs w:val="28"/>
        </w:rPr>
        <w:t xml:space="preserve"> детей, оставшихся без попечения родителей. В настоящее время из них нуждаются в семейном устройстве 18 несовершеннолетних.</w:t>
      </w:r>
    </w:p>
    <w:p w:rsidR="002B61FF" w:rsidRPr="002C2FA6" w:rsidRDefault="002B61FF" w:rsidP="002B61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2FA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C2FA6">
        <w:rPr>
          <w:rFonts w:ascii="Times New Roman" w:hAnsi="Times New Roman" w:cs="Times New Roman"/>
          <w:sz w:val="28"/>
          <w:szCs w:val="28"/>
        </w:rPr>
        <w:t xml:space="preserve"> КБР с начала 2025 года выданы направления на посещение 25 детей; в результате устроены в замещающие семьи 13 детей.</w:t>
      </w:r>
    </w:p>
    <w:p w:rsidR="002B61FF" w:rsidRPr="002C2FA6" w:rsidRDefault="002B61FF" w:rsidP="002B61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FA6">
        <w:rPr>
          <w:rFonts w:ascii="Times New Roman" w:hAnsi="Times New Roman" w:cs="Times New Roman"/>
          <w:sz w:val="28"/>
          <w:szCs w:val="28"/>
        </w:rPr>
        <w:t xml:space="preserve">Родителям, желающим восстановиться в родительских правах, </w:t>
      </w:r>
      <w:proofErr w:type="spellStart"/>
      <w:r w:rsidRPr="002C2FA6">
        <w:rPr>
          <w:rFonts w:ascii="Times New Roman" w:hAnsi="Times New Roman" w:cs="Times New Roman"/>
          <w:sz w:val="28"/>
          <w:szCs w:val="28"/>
        </w:rPr>
        <w:t>ООиП</w:t>
      </w:r>
      <w:proofErr w:type="spellEnd"/>
      <w:r w:rsidRPr="002C2FA6">
        <w:rPr>
          <w:rFonts w:ascii="Times New Roman" w:hAnsi="Times New Roman" w:cs="Times New Roman"/>
          <w:sz w:val="28"/>
          <w:szCs w:val="28"/>
        </w:rPr>
        <w:t xml:space="preserve"> оказывается всесторонняя поддержка. С 2024 года резко возросло число лиц, в отношении которых было снято ограничение в родительских правах или которые были восстановлены в родительских правах.</w:t>
      </w:r>
    </w:p>
    <w:p w:rsidR="002B61FF" w:rsidRPr="002C2FA6" w:rsidRDefault="002B61FF" w:rsidP="002B61F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FA6">
        <w:rPr>
          <w:rFonts w:ascii="Times New Roman" w:hAnsi="Times New Roman" w:cs="Times New Roman"/>
          <w:bCs/>
          <w:sz w:val="28"/>
          <w:szCs w:val="28"/>
        </w:rPr>
        <w:t>За отчетный год отменены решения о передаче в замещающую семью в отношении 8 несовершеннолетних, 1 из них повторно устроен в замещающую семью.</w:t>
      </w:r>
      <w:r w:rsidRPr="002C2F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61FF" w:rsidRPr="002C2FA6" w:rsidRDefault="002B61FF" w:rsidP="002B61FF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2FA6">
        <w:rPr>
          <w:rFonts w:ascii="Times New Roman" w:hAnsi="Times New Roman" w:cs="Times New Roman"/>
          <w:sz w:val="28"/>
          <w:szCs w:val="28"/>
          <w:lang w:eastAsia="ru-RU"/>
        </w:rPr>
        <w:t xml:space="preserve">В Кабардино-Балкарской Республике функционирует одна организация для детей-сирот и детей, оставшихся без попечения родителей. </w:t>
      </w:r>
      <w:proofErr w:type="gramStart"/>
      <w:r w:rsidRPr="002C2FA6">
        <w:rPr>
          <w:rFonts w:ascii="Times New Roman" w:hAnsi="Times New Roman" w:cs="Times New Roman"/>
          <w:sz w:val="28"/>
          <w:szCs w:val="28"/>
          <w:lang w:eastAsia="ru-RU"/>
        </w:rPr>
        <w:t xml:space="preserve">В настоящее время все несовершеннолетние из числа детей-сирот и детей, оставшихся без попечения родителей, за исключением нуждающихся в постоянном медицинском уходе и сопровождении, помещаются в ГБУ «Центр сопровождения детей-сирот и детей, оставшихся без попечения родителей» (далее – Центр), имеющее опыт в области организации и осуществления семейного воспитания детей-сирот и детей, оставшихся без попечения родителей, в группах, организованных по семейному типу. </w:t>
      </w:r>
      <w:proofErr w:type="gramEnd"/>
    </w:p>
    <w:p w:rsidR="002B61FF" w:rsidRPr="002C2FA6" w:rsidRDefault="002B61FF" w:rsidP="002B61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2FA6">
        <w:rPr>
          <w:rFonts w:ascii="Times New Roman" w:hAnsi="Times New Roman" w:cs="Times New Roman"/>
          <w:sz w:val="28"/>
          <w:szCs w:val="28"/>
          <w:lang w:eastAsia="ru-RU"/>
        </w:rPr>
        <w:t>На базе организации функционируют о</w:t>
      </w:r>
      <w:r w:rsidRPr="002C2FA6">
        <w:rPr>
          <w:rFonts w:ascii="Times New Roman" w:hAnsi="Times New Roman" w:cs="Times New Roman"/>
          <w:sz w:val="28"/>
          <w:szCs w:val="28"/>
        </w:rPr>
        <w:t xml:space="preserve">тделение по </w:t>
      </w:r>
      <w:proofErr w:type="spellStart"/>
      <w:r w:rsidRPr="002C2FA6">
        <w:rPr>
          <w:rFonts w:ascii="Times New Roman" w:hAnsi="Times New Roman" w:cs="Times New Roman"/>
          <w:sz w:val="28"/>
          <w:szCs w:val="28"/>
        </w:rPr>
        <w:t>постинтернатному</w:t>
      </w:r>
      <w:proofErr w:type="spellEnd"/>
      <w:r w:rsidRPr="002C2FA6">
        <w:rPr>
          <w:rFonts w:ascii="Times New Roman" w:hAnsi="Times New Roman" w:cs="Times New Roman"/>
          <w:sz w:val="28"/>
          <w:szCs w:val="28"/>
        </w:rPr>
        <w:t xml:space="preserve"> сопровождению выпускников от 14 до 23 лет; адаптации детей к самостоятельной жизни;  отделение по профилактике социального сиротства,  сопровождению замещающих родителей и подготовке граждан, желающих принять ребенка на воспитание в семью; отделение по сопровождению детей-сирот младшего возраста (от 0 до 3 лет) и оказанию ранней помощи детям до 3 лет;</w:t>
      </w:r>
      <w:proofErr w:type="gramEnd"/>
      <w:r w:rsidRPr="002C2FA6">
        <w:rPr>
          <w:rFonts w:ascii="Times New Roman" w:hAnsi="Times New Roman" w:cs="Times New Roman"/>
          <w:sz w:val="28"/>
          <w:szCs w:val="28"/>
        </w:rPr>
        <w:t xml:space="preserve">  отделение по сопровождению семейно-воспитательных групп (от 3 до 18 лет); отделение по защите жилищных прав и законных интересов детей-сирот, детей, оставшихся без попечения родителей, и лиц из их числа. </w:t>
      </w:r>
    </w:p>
    <w:p w:rsidR="002B61FF" w:rsidRPr="002C2FA6" w:rsidRDefault="002B61FF" w:rsidP="002B61FF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C2FA6">
        <w:rPr>
          <w:rFonts w:ascii="Times New Roman" w:hAnsi="Times New Roman" w:cs="Times New Roman"/>
          <w:sz w:val="28"/>
          <w:szCs w:val="28"/>
          <w:lang w:eastAsia="ru-RU"/>
        </w:rPr>
        <w:t xml:space="preserve">В Центре созданы условия для содержания, воспитания и образования детей-сирот и детей, оставшихся без попечения родителей, что подтверждается заключением экспертной группы по проведению независимой оценки </w:t>
      </w:r>
      <w:r w:rsidRPr="002C2FA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деятельности организаций для детей-сирот и детей, оставшихся без попечения родителей, согласно требованиям постановления Правительства Российской Федерации от 24 мая 2014 г. № 481 «О деятельности организаций для детей-сирот и детей, оставшихся без попечения родителей, и об</w:t>
      </w:r>
      <w:proofErr w:type="gramEnd"/>
      <w:r w:rsidRPr="002C2F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C2FA6">
        <w:rPr>
          <w:rFonts w:ascii="Times New Roman" w:hAnsi="Times New Roman" w:cs="Times New Roman"/>
          <w:sz w:val="28"/>
          <w:szCs w:val="28"/>
          <w:lang w:eastAsia="ru-RU"/>
        </w:rPr>
        <w:t>устройстве</w:t>
      </w:r>
      <w:proofErr w:type="gramEnd"/>
      <w:r w:rsidRPr="002C2FA6">
        <w:rPr>
          <w:rFonts w:ascii="Times New Roman" w:hAnsi="Times New Roman" w:cs="Times New Roman"/>
          <w:sz w:val="28"/>
          <w:szCs w:val="28"/>
          <w:lang w:eastAsia="ru-RU"/>
        </w:rPr>
        <w:t xml:space="preserve"> в них детей, оставшихся без попечения родителей», состав которой утвержден приказом </w:t>
      </w:r>
      <w:proofErr w:type="spellStart"/>
      <w:r w:rsidRPr="002C2FA6">
        <w:rPr>
          <w:rFonts w:ascii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2C2FA6">
        <w:rPr>
          <w:rFonts w:ascii="Times New Roman" w:hAnsi="Times New Roman" w:cs="Times New Roman"/>
          <w:sz w:val="28"/>
          <w:szCs w:val="28"/>
          <w:lang w:eastAsia="ru-RU"/>
        </w:rPr>
        <w:t xml:space="preserve"> КБР от 9 октября 2025 г. № 22/915. </w:t>
      </w:r>
    </w:p>
    <w:p w:rsidR="002B61FF" w:rsidRPr="002C2FA6" w:rsidRDefault="002B61FF" w:rsidP="002B61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FA6">
        <w:rPr>
          <w:rFonts w:ascii="Times New Roman" w:hAnsi="Times New Roman" w:cs="Times New Roman"/>
          <w:sz w:val="28"/>
          <w:szCs w:val="28"/>
          <w:lang w:eastAsia="ru-RU"/>
        </w:rPr>
        <w:t xml:space="preserve">По результатам проведенных опросов и анкетирования организация получила высокую оценку. </w:t>
      </w:r>
    </w:p>
    <w:p w:rsidR="002B61FF" w:rsidRPr="002C2FA6" w:rsidRDefault="002B61FF" w:rsidP="002B61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2FA6">
        <w:rPr>
          <w:rFonts w:ascii="Times New Roman" w:hAnsi="Times New Roman" w:cs="Times New Roman"/>
          <w:sz w:val="28"/>
          <w:szCs w:val="28"/>
          <w:lang w:eastAsia="ru-RU"/>
        </w:rPr>
        <w:t>На декабрь 2025 года в организации находились 45 детей из числа детей-сирот и детей, оставшихся без попечения родителей, в том числе 25 находятся в организации вместе с братьями (сестрами), 43 – в возрасте старше 10 лет, 44 имеют инвалидность или различные отклонения в развитии или состоянии здоровья; кроме того, 5 несовершеннолетних помещены в организацию временно.</w:t>
      </w:r>
      <w:proofErr w:type="gramEnd"/>
    </w:p>
    <w:p w:rsidR="002B61FF" w:rsidRPr="002C2FA6" w:rsidRDefault="002B61FF" w:rsidP="002B61FF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C2FA6">
        <w:rPr>
          <w:rFonts w:ascii="Times New Roman" w:hAnsi="Times New Roman" w:cs="Times New Roman"/>
          <w:sz w:val="28"/>
          <w:szCs w:val="28"/>
        </w:rPr>
        <w:t xml:space="preserve">В деятельность Центра внедрены Стандарт сопровождения выпускников организаций для детей-сирот и семейных форм воспитания по завершении попечительства и Стандарт подготовки к самостоятельной жизни детей-сирот и детей, оставшихся без попечения родителей, утвержденные приказом </w:t>
      </w:r>
      <w:proofErr w:type="spellStart"/>
      <w:r w:rsidRPr="002C2FA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C2FA6">
        <w:rPr>
          <w:rFonts w:ascii="Times New Roman" w:hAnsi="Times New Roman" w:cs="Times New Roman"/>
          <w:sz w:val="28"/>
          <w:szCs w:val="28"/>
        </w:rPr>
        <w:t xml:space="preserve"> КБР от 02.04.2025 г. №22/244. В 2025 г. из ГБОУ «Центр сопровождения детей-сирот» </w:t>
      </w:r>
      <w:proofErr w:type="spellStart"/>
      <w:r w:rsidRPr="002C2FA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C2FA6">
        <w:rPr>
          <w:rFonts w:ascii="Times New Roman" w:hAnsi="Times New Roman" w:cs="Times New Roman"/>
          <w:sz w:val="28"/>
          <w:szCs w:val="28"/>
        </w:rPr>
        <w:t xml:space="preserve"> КБР </w:t>
      </w:r>
      <w:proofErr w:type="spellStart"/>
      <w:r w:rsidRPr="002C2FA6">
        <w:rPr>
          <w:rFonts w:ascii="Times New Roman" w:hAnsi="Times New Roman" w:cs="Times New Roman"/>
          <w:sz w:val="28"/>
          <w:szCs w:val="28"/>
        </w:rPr>
        <w:t>выпустились</w:t>
      </w:r>
      <w:proofErr w:type="spellEnd"/>
      <w:r w:rsidRPr="002C2FA6">
        <w:rPr>
          <w:rFonts w:ascii="Times New Roman" w:hAnsi="Times New Roman" w:cs="Times New Roman"/>
          <w:sz w:val="28"/>
          <w:szCs w:val="28"/>
        </w:rPr>
        <w:t xml:space="preserve"> 12 воспитанников. Все 12 выпускников Центра поступили в профессиональные образовательные учреждения, 1 выпускник также трудоустроен. </w:t>
      </w:r>
    </w:p>
    <w:p w:rsidR="002B61FF" w:rsidRPr="002C2FA6" w:rsidRDefault="002B61FF" w:rsidP="002B61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FA6">
        <w:rPr>
          <w:rFonts w:ascii="Times New Roman" w:hAnsi="Times New Roman" w:cs="Times New Roman"/>
          <w:sz w:val="28"/>
          <w:szCs w:val="28"/>
        </w:rPr>
        <w:t xml:space="preserve">За всесторонней помощью в Центр обратились 8 выпускников, по вопросу перевода из одного ОУ в другое – 1 выпускник. Все они получили консультации и необходимую помощь. На </w:t>
      </w:r>
      <w:proofErr w:type="spellStart"/>
      <w:r w:rsidRPr="002C2FA6">
        <w:rPr>
          <w:rFonts w:ascii="Times New Roman" w:hAnsi="Times New Roman" w:cs="Times New Roman"/>
          <w:sz w:val="28"/>
          <w:szCs w:val="28"/>
        </w:rPr>
        <w:t>постинтернатном</w:t>
      </w:r>
      <w:proofErr w:type="spellEnd"/>
      <w:r w:rsidRPr="002C2FA6">
        <w:rPr>
          <w:rFonts w:ascii="Times New Roman" w:hAnsi="Times New Roman" w:cs="Times New Roman"/>
          <w:sz w:val="28"/>
          <w:szCs w:val="28"/>
        </w:rPr>
        <w:t xml:space="preserve"> сопровождении в 2024-2025 учебном году находилось 18 выпускников организации. </w:t>
      </w:r>
    </w:p>
    <w:p w:rsidR="002B61FF" w:rsidRPr="002C2FA6" w:rsidRDefault="002B61FF" w:rsidP="002B61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C2FA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C2FA6">
        <w:rPr>
          <w:rFonts w:ascii="Times New Roman" w:hAnsi="Times New Roman" w:cs="Times New Roman"/>
          <w:sz w:val="28"/>
          <w:szCs w:val="28"/>
        </w:rPr>
        <w:t xml:space="preserve"> КБР в январе, сентябре 2025 года проведены совещания с участием начальников и специалистов отделов опеки и попечительства муниципальных районов и городских округов республики по вопросам защиты прав и законных интересов детей-сирот и детей, оставшихся без попечения родителей, в  том числе с участием представителей следственного управления Следственного комитета РФ по КБР и </w:t>
      </w:r>
      <w:proofErr w:type="spellStart"/>
      <w:r w:rsidRPr="002C2FA6">
        <w:rPr>
          <w:rFonts w:ascii="Times New Roman" w:hAnsi="Times New Roman" w:cs="Times New Roman"/>
          <w:sz w:val="28"/>
          <w:szCs w:val="28"/>
        </w:rPr>
        <w:t>Минтрудсоцзащиты</w:t>
      </w:r>
      <w:proofErr w:type="spellEnd"/>
      <w:r w:rsidRPr="002C2FA6">
        <w:rPr>
          <w:rFonts w:ascii="Times New Roman" w:hAnsi="Times New Roman" w:cs="Times New Roman"/>
          <w:sz w:val="28"/>
          <w:szCs w:val="28"/>
        </w:rPr>
        <w:t xml:space="preserve"> КБР.</w:t>
      </w:r>
      <w:proofErr w:type="gramEnd"/>
    </w:p>
    <w:p w:rsidR="002B61FF" w:rsidRPr="002C2FA6" w:rsidRDefault="002B61FF" w:rsidP="002B61F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FA6">
        <w:rPr>
          <w:rFonts w:ascii="Times New Roman" w:hAnsi="Times New Roman" w:cs="Times New Roman"/>
          <w:sz w:val="28"/>
          <w:szCs w:val="28"/>
        </w:rPr>
        <w:t xml:space="preserve">В октябре 2025 г. представителями </w:t>
      </w:r>
      <w:proofErr w:type="spellStart"/>
      <w:r w:rsidRPr="002C2FA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C2FA6">
        <w:rPr>
          <w:rFonts w:ascii="Times New Roman" w:hAnsi="Times New Roman" w:cs="Times New Roman"/>
          <w:sz w:val="28"/>
          <w:szCs w:val="28"/>
        </w:rPr>
        <w:t xml:space="preserve"> КБР принято участие во Всероссийском совещании руководителей органов опеки и попечительства, в ходе которого были рассмотрены различные вопросы </w:t>
      </w:r>
      <w:proofErr w:type="gramStart"/>
      <w:r w:rsidRPr="002C2FA6">
        <w:rPr>
          <w:rFonts w:ascii="Times New Roman" w:hAnsi="Times New Roman" w:cs="Times New Roman"/>
          <w:sz w:val="28"/>
          <w:szCs w:val="28"/>
        </w:rPr>
        <w:t>реализации Концепции совершенствования деятельности органов опеки</w:t>
      </w:r>
      <w:proofErr w:type="gramEnd"/>
      <w:r w:rsidRPr="002C2FA6">
        <w:rPr>
          <w:rFonts w:ascii="Times New Roman" w:hAnsi="Times New Roman" w:cs="Times New Roman"/>
          <w:sz w:val="28"/>
          <w:szCs w:val="28"/>
        </w:rPr>
        <w:t xml:space="preserve"> и попечительства в отношении несовершеннолетних граждан.</w:t>
      </w:r>
    </w:p>
    <w:bookmarkEnd w:id="187"/>
    <w:p w:rsidR="002B61FF" w:rsidRPr="002C2FA6" w:rsidRDefault="002B61FF" w:rsidP="002B61FF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C2FA6">
        <w:rPr>
          <w:rFonts w:ascii="Times New Roman" w:hAnsi="Times New Roman" w:cs="Times New Roman"/>
          <w:sz w:val="28"/>
          <w:szCs w:val="28"/>
        </w:rPr>
        <w:tab/>
        <w:t xml:space="preserve">Остается актуальным вопрос обеспечения жилыми помещениями лиц из числа детей-сирот и детей, оставшихся без попечения родителей, в Кабардино-Балкарской Республике. </w:t>
      </w:r>
      <w:proofErr w:type="gramStart"/>
      <w:r w:rsidRPr="002C2FA6">
        <w:rPr>
          <w:rFonts w:ascii="Times New Roman" w:hAnsi="Times New Roman" w:cs="Times New Roman"/>
          <w:sz w:val="28"/>
          <w:szCs w:val="28"/>
        </w:rPr>
        <w:t xml:space="preserve">В Сводном списке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помещениями, по муниципальным районам и городским округам Кабардино-Балкарской Республики, состоит на конец 2025 года 1447 человек, из них от 18 лет и старше – 1128 чел., в </w:t>
      </w:r>
      <w:r w:rsidR="00F115B1">
        <w:rPr>
          <w:rFonts w:ascii="Times New Roman" w:hAnsi="Times New Roman" w:cs="Times New Roman"/>
          <w:sz w:val="28"/>
          <w:szCs w:val="28"/>
        </w:rPr>
        <w:t>т</w:t>
      </w:r>
      <w:r w:rsidRPr="002C2FA6">
        <w:rPr>
          <w:rFonts w:ascii="Times New Roman" w:hAnsi="Times New Roman" w:cs="Times New Roman"/>
          <w:sz w:val="28"/>
          <w:szCs w:val="28"/>
        </w:rPr>
        <w:t>ом числе лиц в возрасте от 18 до 23 лет – 455</w:t>
      </w:r>
      <w:proofErr w:type="gramEnd"/>
      <w:r w:rsidRPr="002C2FA6">
        <w:rPr>
          <w:rFonts w:ascii="Times New Roman" w:hAnsi="Times New Roman" w:cs="Times New Roman"/>
          <w:sz w:val="28"/>
          <w:szCs w:val="28"/>
        </w:rPr>
        <w:t xml:space="preserve"> человек,  </w:t>
      </w:r>
      <w:r w:rsidR="00F115B1">
        <w:rPr>
          <w:rFonts w:ascii="Times New Roman" w:hAnsi="Times New Roman" w:cs="Times New Roman"/>
          <w:sz w:val="28"/>
          <w:szCs w:val="28"/>
        </w:rPr>
        <w:t>в</w:t>
      </w:r>
      <w:r w:rsidRPr="002C2FA6">
        <w:rPr>
          <w:rFonts w:ascii="Times New Roman" w:hAnsi="Times New Roman" w:cs="Times New Roman"/>
          <w:sz w:val="28"/>
          <w:szCs w:val="28"/>
        </w:rPr>
        <w:t xml:space="preserve"> возрасте 23 лет и старше – 673 человека. </w:t>
      </w:r>
    </w:p>
    <w:p w:rsidR="002B61FF" w:rsidRPr="002C2FA6" w:rsidRDefault="002B61FF" w:rsidP="002B61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2FA6">
        <w:rPr>
          <w:rFonts w:ascii="Times New Roman" w:hAnsi="Times New Roman" w:cs="Times New Roman"/>
          <w:sz w:val="28"/>
          <w:szCs w:val="28"/>
        </w:rPr>
        <w:t xml:space="preserve">На 2025 год общий объем финансовых средств, предусмотренных на  </w:t>
      </w:r>
      <w:r w:rsidRPr="002C2FA6">
        <w:rPr>
          <w:rFonts w:ascii="Times New Roman" w:hAnsi="Times New Roman" w:cs="Times New Roman"/>
          <w:sz w:val="28"/>
          <w:szCs w:val="28"/>
        </w:rPr>
        <w:lastRenderedPageBreak/>
        <w:t>реализацию мероприятий по обеспечению жильем лиц вышеуказанной категории, 120 785,1 тыс. руб.: в том числе в рамках Дополнительного соглашения к Соглашению № 069-09-2024-301 от 20.12.2024 г. № 069-09-2024-301/1 – 44 742, 5 тыс. руб., из них 42 505,4 тыс. руб.– средства, выделенные из федерального бюджета, 2 237,1 тыс. руб.– средства, выделенные из республиканского</w:t>
      </w:r>
      <w:proofErr w:type="gramEnd"/>
      <w:r w:rsidRPr="002C2FA6">
        <w:rPr>
          <w:rFonts w:ascii="Times New Roman" w:hAnsi="Times New Roman" w:cs="Times New Roman"/>
          <w:sz w:val="28"/>
          <w:szCs w:val="28"/>
        </w:rPr>
        <w:t xml:space="preserve"> бюджета КБР; дополнительные средства из республиканского бюджета КБР на 2025 год в размере 76 042, 6 тыс. руб. </w:t>
      </w:r>
    </w:p>
    <w:p w:rsidR="002B61FF" w:rsidRPr="002C2FA6" w:rsidRDefault="002B61FF" w:rsidP="002B61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FA6">
        <w:rPr>
          <w:rFonts w:ascii="Times New Roman" w:hAnsi="Times New Roman" w:cs="Times New Roman"/>
          <w:sz w:val="28"/>
          <w:szCs w:val="28"/>
        </w:rPr>
        <w:t xml:space="preserve">Кроме того, 10 октября 2025 г. Правительством Кабардино-Балкарской Республики в целях приобретения жилых помещений принято решение о выделении дополнительно 52 500, 0 тыс. руб. </w:t>
      </w:r>
    </w:p>
    <w:p w:rsidR="002B61FF" w:rsidRPr="002C2FA6" w:rsidRDefault="002B61FF" w:rsidP="002B61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FA6">
        <w:rPr>
          <w:rFonts w:ascii="Times New Roman" w:hAnsi="Times New Roman" w:cs="Times New Roman"/>
          <w:sz w:val="28"/>
          <w:szCs w:val="28"/>
        </w:rPr>
        <w:t>Таким образом, совокупный объем средств на указанные цели                          в текущем году составил 173 285,1 тыс. руб.</w:t>
      </w:r>
    </w:p>
    <w:p w:rsidR="002B61FF" w:rsidRPr="002C2FA6" w:rsidRDefault="002B61FF" w:rsidP="002B61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FA6">
        <w:rPr>
          <w:rFonts w:ascii="Times New Roman" w:hAnsi="Times New Roman" w:cs="Times New Roman"/>
          <w:sz w:val="28"/>
          <w:szCs w:val="28"/>
        </w:rPr>
        <w:t xml:space="preserve">С начала 2025 года </w:t>
      </w:r>
      <w:r w:rsidRPr="002C2FA6">
        <w:rPr>
          <w:rFonts w:ascii="Times New Roman" w:hAnsi="Times New Roman" w:cs="Times New Roman"/>
          <w:b/>
          <w:sz w:val="28"/>
          <w:szCs w:val="28"/>
        </w:rPr>
        <w:t>37</w:t>
      </w:r>
      <w:r w:rsidRPr="002C2FA6">
        <w:rPr>
          <w:rFonts w:ascii="Times New Roman" w:hAnsi="Times New Roman" w:cs="Times New Roman"/>
          <w:sz w:val="28"/>
          <w:szCs w:val="28"/>
        </w:rPr>
        <w:t xml:space="preserve"> жилых помещений переданы лицам из числа детей-сирот и детей, оставшихся без попечения родителей, по договорам найма жилого помещения (6 жилых помещений – по </w:t>
      </w:r>
      <w:proofErr w:type="spellStart"/>
      <w:r w:rsidRPr="002C2FA6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2C2FA6">
        <w:rPr>
          <w:rFonts w:ascii="Times New Roman" w:hAnsi="Times New Roman" w:cs="Times New Roman"/>
          <w:sz w:val="28"/>
          <w:szCs w:val="28"/>
        </w:rPr>
        <w:t xml:space="preserve">. Баксан, 4 – по Майскому району, 1 - по </w:t>
      </w:r>
      <w:proofErr w:type="spellStart"/>
      <w:r w:rsidRPr="002C2FA6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2C2FA6">
        <w:rPr>
          <w:rFonts w:ascii="Times New Roman" w:hAnsi="Times New Roman" w:cs="Times New Roman"/>
          <w:sz w:val="28"/>
          <w:szCs w:val="28"/>
        </w:rPr>
        <w:t xml:space="preserve">. Прохладный; 2 - по </w:t>
      </w:r>
      <w:proofErr w:type="spellStart"/>
      <w:r w:rsidRPr="002C2FA6">
        <w:rPr>
          <w:rFonts w:ascii="Times New Roman" w:hAnsi="Times New Roman" w:cs="Times New Roman"/>
          <w:sz w:val="28"/>
          <w:szCs w:val="28"/>
        </w:rPr>
        <w:t>Баксанскому</w:t>
      </w:r>
      <w:proofErr w:type="spellEnd"/>
      <w:r w:rsidRPr="002C2FA6">
        <w:rPr>
          <w:rFonts w:ascii="Times New Roman" w:hAnsi="Times New Roman" w:cs="Times New Roman"/>
          <w:sz w:val="28"/>
          <w:szCs w:val="28"/>
        </w:rPr>
        <w:t xml:space="preserve"> району, 6 - по </w:t>
      </w:r>
      <w:proofErr w:type="spellStart"/>
      <w:r w:rsidRPr="002C2FA6">
        <w:rPr>
          <w:rFonts w:ascii="Times New Roman" w:hAnsi="Times New Roman" w:cs="Times New Roman"/>
          <w:sz w:val="28"/>
          <w:szCs w:val="28"/>
        </w:rPr>
        <w:t>Прохладненскому</w:t>
      </w:r>
      <w:proofErr w:type="spellEnd"/>
      <w:r w:rsidRPr="002C2FA6">
        <w:rPr>
          <w:rFonts w:ascii="Times New Roman" w:hAnsi="Times New Roman" w:cs="Times New Roman"/>
          <w:sz w:val="28"/>
          <w:szCs w:val="28"/>
        </w:rPr>
        <w:t xml:space="preserve"> району; </w:t>
      </w:r>
      <w:proofErr w:type="gramStart"/>
      <w:r w:rsidRPr="002C2FA6">
        <w:rPr>
          <w:rFonts w:ascii="Times New Roman" w:hAnsi="Times New Roman" w:cs="Times New Roman"/>
          <w:sz w:val="28"/>
          <w:szCs w:val="28"/>
        </w:rPr>
        <w:t xml:space="preserve">5 - по </w:t>
      </w:r>
      <w:proofErr w:type="spellStart"/>
      <w:r w:rsidRPr="002C2FA6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2C2FA6">
        <w:rPr>
          <w:rFonts w:ascii="Times New Roman" w:hAnsi="Times New Roman" w:cs="Times New Roman"/>
          <w:sz w:val="28"/>
          <w:szCs w:val="28"/>
        </w:rPr>
        <w:t xml:space="preserve">. Нальчик, 2 - по Чегемскому району, 1 - по Терскому району, 1 - по </w:t>
      </w:r>
      <w:proofErr w:type="spellStart"/>
      <w:r w:rsidRPr="002C2FA6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2C2FA6">
        <w:rPr>
          <w:rFonts w:ascii="Times New Roman" w:hAnsi="Times New Roman" w:cs="Times New Roman"/>
          <w:sz w:val="28"/>
          <w:szCs w:val="28"/>
        </w:rPr>
        <w:t xml:space="preserve">. Терек, 5 - по </w:t>
      </w:r>
      <w:proofErr w:type="spellStart"/>
      <w:r w:rsidRPr="002C2FA6">
        <w:rPr>
          <w:rFonts w:ascii="Times New Roman" w:hAnsi="Times New Roman" w:cs="Times New Roman"/>
          <w:sz w:val="28"/>
          <w:szCs w:val="28"/>
        </w:rPr>
        <w:t>Урванскому</w:t>
      </w:r>
      <w:proofErr w:type="spellEnd"/>
      <w:r w:rsidRPr="002C2FA6">
        <w:rPr>
          <w:rFonts w:ascii="Times New Roman" w:hAnsi="Times New Roman" w:cs="Times New Roman"/>
          <w:sz w:val="28"/>
          <w:szCs w:val="28"/>
        </w:rPr>
        <w:t xml:space="preserve"> району,  4 - по Эльбрусскому району).</w:t>
      </w:r>
      <w:proofErr w:type="gramEnd"/>
    </w:p>
    <w:p w:rsidR="002B61FF" w:rsidRPr="002C2FA6" w:rsidRDefault="002B61FF" w:rsidP="002B61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2FA6">
        <w:rPr>
          <w:rFonts w:ascii="Times New Roman" w:hAnsi="Times New Roman" w:cs="Times New Roman"/>
          <w:sz w:val="28"/>
          <w:szCs w:val="28"/>
        </w:rPr>
        <w:t>Кроме того, в 2025 г. в соответствии с требованиями постановления Правительства Российской Федерации от 21 декабря 2023 г. № 2227 «Об отдельных вопросах предоставления лицам, указанным  в пункте 1 статьи 8.1 Федерального закона «О дополнительных гарантиях по социальной поддержке детей-сирот и детей, оставшихся без попечения родителей», выплаты на приобретение благоустроенного жилого помещения в собственность или для полного погашения кредита (займа) по</w:t>
      </w:r>
      <w:proofErr w:type="gramEnd"/>
      <w:r w:rsidRPr="002C2FA6">
        <w:rPr>
          <w:rFonts w:ascii="Times New Roman" w:hAnsi="Times New Roman" w:cs="Times New Roman"/>
          <w:sz w:val="28"/>
          <w:szCs w:val="28"/>
        </w:rPr>
        <w:t xml:space="preserve"> договору, обязательства заемщика по которому обеспечены ипотекой» 54 лицам из числа детей-сирот выдан жилищный сертификат на приобретение благоустроенного жилого помещения в собственность, из которых его реализовали </w:t>
      </w:r>
      <w:r w:rsidRPr="002C2FA6">
        <w:rPr>
          <w:rFonts w:ascii="Times New Roman" w:hAnsi="Times New Roman" w:cs="Times New Roman"/>
          <w:b/>
          <w:sz w:val="28"/>
          <w:szCs w:val="28"/>
        </w:rPr>
        <w:t>27</w:t>
      </w:r>
      <w:r w:rsidRPr="002C2FA6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2B61FF" w:rsidRPr="002C2FA6" w:rsidRDefault="002B61FF" w:rsidP="002B61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2FA6">
        <w:rPr>
          <w:rFonts w:ascii="Times New Roman" w:hAnsi="Times New Roman" w:cs="Times New Roman"/>
          <w:sz w:val="28"/>
          <w:szCs w:val="28"/>
        </w:rPr>
        <w:t xml:space="preserve">В соответствии с Планом мероприятий по усилению контроля </w:t>
      </w:r>
      <w:r w:rsidRPr="002C2FA6">
        <w:rPr>
          <w:rFonts w:ascii="Times New Roman" w:hAnsi="Times New Roman" w:cs="Times New Roman"/>
          <w:sz w:val="28"/>
          <w:szCs w:val="28"/>
        </w:rPr>
        <w:br/>
        <w:t>за соблюдением требований законодательства за обоснованностью включения в список детей-сирот и детей, оставшихся без попечения родителей, подлежащих обеспечению жилыми помещениями в Кабардино-Балкарской Республике, а также за использованием и сохранностью жилых помещений нанимателями или членами семей нанимателей по договорам социального найма, либо собственниками которых являются дети-сироты, контроля за распоряжением такими помещениями, утвержденным приказом</w:t>
      </w:r>
      <w:proofErr w:type="gramEnd"/>
      <w:r w:rsidRPr="002C2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FA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C2FA6">
        <w:rPr>
          <w:rFonts w:ascii="Times New Roman" w:hAnsi="Times New Roman" w:cs="Times New Roman"/>
          <w:sz w:val="28"/>
          <w:szCs w:val="28"/>
        </w:rPr>
        <w:t xml:space="preserve"> КБР от 05.06.2024 г. № 22/465, </w:t>
      </w:r>
      <w:proofErr w:type="spellStart"/>
      <w:r w:rsidRPr="002C2FA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C2FA6">
        <w:rPr>
          <w:rFonts w:ascii="Times New Roman" w:hAnsi="Times New Roman" w:cs="Times New Roman"/>
          <w:sz w:val="28"/>
          <w:szCs w:val="28"/>
        </w:rPr>
        <w:t xml:space="preserve"> КБР совместно с органами опеки и попечительства муниципальных районов и городских округов обследованы 266 жилых помещений, предоставленных лицам из числа детей-сирот по договорам найма специализированного жилого помещения.</w:t>
      </w:r>
    </w:p>
    <w:p w:rsidR="002B61FF" w:rsidRPr="002C2FA6" w:rsidRDefault="002B61FF" w:rsidP="002B61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FA6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РФ от 30.11.2023 г.                  № 2047 с начала 2025 года </w:t>
      </w:r>
      <w:proofErr w:type="spellStart"/>
      <w:r w:rsidRPr="002C2FA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C2FA6">
        <w:rPr>
          <w:rFonts w:ascii="Times New Roman" w:hAnsi="Times New Roman" w:cs="Times New Roman"/>
          <w:sz w:val="28"/>
          <w:szCs w:val="28"/>
        </w:rPr>
        <w:t xml:space="preserve"> КБР начат прием заявлений </w:t>
      </w:r>
      <w:r w:rsidRPr="002C2FA6">
        <w:rPr>
          <w:rFonts w:ascii="Times New Roman" w:hAnsi="Times New Roman" w:cs="Times New Roman"/>
          <w:sz w:val="28"/>
          <w:szCs w:val="28"/>
        </w:rPr>
        <w:br/>
        <w:t xml:space="preserve">о сокращении </w:t>
      </w:r>
      <w:proofErr w:type="gramStart"/>
      <w:r w:rsidRPr="002C2FA6">
        <w:rPr>
          <w:rFonts w:ascii="Times New Roman" w:hAnsi="Times New Roman" w:cs="Times New Roman"/>
          <w:sz w:val="28"/>
          <w:szCs w:val="28"/>
        </w:rPr>
        <w:t>срока действия договора найма специализированного жилого помещения</w:t>
      </w:r>
      <w:proofErr w:type="gramEnd"/>
      <w:r w:rsidRPr="002C2FA6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Pr="002C2FA6">
        <w:rPr>
          <w:rFonts w:ascii="Times New Roman" w:hAnsi="Times New Roman" w:cs="Times New Roman"/>
          <w:sz w:val="28"/>
          <w:szCs w:val="28"/>
        </w:rPr>
        <w:t xml:space="preserve">поступили заявления от 6 лиц, в отношении которых принято положительное решение, также 18 жилых помещений переданы по договору найма жилого помещения лицам из числа детей-сирот и детей, оставшихся без попечения </w:t>
      </w:r>
      <w:r w:rsidRPr="002C2FA6">
        <w:rPr>
          <w:rFonts w:ascii="Times New Roman" w:hAnsi="Times New Roman" w:cs="Times New Roman"/>
          <w:sz w:val="28"/>
          <w:szCs w:val="28"/>
        </w:rPr>
        <w:lastRenderedPageBreak/>
        <w:t xml:space="preserve">родителей, лиц из числа детей-сирот и детей, оставшихся без попечения родителей, принимающим участие в специальной военной операции, с 73 лицами были заключены договоры социального найма жилого помещения для дальнейшей приватизации.   </w:t>
      </w:r>
      <w:proofErr w:type="gramEnd"/>
    </w:p>
    <w:p w:rsidR="002B61FF" w:rsidRPr="002C2FA6" w:rsidRDefault="002B61FF" w:rsidP="002B61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FA6">
        <w:rPr>
          <w:rFonts w:ascii="Times New Roman" w:hAnsi="Times New Roman" w:cs="Times New Roman"/>
          <w:sz w:val="28"/>
          <w:szCs w:val="28"/>
        </w:rPr>
        <w:t>По состоянию на декабрь 2025 г. количество участников СВО - лиц из числа детей-сирот - 53 человека, из них в 2024-2025 гг. обеспечены жилыми помещениями 35 (4 исключены из списка в связи со смертью), планируется обеспечить 14 лиц указанной категории до конца 2026 года.</w:t>
      </w:r>
    </w:p>
    <w:p w:rsidR="002B61FF" w:rsidRPr="002C2FA6" w:rsidRDefault="002B61FF" w:rsidP="002B61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2FA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C2FA6">
        <w:rPr>
          <w:rFonts w:ascii="Times New Roman" w:hAnsi="Times New Roman" w:cs="Times New Roman"/>
          <w:sz w:val="28"/>
          <w:szCs w:val="28"/>
        </w:rPr>
        <w:t xml:space="preserve"> КБР принимаются дополнительные меры по реализации жилищных прав лиц из числа детей-сирот и детей, оставшихся без попечения родителей.</w:t>
      </w:r>
    </w:p>
    <w:p w:rsidR="002B61FF" w:rsidRPr="002C2FA6" w:rsidRDefault="002B61FF" w:rsidP="002B61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2FA6">
        <w:rPr>
          <w:rFonts w:ascii="Times New Roman" w:hAnsi="Times New Roman" w:cs="Times New Roman"/>
          <w:sz w:val="28"/>
          <w:szCs w:val="28"/>
        </w:rPr>
        <w:t>В целях эффективной реализации жилищных прав лиц указанной категории в Закон Кабардино-Балкарской Республики от 17 февраля 2012 года        № 2-РЗ «О дополнительных гарантиях по социальной поддержке детей-сирот и детей, оставшихся без попечения родителей, в Кабардино-Балкарской Республике» внесены изменения в части однократного предоставления лицам, которые относились к категории детей-сирот и детей, оставшихся без попечения родителей, лиц из числа детей-сирот и детей, оставшихся</w:t>
      </w:r>
      <w:proofErr w:type="gramEnd"/>
      <w:r w:rsidRPr="002C2F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2FA6">
        <w:rPr>
          <w:rFonts w:ascii="Times New Roman" w:hAnsi="Times New Roman" w:cs="Times New Roman"/>
          <w:sz w:val="28"/>
          <w:szCs w:val="28"/>
        </w:rPr>
        <w:t>без попечения родителей, не достигшим возраста 23 лет, включенным в список подлежащих обеспечению жилыми помещениями в соответствии с Федеральным законом, выплаты за счет средств республиканского бюджета Кабардино-Балкарской Республики на приобретение благоустроенного жилого помещения в собственность.</w:t>
      </w:r>
      <w:proofErr w:type="gramEnd"/>
    </w:p>
    <w:p w:rsidR="002B61FF" w:rsidRPr="002C2FA6" w:rsidRDefault="002B61FF" w:rsidP="002B61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FA6">
        <w:rPr>
          <w:rFonts w:ascii="Times New Roman" w:hAnsi="Times New Roman" w:cs="Times New Roman"/>
          <w:sz w:val="28"/>
          <w:szCs w:val="28"/>
        </w:rPr>
        <w:t>Также разработано и принято постановление Правительства Кабардино-Балкарской Республики «Об утверждении Положения о порядке и условиях предоставления выплаты лицам, которые относились к категории детей сирот и детей, оставшихся без попечения родителей, лиц из числа детей сирот                         и детей, оставшихся без попечения родителей, не достигшим возраста 23 лет» от 16.10.2025 г. №171-ПП. Его принятие обеспечит детям-сиротам и детям, оставшимся без попечения родителей, лицам из числа детей-сирот и детей, оставшихся без попечения родителей, возможность самостоятельно приобрести благоустроенное жилье, ускорит процесс их жизнеустройства                    и обеспечит дополнительные гарантии социальной защиты.</w:t>
      </w:r>
    </w:p>
    <w:p w:rsidR="002B61FF" w:rsidRPr="002C2FA6" w:rsidRDefault="002B61FF" w:rsidP="002B61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FA6">
        <w:rPr>
          <w:rFonts w:ascii="Times New Roman" w:hAnsi="Times New Roman" w:cs="Times New Roman"/>
          <w:sz w:val="28"/>
          <w:szCs w:val="28"/>
        </w:rPr>
        <w:t xml:space="preserve">Со дня принятия постановления в </w:t>
      </w:r>
      <w:proofErr w:type="spellStart"/>
      <w:r w:rsidRPr="002C2FA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C2FA6">
        <w:rPr>
          <w:rFonts w:ascii="Times New Roman" w:hAnsi="Times New Roman" w:cs="Times New Roman"/>
          <w:sz w:val="28"/>
          <w:szCs w:val="28"/>
        </w:rPr>
        <w:t xml:space="preserve"> КБР поступило 134 заявления о предоставлении данной меры поддержки, из которых у </w:t>
      </w:r>
      <w:r w:rsidRPr="002C2FA6"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Pr="002C2FA6">
        <w:rPr>
          <w:rFonts w:ascii="Times New Roman" w:hAnsi="Times New Roman" w:cs="Times New Roman"/>
          <w:sz w:val="28"/>
          <w:szCs w:val="28"/>
        </w:rPr>
        <w:t xml:space="preserve">право реализовано. </w:t>
      </w:r>
    </w:p>
    <w:p w:rsidR="008F706D" w:rsidRPr="00B02B11" w:rsidRDefault="008F706D" w:rsidP="00ED3C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1B43" w:rsidRPr="003F1379" w:rsidRDefault="003B16C6" w:rsidP="00E91320">
      <w:pPr>
        <w:pStyle w:val="1"/>
      </w:pPr>
      <w:bookmarkStart w:id="188" w:name="_Toc221536600"/>
      <w:bookmarkStart w:id="189" w:name="_Toc221537483"/>
      <w:bookmarkStart w:id="190" w:name="_Toc221537700"/>
      <w:r w:rsidRPr="003F1379">
        <w:t>Исполнение переданных полномочий</w:t>
      </w:r>
      <w:bookmarkEnd w:id="188"/>
      <w:bookmarkEnd w:id="189"/>
      <w:bookmarkEnd w:id="190"/>
    </w:p>
    <w:p w:rsidR="00061B43" w:rsidRPr="003F1379" w:rsidRDefault="00061B43" w:rsidP="00ED3C80">
      <w:pPr>
        <w:pStyle w:val="a3"/>
        <w:ind w:left="0" w:firstLine="0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061B43" w:rsidRPr="003F1379" w:rsidRDefault="003B16C6" w:rsidP="00E91320">
      <w:pPr>
        <w:pStyle w:val="2"/>
        <w:rPr>
          <w:sz w:val="26"/>
          <w:szCs w:val="26"/>
        </w:rPr>
      </w:pPr>
      <w:bookmarkStart w:id="191" w:name="_Toc221536601"/>
      <w:bookmarkStart w:id="192" w:name="_Toc221537484"/>
      <w:bookmarkStart w:id="193" w:name="_Toc221537701"/>
      <w:r w:rsidRPr="003F1379">
        <w:rPr>
          <w:sz w:val="26"/>
          <w:szCs w:val="26"/>
        </w:rPr>
        <w:t>Надзор</w:t>
      </w:r>
      <w:r w:rsidRPr="003F1379">
        <w:rPr>
          <w:spacing w:val="-8"/>
          <w:sz w:val="26"/>
          <w:szCs w:val="26"/>
        </w:rPr>
        <w:t xml:space="preserve"> </w:t>
      </w:r>
      <w:r w:rsidRPr="003F1379">
        <w:rPr>
          <w:sz w:val="26"/>
          <w:szCs w:val="26"/>
        </w:rPr>
        <w:t>и</w:t>
      </w:r>
      <w:r w:rsidRPr="003F1379">
        <w:rPr>
          <w:spacing w:val="-7"/>
          <w:sz w:val="26"/>
          <w:szCs w:val="26"/>
        </w:rPr>
        <w:t xml:space="preserve"> </w:t>
      </w:r>
      <w:proofErr w:type="gramStart"/>
      <w:r w:rsidRPr="003F1379">
        <w:rPr>
          <w:sz w:val="26"/>
          <w:szCs w:val="26"/>
        </w:rPr>
        <w:t>контроль</w:t>
      </w:r>
      <w:r w:rsidRPr="003F1379">
        <w:rPr>
          <w:spacing w:val="-9"/>
          <w:sz w:val="26"/>
          <w:szCs w:val="26"/>
        </w:rPr>
        <w:t xml:space="preserve"> </w:t>
      </w:r>
      <w:r w:rsidRPr="003F1379">
        <w:rPr>
          <w:sz w:val="26"/>
          <w:szCs w:val="26"/>
        </w:rPr>
        <w:t>за</w:t>
      </w:r>
      <w:proofErr w:type="gramEnd"/>
      <w:r w:rsidRPr="003F1379">
        <w:rPr>
          <w:spacing w:val="-5"/>
          <w:sz w:val="26"/>
          <w:szCs w:val="26"/>
        </w:rPr>
        <w:t xml:space="preserve"> </w:t>
      </w:r>
      <w:r w:rsidRPr="003F1379">
        <w:rPr>
          <w:sz w:val="26"/>
          <w:szCs w:val="26"/>
        </w:rPr>
        <w:t>исполнением</w:t>
      </w:r>
      <w:r w:rsidRPr="003F1379">
        <w:rPr>
          <w:spacing w:val="-6"/>
          <w:sz w:val="26"/>
          <w:szCs w:val="26"/>
        </w:rPr>
        <w:t xml:space="preserve"> </w:t>
      </w:r>
      <w:r w:rsidRPr="003F1379">
        <w:rPr>
          <w:sz w:val="26"/>
          <w:szCs w:val="26"/>
        </w:rPr>
        <w:t>законодательства в сфере образования</w:t>
      </w:r>
      <w:bookmarkEnd w:id="191"/>
      <w:bookmarkEnd w:id="192"/>
      <w:bookmarkEnd w:id="193"/>
    </w:p>
    <w:p w:rsidR="00AD05F6" w:rsidRPr="003F1379" w:rsidRDefault="00AD05F6" w:rsidP="00E91320">
      <w:pPr>
        <w:pStyle w:val="2"/>
        <w:rPr>
          <w:sz w:val="26"/>
          <w:szCs w:val="26"/>
        </w:rPr>
      </w:pPr>
    </w:p>
    <w:p w:rsidR="00F41BB6" w:rsidRPr="00AD05F6" w:rsidRDefault="00F41BB6" w:rsidP="00F41B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F6">
        <w:rPr>
          <w:rFonts w:ascii="Times New Roman" w:hAnsi="Times New Roman" w:cs="Times New Roman"/>
          <w:sz w:val="28"/>
          <w:szCs w:val="28"/>
        </w:rPr>
        <w:t>В соответствии со статьей 7 Федерального закона от 29 декабря 2012 г. № 273-ФЗ «Об образовании в Российской Федерации» (далее – Закон № 273-ФЗ) Министерство просвещения и науки Кабардино-Балкарской Республики (далее – Министерство) осуществляет следующие переданные полномочия Российской Федерации в сфере образования:</w:t>
      </w:r>
    </w:p>
    <w:p w:rsidR="00F41BB6" w:rsidRPr="00AD05F6" w:rsidRDefault="00F41BB6" w:rsidP="00F41B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F6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федеральный государственный контроль (надзор) в сфере образования в отношении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  Кабардино-Балкарской Республики (за исключением организаций, указанных в </w:t>
      </w:r>
      <w:hyperlink w:anchor="P173" w:history="1">
        <w:r w:rsidRPr="00AD05F6">
          <w:rPr>
            <w:rFonts w:ascii="Times New Roman" w:hAnsi="Times New Roman" w:cs="Times New Roman"/>
            <w:color w:val="0000FF"/>
            <w:sz w:val="28"/>
            <w:szCs w:val="28"/>
          </w:rPr>
          <w:t>пункте 7 части 1 статьи 6</w:t>
        </w:r>
      </w:hyperlink>
      <w:r w:rsidRPr="00AD05F6">
        <w:rPr>
          <w:rFonts w:ascii="Times New Roman" w:hAnsi="Times New Roman" w:cs="Times New Roman"/>
          <w:sz w:val="28"/>
          <w:szCs w:val="28"/>
        </w:rPr>
        <w:t xml:space="preserve"> Закона № 273-ФЗ);</w:t>
      </w:r>
    </w:p>
    <w:p w:rsidR="00F41BB6" w:rsidRPr="00AD05F6" w:rsidRDefault="00F41BB6" w:rsidP="00F41B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F6">
        <w:rPr>
          <w:rFonts w:ascii="Times New Roman" w:hAnsi="Times New Roman" w:cs="Times New Roman"/>
          <w:sz w:val="28"/>
          <w:szCs w:val="28"/>
        </w:rPr>
        <w:t>государственный контроль (надзор) за реализацией органами местного самоуправления полномочий в сфере образования;</w:t>
      </w:r>
    </w:p>
    <w:p w:rsidR="00F41BB6" w:rsidRPr="00AD05F6" w:rsidRDefault="00F41BB6" w:rsidP="00F41B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F6">
        <w:rPr>
          <w:rFonts w:ascii="Times New Roman" w:hAnsi="Times New Roman" w:cs="Times New Roman"/>
          <w:sz w:val="28"/>
          <w:szCs w:val="28"/>
        </w:rPr>
        <w:t xml:space="preserve">лицензирование образовательной деятельности организаций, осуществляющих образовательную деятельность, зарегистрированных </w:t>
      </w:r>
      <w:r w:rsidRPr="00AD05F6">
        <w:rPr>
          <w:rFonts w:ascii="Times New Roman" w:hAnsi="Times New Roman" w:cs="Times New Roman"/>
          <w:sz w:val="28"/>
          <w:szCs w:val="28"/>
        </w:rPr>
        <w:br/>
        <w:t xml:space="preserve">по месту нахождения (индивидуальных предпринимателей, зарегистрированных по месту жительства) на территории </w:t>
      </w:r>
      <w:r w:rsidRPr="00AD05F6">
        <w:rPr>
          <w:rFonts w:ascii="Times New Roman" w:hAnsi="Times New Roman" w:cs="Times New Roman"/>
          <w:sz w:val="28"/>
          <w:szCs w:val="28"/>
        </w:rPr>
        <w:br/>
        <w:t xml:space="preserve">Кабардино-Балкарской Республики, за исключением организаций, указанных в пункте 7 части 1 статьи 6 Федерального закона от 29 декабря 2012 г. </w:t>
      </w:r>
      <w:r w:rsidRPr="00AD05F6">
        <w:rPr>
          <w:rFonts w:ascii="Times New Roman" w:hAnsi="Times New Roman" w:cs="Times New Roman"/>
          <w:sz w:val="28"/>
          <w:szCs w:val="28"/>
        </w:rPr>
        <w:br/>
        <w:t>№ 273-ФЗ «Об образовании в Российской Федерации»;</w:t>
      </w:r>
    </w:p>
    <w:p w:rsidR="00F41BB6" w:rsidRPr="00AD05F6" w:rsidRDefault="00F41BB6" w:rsidP="00F41B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F6">
        <w:rPr>
          <w:rFonts w:ascii="Times New Roman" w:hAnsi="Times New Roman" w:cs="Times New Roman"/>
          <w:sz w:val="28"/>
          <w:szCs w:val="28"/>
        </w:rPr>
        <w:t xml:space="preserve">государственная аккредитация образовательной деятельности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Кабардино-Балкарской Республики, за исключением организаций, указанных в пункте 7 части 1 статьи 6 Федерального закона от 29 декабря 2012 г. </w:t>
      </w:r>
      <w:r w:rsidRPr="00AD05F6">
        <w:rPr>
          <w:rFonts w:ascii="Times New Roman" w:hAnsi="Times New Roman" w:cs="Times New Roman"/>
          <w:sz w:val="28"/>
          <w:szCs w:val="28"/>
        </w:rPr>
        <w:br/>
        <w:t>№ 273-ФЗ «Об образовании в Российской Федерации»;</w:t>
      </w:r>
    </w:p>
    <w:p w:rsidR="00F41BB6" w:rsidRPr="00AD05F6" w:rsidRDefault="00F41BB6" w:rsidP="00F41B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F6">
        <w:rPr>
          <w:rFonts w:ascii="Times New Roman" w:hAnsi="Times New Roman" w:cs="Times New Roman"/>
          <w:sz w:val="28"/>
          <w:szCs w:val="28"/>
        </w:rPr>
        <w:t xml:space="preserve">подтверждение документов об образовании и (или) </w:t>
      </w:r>
      <w:r w:rsidRPr="00AD05F6">
        <w:rPr>
          <w:rFonts w:ascii="Times New Roman" w:hAnsi="Times New Roman" w:cs="Times New Roman"/>
          <w:sz w:val="28"/>
          <w:szCs w:val="28"/>
        </w:rPr>
        <w:br/>
        <w:t>о квалификации;</w:t>
      </w:r>
    </w:p>
    <w:p w:rsidR="00F41BB6" w:rsidRPr="00AD05F6" w:rsidRDefault="00F41BB6" w:rsidP="00F41B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F6">
        <w:rPr>
          <w:rFonts w:ascii="Times New Roman" w:hAnsi="Times New Roman" w:cs="Times New Roman"/>
          <w:sz w:val="28"/>
          <w:szCs w:val="28"/>
        </w:rPr>
        <w:t>подтверждение документов об ученых степенях, ученых званиях.</w:t>
      </w:r>
    </w:p>
    <w:p w:rsidR="00F41BB6" w:rsidRPr="00AD05F6" w:rsidRDefault="00F41BB6" w:rsidP="00F41B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F6">
        <w:rPr>
          <w:rFonts w:ascii="Times New Roman" w:hAnsi="Times New Roman" w:cs="Times New Roman"/>
          <w:sz w:val="28"/>
          <w:szCs w:val="28"/>
        </w:rPr>
        <w:t>Реализацию указанных выше переданных полномочий в Министерстве обеспечивает отдел федерального государственного контроля (надзора), лицензирования и государственной аккредитации (далее – отдел ФГ</w:t>
      </w:r>
      <w:proofErr w:type="gramStart"/>
      <w:r w:rsidRPr="00AD05F6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AD05F6">
        <w:rPr>
          <w:rFonts w:ascii="Times New Roman" w:hAnsi="Times New Roman" w:cs="Times New Roman"/>
          <w:sz w:val="28"/>
          <w:szCs w:val="28"/>
        </w:rPr>
        <w:t>н)ЛГА).</w:t>
      </w:r>
    </w:p>
    <w:p w:rsidR="00AD1D74" w:rsidRPr="00B02B11" w:rsidRDefault="00AD1D74" w:rsidP="00ED3C80">
      <w:pPr>
        <w:ind w:left="3611" w:right="1391" w:hanging="2125"/>
        <w:rPr>
          <w:rFonts w:ascii="Times New Roman" w:hAnsi="Times New Roman" w:cs="Times New Roman"/>
          <w:b/>
          <w:sz w:val="28"/>
          <w:szCs w:val="28"/>
        </w:rPr>
      </w:pPr>
    </w:p>
    <w:p w:rsidR="00AD05F6" w:rsidRDefault="00AD05F6" w:rsidP="00ED3C80">
      <w:pPr>
        <w:pStyle w:val="western"/>
        <w:spacing w:before="0" w:beforeAutospacing="0" w:after="0"/>
        <w:ind w:firstLine="567"/>
        <w:jc w:val="both"/>
        <w:rPr>
          <w:sz w:val="28"/>
          <w:szCs w:val="28"/>
        </w:rPr>
      </w:pPr>
    </w:p>
    <w:p w:rsidR="00254EE4" w:rsidRPr="003F1379" w:rsidRDefault="00AD05F6" w:rsidP="00AD05F6">
      <w:pPr>
        <w:pStyle w:val="western"/>
        <w:spacing w:before="0" w:beforeAutospacing="0" w:after="0"/>
        <w:ind w:firstLine="567"/>
        <w:jc w:val="center"/>
        <w:rPr>
          <w:rFonts w:ascii="Arial" w:hAnsi="Arial" w:cs="Arial"/>
          <w:b/>
          <w:sz w:val="26"/>
          <w:szCs w:val="26"/>
        </w:rPr>
      </w:pPr>
      <w:r w:rsidRPr="003F1379">
        <w:rPr>
          <w:rFonts w:ascii="Arial" w:hAnsi="Arial" w:cs="Arial"/>
          <w:b/>
          <w:sz w:val="26"/>
          <w:szCs w:val="26"/>
        </w:rPr>
        <w:t>Осуществление полномочий по государственному контролю (надзору) в сфере образования</w:t>
      </w:r>
    </w:p>
    <w:p w:rsidR="00AD05F6" w:rsidRDefault="00AD05F6" w:rsidP="00AD05F6">
      <w:pPr>
        <w:pStyle w:val="western"/>
        <w:spacing w:before="0" w:beforeAutospacing="0" w:after="0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AD05F6" w:rsidRPr="00AD05F6" w:rsidRDefault="00AD05F6" w:rsidP="00AD05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05F6">
        <w:rPr>
          <w:rFonts w:ascii="Times New Roman" w:hAnsi="Times New Roman" w:cs="Times New Roman"/>
          <w:sz w:val="28"/>
          <w:szCs w:val="28"/>
        </w:rPr>
        <w:t xml:space="preserve">Полномочия по государственному контролю (надзору)  в сфере образования осуществляются в соответствии с Федеральным законом </w:t>
      </w:r>
      <w:r w:rsidRPr="00AD05F6">
        <w:rPr>
          <w:rFonts w:ascii="Times New Roman" w:hAnsi="Times New Roman" w:cs="Times New Roman"/>
          <w:sz w:val="28"/>
          <w:szCs w:val="28"/>
        </w:rPr>
        <w:br/>
        <w:t xml:space="preserve">от 31 июля 2020 г. № 248-ФЗ «О государственном контроле (надзоре) </w:t>
      </w:r>
      <w:r w:rsidRPr="00AD05F6">
        <w:rPr>
          <w:rFonts w:ascii="Times New Roman" w:hAnsi="Times New Roman" w:cs="Times New Roman"/>
          <w:sz w:val="28"/>
          <w:szCs w:val="28"/>
        </w:rPr>
        <w:br/>
        <w:t xml:space="preserve">и муниципальном контроле в Российской Федерации» (далее – Закон </w:t>
      </w:r>
      <w:r w:rsidRPr="00AD05F6">
        <w:rPr>
          <w:rFonts w:ascii="Times New Roman" w:hAnsi="Times New Roman" w:cs="Times New Roman"/>
          <w:sz w:val="28"/>
          <w:szCs w:val="28"/>
        </w:rPr>
        <w:br/>
        <w:t>о государственном контроле (надзоре)), Положением о федеральном государственном контроле (надзоре) в сфере образования, утвержденным постановлением Правительства РФ от 25 июня 2021 № 997, в рамках действующих ограничений на осуществление</w:t>
      </w:r>
      <w:proofErr w:type="gramEnd"/>
      <w:r w:rsidRPr="00AD05F6">
        <w:rPr>
          <w:rFonts w:ascii="Times New Roman" w:hAnsi="Times New Roman" w:cs="Times New Roman"/>
          <w:sz w:val="28"/>
          <w:szCs w:val="28"/>
        </w:rPr>
        <w:t xml:space="preserve"> контрольной (надзорной) деятельности, установленных постановлением от 10 марта 2022 г. № 336 </w:t>
      </w:r>
      <w:r w:rsidRPr="00AD05F6">
        <w:rPr>
          <w:rFonts w:ascii="Times New Roman" w:hAnsi="Times New Roman" w:cs="Times New Roman"/>
          <w:sz w:val="28"/>
          <w:szCs w:val="28"/>
        </w:rPr>
        <w:br/>
        <w:t xml:space="preserve">«Об особенностях организации и осуществления государственного контроля (надзора), муниципального контроля». </w:t>
      </w:r>
    </w:p>
    <w:p w:rsidR="00AD05F6" w:rsidRPr="00AD05F6" w:rsidRDefault="00AD05F6" w:rsidP="00AD05F6">
      <w:pPr>
        <w:adjustRightInd w:val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D05F6">
        <w:rPr>
          <w:rFonts w:ascii="Times New Roman" w:hAnsi="Times New Roman" w:cs="Times New Roman"/>
          <w:sz w:val="28"/>
          <w:szCs w:val="28"/>
        </w:rPr>
        <w:t>Ввиду наличия указанных выше ограничений плановые и внеплановые проверки в отношении подконтрольных лиц в 2025 году отделом ФГ</w:t>
      </w:r>
      <w:proofErr w:type="gramStart"/>
      <w:r w:rsidRPr="00AD05F6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AD05F6">
        <w:rPr>
          <w:rFonts w:ascii="Times New Roman" w:hAnsi="Times New Roman" w:cs="Times New Roman"/>
          <w:sz w:val="28"/>
          <w:szCs w:val="28"/>
        </w:rPr>
        <w:t xml:space="preserve">н)ЛГА </w:t>
      </w:r>
      <w:r w:rsidRPr="00AD05F6">
        <w:rPr>
          <w:rFonts w:ascii="Times New Roman" w:hAnsi="Times New Roman" w:cs="Times New Roman"/>
          <w:sz w:val="28"/>
          <w:szCs w:val="28"/>
        </w:rPr>
        <w:br/>
      </w:r>
      <w:r w:rsidRPr="00AD05F6">
        <w:rPr>
          <w:rFonts w:ascii="Times New Roman" w:hAnsi="Times New Roman" w:cs="Times New Roman"/>
          <w:sz w:val="28"/>
          <w:szCs w:val="28"/>
        </w:rPr>
        <w:lastRenderedPageBreak/>
        <w:t xml:space="preserve">не осуществлялись. </w:t>
      </w:r>
      <w:proofErr w:type="gramStart"/>
      <w:r w:rsidRPr="00AD05F6">
        <w:rPr>
          <w:rFonts w:ascii="Times New Roman" w:hAnsi="Times New Roman" w:cs="Times New Roman"/>
          <w:sz w:val="28"/>
          <w:szCs w:val="28"/>
        </w:rPr>
        <w:t>Основным видом осуществляемой контрольной (надзорной) деятельности являлось наблюдение за соблюдением подконтрольными лицами обязательных требований (мониторинг безопасности) без взаимодействия с ними, т.е. осуществление с</w:t>
      </w:r>
      <w:r w:rsidRPr="00AD05F6">
        <w:rPr>
          <w:rFonts w:ascii="Times New Roman" w:eastAsiaTheme="minorHAnsi" w:hAnsi="Times New Roman" w:cs="Times New Roman"/>
          <w:sz w:val="28"/>
          <w:szCs w:val="28"/>
        </w:rPr>
        <w:t xml:space="preserve">бора, анализа данных об объектах контроля, в том числе данных, которые поступают в ходе межведомственного информационного взаимодействия, а также данных, содержащихся в государственных информационных системах, данных из сети «Интернет», иных общедоступных данных. </w:t>
      </w:r>
      <w:proofErr w:type="gramEnd"/>
    </w:p>
    <w:p w:rsidR="00AD05F6" w:rsidRPr="00AD05F6" w:rsidRDefault="00AD05F6" w:rsidP="00AD05F6">
      <w:pPr>
        <w:adjustRightInd w:val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D05F6">
        <w:rPr>
          <w:rFonts w:ascii="Times New Roman" w:eastAsiaTheme="minorHAnsi" w:hAnsi="Times New Roman" w:cs="Times New Roman"/>
          <w:sz w:val="28"/>
          <w:szCs w:val="28"/>
        </w:rPr>
        <w:t xml:space="preserve">Мероприятия по государственному контролю (надзору) осуществлялись с учетом </w:t>
      </w:r>
      <w:proofErr w:type="gramStart"/>
      <w:r w:rsidRPr="00AD05F6">
        <w:rPr>
          <w:rFonts w:ascii="Times New Roman" w:eastAsiaTheme="minorHAnsi" w:hAnsi="Times New Roman" w:cs="Times New Roman"/>
          <w:sz w:val="28"/>
          <w:szCs w:val="28"/>
        </w:rPr>
        <w:t>риск-ориентированного</w:t>
      </w:r>
      <w:proofErr w:type="gramEnd"/>
      <w:r w:rsidRPr="00AD05F6">
        <w:rPr>
          <w:rFonts w:ascii="Times New Roman" w:eastAsiaTheme="minorHAnsi" w:hAnsi="Times New Roman" w:cs="Times New Roman"/>
          <w:sz w:val="28"/>
          <w:szCs w:val="28"/>
        </w:rPr>
        <w:t xml:space="preserve"> подхода. Приказом </w:t>
      </w:r>
      <w:proofErr w:type="spellStart"/>
      <w:r w:rsidRPr="00AD05F6">
        <w:rPr>
          <w:rFonts w:ascii="Times New Roman" w:eastAsiaTheme="minorHAnsi" w:hAnsi="Times New Roman" w:cs="Times New Roman"/>
          <w:sz w:val="28"/>
          <w:szCs w:val="28"/>
        </w:rPr>
        <w:t>Минпросвещения</w:t>
      </w:r>
      <w:proofErr w:type="spellEnd"/>
      <w:r w:rsidRPr="00AD05F6">
        <w:rPr>
          <w:rFonts w:ascii="Times New Roman" w:eastAsiaTheme="minorHAnsi" w:hAnsi="Times New Roman" w:cs="Times New Roman"/>
          <w:sz w:val="28"/>
          <w:szCs w:val="28"/>
        </w:rPr>
        <w:t xml:space="preserve"> КБР </w:t>
      </w:r>
      <w:r w:rsidRPr="00AD05F6">
        <w:rPr>
          <w:rFonts w:ascii="Times New Roman" w:eastAsiaTheme="minorHAnsi" w:hAnsi="Times New Roman" w:cs="Times New Roman"/>
          <w:sz w:val="28"/>
          <w:szCs w:val="28"/>
        </w:rPr>
        <w:br/>
        <w:t>от 4 декабря 2024 г. №22/719 «Об отнесении объектов федерального государственного контроля (надзора) в сфере образования к категориям высокого, среднего и низкого риска причинения вреда (ущерба) охраняемым законом ценностям» к высокому риску отнесены 2 образовательные организации – 0,3 % от общей численности объектов государственного контроля (надзора); к среднему риску отнесена 61 образовательная организация – 9 % от общей численности количества объектов государственного контроля (надзора); остальные 547 образовательных организаций  и индивидуальных предпринимателей (90,3%) отнесены к категории низкого риска причинения вреда (ущерба) охраняемым законом ценностям.</w:t>
      </w:r>
    </w:p>
    <w:p w:rsidR="00AD05F6" w:rsidRPr="00AD05F6" w:rsidRDefault="00AD05F6" w:rsidP="00AD05F6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D05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2025 году в отношении подконтрольных лиц проведены 866 </w:t>
      </w:r>
      <w:r w:rsidRPr="00AD05F6">
        <w:rPr>
          <w:rFonts w:ascii="Times New Roman" w:hAnsi="Times New Roman" w:cs="Times New Roman"/>
          <w:sz w:val="28"/>
          <w:szCs w:val="28"/>
        </w:rPr>
        <w:t>наблюдений за соблюдением обязательных требований (мониторинга безопасности)</w:t>
      </w:r>
      <w:r w:rsidRPr="00AD05F6">
        <w:rPr>
          <w:rFonts w:ascii="Times New Roman" w:eastAsia="Calibri" w:hAnsi="Times New Roman" w:cs="Times New Roman"/>
          <w:sz w:val="28"/>
          <w:szCs w:val="28"/>
          <w:lang w:eastAsia="en-US"/>
        </w:rPr>
        <w:t>, по результатам которых объявлены 189 предостережений о недопустимости нарушения обязательных требований:</w:t>
      </w:r>
    </w:p>
    <w:tbl>
      <w:tblPr>
        <w:tblW w:w="10178" w:type="dxa"/>
        <w:tblInd w:w="-5" w:type="dxa"/>
        <w:tblLook w:val="04A0" w:firstRow="1" w:lastRow="0" w:firstColumn="1" w:lastColumn="0" w:noHBand="0" w:noVBand="1"/>
      </w:tblPr>
      <w:tblGrid>
        <w:gridCol w:w="10178"/>
      </w:tblGrid>
      <w:tr w:rsidR="00AD05F6" w:rsidRPr="00AD05F6" w:rsidTr="00AD05F6">
        <w:trPr>
          <w:trHeight w:val="1293"/>
        </w:trPr>
        <w:tc>
          <w:tcPr>
            <w:tcW w:w="10178" w:type="dxa"/>
          </w:tcPr>
          <w:p w:rsidR="00AD05F6" w:rsidRPr="00AD05F6" w:rsidRDefault="00AD05F6" w:rsidP="00AD05F6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5F6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наблюдения за соблюдением </w:t>
            </w:r>
            <w:r w:rsidRPr="00AD05F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обязательных требований (мониторинга безопасности) по обеспечению профессиональными образовательными организациями доступа </w:t>
            </w:r>
            <w:r w:rsidRPr="00AD05F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официальным сайтам в информационно-телекоммуникационной сети «Интернет» и размещения информации о трудоустройстве выпускников, завершивших </w:t>
            </w:r>
            <w:proofErr w:type="gramStart"/>
            <w:r w:rsidRPr="00AD05F6">
              <w:rPr>
                <w:rFonts w:ascii="Times New Roman" w:hAnsi="Times New Roman" w:cs="Times New Roman"/>
                <w:sz w:val="28"/>
                <w:szCs w:val="28"/>
              </w:rPr>
              <w:t>обучение по</w:t>
            </w:r>
            <w:proofErr w:type="gramEnd"/>
            <w:r w:rsidRPr="00AD05F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образовательным программам среднего профессионального образования в 2023-2024 учебном году (приказ </w:t>
            </w:r>
            <w:proofErr w:type="spellStart"/>
            <w:r w:rsidRPr="00AD05F6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AD05F6">
              <w:rPr>
                <w:rFonts w:ascii="Times New Roman" w:hAnsi="Times New Roman" w:cs="Times New Roman"/>
                <w:sz w:val="28"/>
                <w:szCs w:val="28"/>
              </w:rPr>
              <w:t xml:space="preserve"> КБР от 06.02.2025 г. №22/80)</w:t>
            </w:r>
          </w:p>
        </w:tc>
      </w:tr>
      <w:tr w:rsidR="00AD05F6" w:rsidRPr="00AD05F6" w:rsidTr="00AD05F6">
        <w:trPr>
          <w:trHeight w:val="1293"/>
        </w:trPr>
        <w:tc>
          <w:tcPr>
            <w:tcW w:w="10178" w:type="dxa"/>
          </w:tcPr>
          <w:p w:rsidR="00AD05F6" w:rsidRPr="00AD05F6" w:rsidRDefault="00AD05F6" w:rsidP="00AD05F6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D05F6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наблюдения за соблюдением обязательных требований (мониторинга безопасности) по обеспечению доступа к открытым и общедоступным информационным ресурсам, содержащим информацию об образовательной деятельности, подлежащей размещению в информационно-телекоммуникационной сети «Интернет», юридическими лицами и индивидуальными предпринимателями, которым лицензия на осуществление образовательной деятельности предоставлена </w:t>
            </w:r>
            <w:proofErr w:type="spellStart"/>
            <w:r w:rsidRPr="00AD05F6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AD05F6">
              <w:rPr>
                <w:rFonts w:ascii="Times New Roman" w:hAnsi="Times New Roman" w:cs="Times New Roman"/>
                <w:sz w:val="28"/>
                <w:szCs w:val="28"/>
              </w:rPr>
              <w:t xml:space="preserve"> КБР в 2024 году (приказ </w:t>
            </w:r>
            <w:proofErr w:type="spellStart"/>
            <w:r w:rsidRPr="00AD05F6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AD05F6">
              <w:rPr>
                <w:rFonts w:ascii="Times New Roman" w:hAnsi="Times New Roman" w:cs="Times New Roman"/>
                <w:sz w:val="28"/>
                <w:szCs w:val="28"/>
              </w:rPr>
              <w:t xml:space="preserve"> КБР от 21.02.2025 г. № 22/122)</w:t>
            </w:r>
            <w:proofErr w:type="gramEnd"/>
          </w:p>
        </w:tc>
      </w:tr>
      <w:tr w:rsidR="00AD05F6" w:rsidRPr="00AD05F6" w:rsidTr="00AD05F6">
        <w:trPr>
          <w:trHeight w:val="1293"/>
        </w:trPr>
        <w:tc>
          <w:tcPr>
            <w:tcW w:w="10178" w:type="dxa"/>
          </w:tcPr>
          <w:p w:rsidR="00AD05F6" w:rsidRPr="00AD05F6" w:rsidRDefault="00AD05F6" w:rsidP="00AD05F6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D05F6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наблюдения за соблюдением обязательных требований (мониторинга безопасности) профессиональными образовательными организациями по внесению сведений в подсистему Приема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на обучение по </w:t>
            </w:r>
            <w:r w:rsidRPr="00AD05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образовательным программам среднего профессионального образования очной формы обучения на 2025-2026 учебный год (приказ </w:t>
            </w:r>
            <w:proofErr w:type="spellStart"/>
            <w:r w:rsidRPr="00AD05F6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AD05F6">
              <w:rPr>
                <w:rFonts w:ascii="Times New Roman" w:hAnsi="Times New Roman" w:cs="Times New Roman"/>
                <w:sz w:val="28"/>
                <w:szCs w:val="28"/>
              </w:rPr>
              <w:t xml:space="preserve"> КБР от 03.03.2025 г</w:t>
            </w:r>
            <w:proofErr w:type="gramEnd"/>
            <w:r w:rsidRPr="00AD05F6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proofErr w:type="gramStart"/>
            <w:r w:rsidRPr="00AD05F6">
              <w:rPr>
                <w:rFonts w:ascii="Times New Roman" w:hAnsi="Times New Roman" w:cs="Times New Roman"/>
                <w:sz w:val="28"/>
                <w:szCs w:val="28"/>
              </w:rPr>
              <w:t>22/138)</w:t>
            </w:r>
            <w:proofErr w:type="gramEnd"/>
          </w:p>
        </w:tc>
      </w:tr>
      <w:tr w:rsidR="00AD05F6" w:rsidRPr="00AD05F6" w:rsidTr="00AD05F6">
        <w:trPr>
          <w:trHeight w:val="1293"/>
        </w:trPr>
        <w:tc>
          <w:tcPr>
            <w:tcW w:w="10178" w:type="dxa"/>
          </w:tcPr>
          <w:p w:rsidR="00AD05F6" w:rsidRPr="00AD05F6" w:rsidRDefault="00AD05F6" w:rsidP="00AD05F6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D05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проведении наблюдения за соблюдением обязательных требований (мониторинга безопасности) государственными и муниципальными общеобразовательными организациями по обеспечению доступа к официальным сайтам в сети Интернет и размещению информации о порядке проведения государственной итоговой аттестации по образовательным программам основного общего и среднего общего образования в 2025 году (приказ </w:t>
            </w:r>
            <w:proofErr w:type="spellStart"/>
            <w:r w:rsidRPr="00AD05F6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AD05F6">
              <w:rPr>
                <w:rFonts w:ascii="Times New Roman" w:hAnsi="Times New Roman" w:cs="Times New Roman"/>
                <w:sz w:val="28"/>
                <w:szCs w:val="28"/>
              </w:rPr>
              <w:t xml:space="preserve"> КБР от 03.03.2025 г. № 22/139)</w:t>
            </w:r>
            <w:proofErr w:type="gramEnd"/>
          </w:p>
        </w:tc>
      </w:tr>
      <w:tr w:rsidR="00AD05F6" w:rsidRPr="00AD05F6" w:rsidTr="00AD05F6">
        <w:trPr>
          <w:trHeight w:val="1293"/>
        </w:trPr>
        <w:tc>
          <w:tcPr>
            <w:tcW w:w="10178" w:type="dxa"/>
          </w:tcPr>
          <w:p w:rsidR="00AD05F6" w:rsidRPr="00AD05F6" w:rsidRDefault="00AD05F6" w:rsidP="00D52039">
            <w:pPr>
              <w:adjustRightInd w:val="0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D05F6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наблюдения за соблюдением обязательных требований (мониторинга безопасности) по обеспечению муниципальными образовательными организациями доступа к официальным сайтам в информационно-телекоммуникационной сети «Интернет»,  размещению распорядительных актов органов местного самоуправления муниципальных районов (городских округов) о закреплении образовательных организаций, осуществляющих обучение по образовательным программам начального общего, основного общего и среднего общего образования, за конкретными территориями муниципального района (округа) в 2025 </w:t>
            </w:r>
            <w:proofErr w:type="spellStart"/>
            <w:r w:rsidRPr="00AD05F6">
              <w:rPr>
                <w:rFonts w:ascii="Times New Roman" w:hAnsi="Times New Roman" w:cs="Times New Roman"/>
                <w:sz w:val="28"/>
                <w:szCs w:val="28"/>
              </w:rPr>
              <w:t>годуи</w:t>
            </w:r>
            <w:proofErr w:type="spellEnd"/>
            <w:r w:rsidRPr="00AD05F6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о</w:t>
            </w:r>
            <w:proofErr w:type="gramEnd"/>
            <w:r w:rsidRPr="00AD05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D05F6">
              <w:rPr>
                <w:rFonts w:ascii="Times New Roman" w:hAnsi="Times New Roman" w:cs="Times New Roman"/>
                <w:sz w:val="28"/>
                <w:szCs w:val="28"/>
              </w:rPr>
              <w:t>количестве</w:t>
            </w:r>
            <w:proofErr w:type="gramEnd"/>
            <w:r w:rsidRPr="00AD05F6">
              <w:rPr>
                <w:rFonts w:ascii="Times New Roman" w:hAnsi="Times New Roman" w:cs="Times New Roman"/>
                <w:sz w:val="28"/>
                <w:szCs w:val="28"/>
              </w:rPr>
              <w:t xml:space="preserve"> мест в первых классах (приказ </w:t>
            </w:r>
            <w:proofErr w:type="spellStart"/>
            <w:r w:rsidRPr="00AD05F6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AD05F6">
              <w:rPr>
                <w:rFonts w:ascii="Times New Roman" w:hAnsi="Times New Roman" w:cs="Times New Roman"/>
                <w:sz w:val="28"/>
                <w:szCs w:val="28"/>
              </w:rPr>
              <w:t xml:space="preserve"> КБР от 23.03.2025 г. № 22/230)</w:t>
            </w:r>
          </w:p>
        </w:tc>
      </w:tr>
      <w:tr w:rsidR="00AD05F6" w:rsidRPr="00AD05F6" w:rsidTr="00AD05F6">
        <w:trPr>
          <w:trHeight w:val="714"/>
        </w:trPr>
        <w:tc>
          <w:tcPr>
            <w:tcW w:w="10178" w:type="dxa"/>
          </w:tcPr>
          <w:p w:rsidR="00AD05F6" w:rsidRPr="00AD05F6" w:rsidRDefault="00AD05F6" w:rsidP="00AD05F6">
            <w:pPr>
              <w:ind w:firstLine="45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AD05F6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наблюдения за соблюдением обязательных требований (мониторинга безопасности) </w:t>
            </w:r>
            <w:r w:rsidRPr="00AD05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обеспечению муниципальными образовательными организациями доступа к официальным сайтам в информационно-телекоммуникационной сети «Интернет» и размещению распорядительных актов органов местного самоуправления муниципальных районов (городских округов) о закреплении образовательных организаций, осуществляющих обучение по образовательным программам дошкольного образования, за конкретными территориями муниципального района (округа) в 2025 году </w:t>
            </w:r>
            <w:r w:rsidRPr="00AD05F6">
              <w:rPr>
                <w:rFonts w:ascii="Times New Roman" w:hAnsi="Times New Roman" w:cs="Times New Roman"/>
                <w:sz w:val="28"/>
                <w:szCs w:val="28"/>
              </w:rPr>
              <w:t xml:space="preserve">(приказ </w:t>
            </w:r>
            <w:proofErr w:type="spellStart"/>
            <w:r w:rsidRPr="00AD05F6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AD05F6">
              <w:rPr>
                <w:rFonts w:ascii="Times New Roman" w:hAnsi="Times New Roman" w:cs="Times New Roman"/>
                <w:sz w:val="28"/>
                <w:szCs w:val="28"/>
              </w:rPr>
              <w:t xml:space="preserve"> КБР от 23.03.2025 г. № 22</w:t>
            </w:r>
            <w:proofErr w:type="gramEnd"/>
            <w:r w:rsidRPr="00AD05F6">
              <w:rPr>
                <w:rFonts w:ascii="Times New Roman" w:hAnsi="Times New Roman" w:cs="Times New Roman"/>
                <w:sz w:val="28"/>
                <w:szCs w:val="28"/>
              </w:rPr>
              <w:t>/231)</w:t>
            </w:r>
          </w:p>
        </w:tc>
      </w:tr>
      <w:tr w:rsidR="00AD05F6" w:rsidRPr="00AD05F6" w:rsidTr="00AD05F6">
        <w:trPr>
          <w:trHeight w:val="1293"/>
        </w:trPr>
        <w:tc>
          <w:tcPr>
            <w:tcW w:w="10178" w:type="dxa"/>
          </w:tcPr>
          <w:p w:rsidR="00AD05F6" w:rsidRPr="00AD05F6" w:rsidRDefault="00AD05F6" w:rsidP="00D52039">
            <w:pPr>
              <w:ind w:firstLine="6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5F6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наблюдения за соблюдением обязательных требований (мониторинга безопасности) общеобразовательными организациями по представлению оператору федеральной информационной системы «Федеральный реестр сведений о </w:t>
            </w:r>
            <w:proofErr w:type="gramStart"/>
            <w:r w:rsidRPr="00AD05F6">
              <w:rPr>
                <w:rFonts w:ascii="Times New Roman" w:hAnsi="Times New Roman" w:cs="Times New Roman"/>
                <w:sz w:val="28"/>
                <w:szCs w:val="28"/>
              </w:rPr>
              <w:t>документах</w:t>
            </w:r>
            <w:proofErr w:type="gramEnd"/>
            <w:r w:rsidRPr="00AD05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05F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 образовании и (или) о квалификации, документах об обучении» сведений о выданных в 2025 году аттестатах о среднем общем образовании (приказ </w:t>
            </w:r>
            <w:proofErr w:type="spellStart"/>
            <w:r w:rsidRPr="00AD05F6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AD05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05F6">
              <w:rPr>
                <w:rFonts w:ascii="Times New Roman" w:hAnsi="Times New Roman" w:cs="Times New Roman"/>
                <w:sz w:val="28"/>
                <w:szCs w:val="28"/>
              </w:rPr>
              <w:t>КБРот</w:t>
            </w:r>
            <w:proofErr w:type="spellEnd"/>
            <w:r w:rsidRPr="00AD05F6">
              <w:rPr>
                <w:rFonts w:ascii="Times New Roman" w:hAnsi="Times New Roman" w:cs="Times New Roman"/>
                <w:sz w:val="28"/>
                <w:szCs w:val="28"/>
              </w:rPr>
              <w:t xml:space="preserve"> 09.07.2025 г. № 22/515)</w:t>
            </w:r>
          </w:p>
        </w:tc>
      </w:tr>
      <w:tr w:rsidR="00AD05F6" w:rsidRPr="00AD05F6" w:rsidTr="00AD05F6">
        <w:trPr>
          <w:trHeight w:val="856"/>
        </w:trPr>
        <w:tc>
          <w:tcPr>
            <w:tcW w:w="10178" w:type="dxa"/>
          </w:tcPr>
          <w:p w:rsidR="00AD05F6" w:rsidRPr="00AD05F6" w:rsidRDefault="00AD05F6" w:rsidP="00D52039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5F6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наблюдения за соблюдением обязательных требований (мониторинга безопасности) общеобразовательными организациями по представлению оператору федеральной информационной системы «Федеральный реестр сведений о </w:t>
            </w:r>
            <w:proofErr w:type="spellStart"/>
            <w:r w:rsidRPr="00AD05F6">
              <w:rPr>
                <w:rFonts w:ascii="Times New Roman" w:hAnsi="Times New Roman" w:cs="Times New Roman"/>
                <w:sz w:val="28"/>
                <w:szCs w:val="28"/>
              </w:rPr>
              <w:t>документахоб</w:t>
            </w:r>
            <w:proofErr w:type="spellEnd"/>
            <w:r w:rsidRPr="00AD05F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образовании и (или) о квалификации, документах об обучении» сведений о выданных в 2025 году аттестатах об основном общем образовании (приказ </w:t>
            </w:r>
            <w:proofErr w:type="spellStart"/>
            <w:r w:rsidRPr="00AD05F6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AD05F6">
              <w:rPr>
                <w:rFonts w:ascii="Times New Roman" w:hAnsi="Times New Roman" w:cs="Times New Roman"/>
                <w:sz w:val="28"/>
                <w:szCs w:val="28"/>
              </w:rPr>
              <w:t xml:space="preserve"> КБР от 09.07.2025 г. № 22/516)</w:t>
            </w:r>
          </w:p>
        </w:tc>
      </w:tr>
      <w:tr w:rsidR="00AD05F6" w:rsidRPr="00AD05F6" w:rsidTr="00AD05F6">
        <w:trPr>
          <w:trHeight w:val="572"/>
        </w:trPr>
        <w:tc>
          <w:tcPr>
            <w:tcW w:w="10178" w:type="dxa"/>
          </w:tcPr>
          <w:p w:rsidR="00AD05F6" w:rsidRPr="00AD05F6" w:rsidRDefault="00AD05F6" w:rsidP="00AD05F6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5F6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наблюдения за соблюдением обязательных требований (мониторинга безопасности) профессиональными образовательными организациями по представлению оператору федеральной информационной </w:t>
            </w:r>
            <w:r w:rsidRPr="00AD05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системы «Федеральный реестр сведений о </w:t>
            </w:r>
            <w:proofErr w:type="gramStart"/>
            <w:r w:rsidRPr="00AD05F6">
              <w:rPr>
                <w:rFonts w:ascii="Times New Roman" w:hAnsi="Times New Roman" w:cs="Times New Roman"/>
                <w:sz w:val="28"/>
                <w:szCs w:val="28"/>
              </w:rPr>
              <w:t>документах</w:t>
            </w:r>
            <w:proofErr w:type="gramEnd"/>
            <w:r w:rsidRPr="00AD05F6">
              <w:rPr>
                <w:rFonts w:ascii="Times New Roman" w:hAnsi="Times New Roman" w:cs="Times New Roman"/>
                <w:sz w:val="28"/>
                <w:szCs w:val="28"/>
              </w:rPr>
              <w:t xml:space="preserve"> об образовании и (или) о квалификации, документах об обучении» сведений о выданных в 2025 году дипломах о среднем профессиональном образовании (приказ </w:t>
            </w:r>
            <w:proofErr w:type="spellStart"/>
            <w:r w:rsidRPr="00AD05F6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AD05F6">
              <w:rPr>
                <w:rFonts w:ascii="Times New Roman" w:hAnsi="Times New Roman" w:cs="Times New Roman"/>
                <w:sz w:val="28"/>
                <w:szCs w:val="28"/>
              </w:rPr>
              <w:t xml:space="preserve"> КБР от 15.07.2025 г. № 22/539)</w:t>
            </w:r>
          </w:p>
        </w:tc>
      </w:tr>
      <w:tr w:rsidR="00AD05F6" w:rsidRPr="00AD05F6" w:rsidTr="00AD05F6">
        <w:trPr>
          <w:trHeight w:val="1293"/>
        </w:trPr>
        <w:tc>
          <w:tcPr>
            <w:tcW w:w="10178" w:type="dxa"/>
          </w:tcPr>
          <w:p w:rsidR="00AD05F6" w:rsidRPr="00AD05F6" w:rsidRDefault="00AD05F6" w:rsidP="00AD05F6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5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проведении наблюдения за соблюдением обязательных требований (мониторинга безопасности) общеобразовательными организациями по обеспечению доступа к официальным сайтам в информационно-телекоммуникационной сети «Интернет» и соответствию учебных планов образовательных программ начального общего, основного общего, среднего общего образования нормам законодательства об образовании в 2025-2026 учебном году (приказ </w:t>
            </w:r>
            <w:proofErr w:type="spellStart"/>
            <w:r w:rsidRPr="00AD05F6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AD05F6">
              <w:rPr>
                <w:rFonts w:ascii="Times New Roman" w:hAnsi="Times New Roman" w:cs="Times New Roman"/>
                <w:sz w:val="28"/>
                <w:szCs w:val="28"/>
              </w:rPr>
              <w:t xml:space="preserve"> КБР от 25.09.2025 г. № 22/877)</w:t>
            </w:r>
          </w:p>
        </w:tc>
      </w:tr>
    </w:tbl>
    <w:p w:rsidR="00AD05F6" w:rsidRPr="00AD05F6" w:rsidRDefault="00AD05F6" w:rsidP="00AD05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05F6">
        <w:rPr>
          <w:rFonts w:ascii="Times New Roman" w:hAnsi="Times New Roman" w:cs="Times New Roman"/>
          <w:sz w:val="28"/>
          <w:szCs w:val="28"/>
        </w:rPr>
        <w:t>В итоге мониторингами безопасности были охвачены 333 юридических лица и объекта индивидуального предпринимательства (55 % от общего числа лицензиатов).</w:t>
      </w:r>
    </w:p>
    <w:p w:rsidR="00AD05F6" w:rsidRPr="00AD05F6" w:rsidRDefault="00AD05F6" w:rsidP="00AD05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F6">
        <w:rPr>
          <w:rFonts w:ascii="Times New Roman" w:hAnsi="Times New Roman" w:cs="Times New Roman"/>
          <w:sz w:val="28"/>
          <w:szCs w:val="28"/>
        </w:rPr>
        <w:t>Мониторинги безопасности проводились с применением разработанных специалистами отдела ФГ</w:t>
      </w:r>
      <w:proofErr w:type="gramStart"/>
      <w:r w:rsidRPr="00AD05F6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AD05F6">
        <w:rPr>
          <w:rFonts w:ascii="Times New Roman" w:hAnsi="Times New Roman" w:cs="Times New Roman"/>
          <w:sz w:val="28"/>
          <w:szCs w:val="28"/>
        </w:rPr>
        <w:t xml:space="preserve">н)ЛГА технологических карт – чеков-листов, в том числе  с привлечением аттестованных экспертов. </w:t>
      </w:r>
    </w:p>
    <w:p w:rsidR="00AD05F6" w:rsidRPr="00AD05F6" w:rsidRDefault="00AD05F6" w:rsidP="00AD05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05F6">
        <w:rPr>
          <w:rFonts w:ascii="Times New Roman" w:hAnsi="Times New Roman" w:cs="Times New Roman"/>
          <w:sz w:val="28"/>
          <w:szCs w:val="28"/>
        </w:rPr>
        <w:t xml:space="preserve">По результатам обобщения признаков нарушений обязательных требований, выявленных в ходе мониторингов безопасности, подконтрольным лицам были объявлены предостережения и направлены информационные письма по актуальным проблемам применения норм законодательства </w:t>
      </w:r>
      <w:r w:rsidRPr="00AD05F6">
        <w:rPr>
          <w:rFonts w:ascii="Times New Roman" w:hAnsi="Times New Roman" w:cs="Times New Roman"/>
          <w:sz w:val="28"/>
          <w:szCs w:val="28"/>
        </w:rPr>
        <w:br/>
        <w:t>об образовании.</w:t>
      </w:r>
    </w:p>
    <w:p w:rsidR="00AD05F6" w:rsidRPr="00AD05F6" w:rsidRDefault="00AD05F6" w:rsidP="00AD05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05F6">
        <w:rPr>
          <w:rFonts w:ascii="Times New Roman" w:hAnsi="Times New Roman" w:cs="Times New Roman"/>
          <w:sz w:val="28"/>
          <w:szCs w:val="28"/>
        </w:rPr>
        <w:t>В соответствии со статьей 45 Закона о государственном контроле (надзоре) при осуществлении переданных полномочий по государственному контролю (надзору) в сфере образования отделом ФГ</w:t>
      </w:r>
      <w:proofErr w:type="gramStart"/>
      <w:r w:rsidRPr="00AD05F6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AD05F6">
        <w:rPr>
          <w:rFonts w:ascii="Times New Roman" w:hAnsi="Times New Roman" w:cs="Times New Roman"/>
          <w:sz w:val="28"/>
          <w:szCs w:val="28"/>
        </w:rPr>
        <w:t xml:space="preserve">н)ЛГА также  проведены  профилактические мероприятия, определенные Программой профилактики рисков причинения вреда (ущерба) охраняемым законом ценностям при осуществлении федерального государственного контроля (надзора) в сфере образования, осуществляемого Министерством просвещения и науки Кабардино-Балкарской Республики в рамках исполнения полномочий, переданных для осуществления органам государственной власти субъектов Российской Федерации, </w:t>
      </w:r>
      <w:r w:rsidRPr="00AD05F6">
        <w:rPr>
          <w:rFonts w:ascii="Times New Roman" w:hAnsi="Times New Roman" w:cs="Times New Roman"/>
          <w:bCs/>
          <w:sz w:val="28"/>
          <w:szCs w:val="28"/>
        </w:rPr>
        <w:t xml:space="preserve">на 2025 год, утвержденной приказом </w:t>
      </w:r>
      <w:proofErr w:type="spellStart"/>
      <w:r w:rsidRPr="00AD05F6">
        <w:rPr>
          <w:rFonts w:ascii="Times New Roman" w:hAnsi="Times New Roman" w:cs="Times New Roman"/>
          <w:bCs/>
          <w:sz w:val="28"/>
          <w:szCs w:val="28"/>
        </w:rPr>
        <w:t>Минпросвещения</w:t>
      </w:r>
      <w:proofErr w:type="spellEnd"/>
      <w:r w:rsidRPr="00AD05F6">
        <w:rPr>
          <w:rFonts w:ascii="Times New Roman" w:hAnsi="Times New Roman" w:cs="Times New Roman"/>
          <w:bCs/>
          <w:sz w:val="28"/>
          <w:szCs w:val="28"/>
        </w:rPr>
        <w:t xml:space="preserve"> КБР </w:t>
      </w:r>
      <w:r w:rsidRPr="00AD05F6">
        <w:rPr>
          <w:rFonts w:ascii="Times New Roman" w:hAnsi="Times New Roman" w:cs="Times New Roman"/>
          <w:sz w:val="28"/>
          <w:szCs w:val="28"/>
        </w:rPr>
        <w:t xml:space="preserve">от 28 ноября 2024 г.  </w:t>
      </w:r>
      <w:r w:rsidRPr="00AD05F6">
        <w:rPr>
          <w:rFonts w:ascii="Times New Roman" w:hAnsi="Times New Roman" w:cs="Times New Roman"/>
          <w:sz w:val="28"/>
          <w:szCs w:val="28"/>
        </w:rPr>
        <w:br/>
        <w:t>№ 22/1142.</w:t>
      </w:r>
    </w:p>
    <w:p w:rsidR="00AD05F6" w:rsidRPr="00AD05F6" w:rsidRDefault="00AD05F6" w:rsidP="00AD05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F6">
        <w:rPr>
          <w:rFonts w:ascii="Times New Roman" w:hAnsi="Times New Roman" w:cs="Times New Roman"/>
          <w:sz w:val="28"/>
          <w:szCs w:val="28"/>
        </w:rPr>
        <w:t>В соответствии с утвержденной программой в 2025 году осуществлены следующие основные профилактические мероприятия:</w:t>
      </w:r>
    </w:p>
    <w:p w:rsidR="00AD05F6" w:rsidRPr="00AD05F6" w:rsidRDefault="00AD05F6" w:rsidP="00AD05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F6">
        <w:rPr>
          <w:rFonts w:ascii="Times New Roman" w:hAnsi="Times New Roman" w:cs="Times New Roman"/>
          <w:sz w:val="28"/>
          <w:szCs w:val="28"/>
        </w:rPr>
        <w:t>В соответствии с программой в 2025 году осуществлены следующие основные профилактические мероприятия в отношении 74% объектов контроля:</w:t>
      </w:r>
    </w:p>
    <w:p w:rsidR="00AD05F6" w:rsidRPr="00AD05F6" w:rsidRDefault="00AD05F6" w:rsidP="00AD05F6">
      <w:pPr>
        <w:pStyle w:val="a5"/>
        <w:widowControl/>
        <w:numPr>
          <w:ilvl w:val="0"/>
          <w:numId w:val="10"/>
        </w:numPr>
        <w:autoSpaceDE/>
        <w:autoSpaceDN/>
        <w:ind w:left="0" w:firstLine="709"/>
        <w:contextualSpacing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AD05F6">
        <w:rPr>
          <w:rFonts w:ascii="Times New Roman" w:hAnsi="Times New Roman" w:cs="Times New Roman"/>
          <w:sz w:val="28"/>
          <w:szCs w:val="28"/>
        </w:rPr>
        <w:t>информирование по вопросам соблюдения обязательных требований, установленных законодательством об образовании, в том числе лицензионных требований при осуществлении образовательной деятельности и требований, установленных федеральными государственными образовательными стандартами.</w:t>
      </w:r>
    </w:p>
    <w:p w:rsidR="00AD05F6" w:rsidRPr="00AD05F6" w:rsidRDefault="00AD05F6" w:rsidP="00AD05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F6">
        <w:rPr>
          <w:rFonts w:ascii="Times New Roman" w:hAnsi="Times New Roman" w:cs="Times New Roman"/>
          <w:sz w:val="28"/>
          <w:szCs w:val="28"/>
        </w:rPr>
        <w:t xml:space="preserve">Информирование осуществлялось посредством размещения </w:t>
      </w:r>
      <w:r w:rsidRPr="00AD05F6">
        <w:rPr>
          <w:rFonts w:ascii="Times New Roman" w:hAnsi="Times New Roman" w:cs="Times New Roman"/>
          <w:sz w:val="28"/>
          <w:szCs w:val="28"/>
        </w:rPr>
        <w:br/>
        <w:t>и поддержания в актуальном состоянии на официальном сайте в сети «Интернет» (https://кбрнадзор</w:t>
      </w:r>
      <w:proofErr w:type="gramStart"/>
      <w:r w:rsidRPr="00AD05F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D05F6">
        <w:rPr>
          <w:rFonts w:ascii="Times New Roman" w:hAnsi="Times New Roman" w:cs="Times New Roman"/>
          <w:sz w:val="28"/>
          <w:szCs w:val="28"/>
        </w:rPr>
        <w:t xml:space="preserve">ф) обязательных сведений в соответствии со статьей 46 Федерального закона № 248-ФЗ, в том числе перечня нормативных правовых актов (их отдельных положений) в сфере общего образования, среднего </w:t>
      </w:r>
      <w:r w:rsidRPr="00AD05F6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</w:t>
      </w:r>
      <w:proofErr w:type="gramStart"/>
      <w:r w:rsidRPr="00AD05F6">
        <w:rPr>
          <w:rFonts w:ascii="Times New Roman" w:hAnsi="Times New Roman" w:cs="Times New Roman"/>
          <w:sz w:val="28"/>
          <w:szCs w:val="28"/>
        </w:rPr>
        <w:t>соблюдения</w:t>
      </w:r>
      <w:proofErr w:type="gramEnd"/>
      <w:r w:rsidRPr="00AD05F6">
        <w:rPr>
          <w:rFonts w:ascii="Times New Roman" w:hAnsi="Times New Roman" w:cs="Times New Roman"/>
          <w:sz w:val="28"/>
          <w:szCs w:val="28"/>
        </w:rPr>
        <w:t xml:space="preserve"> которых осуществляется в рамках федерального государственного контроля (надзора) в сфере образования.</w:t>
      </w:r>
    </w:p>
    <w:p w:rsidR="00AD05F6" w:rsidRPr="00AD05F6" w:rsidRDefault="00AD05F6" w:rsidP="00AD05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F6">
        <w:rPr>
          <w:rFonts w:ascii="Times New Roman" w:hAnsi="Times New Roman" w:cs="Times New Roman"/>
          <w:sz w:val="28"/>
          <w:szCs w:val="28"/>
        </w:rPr>
        <w:t xml:space="preserve">С января по ноябрь 2025 г. подготовлены, размещены на сайте </w:t>
      </w:r>
      <w:r w:rsidRPr="00AD05F6">
        <w:rPr>
          <w:rFonts w:ascii="Times New Roman" w:hAnsi="Times New Roman" w:cs="Times New Roman"/>
          <w:sz w:val="28"/>
          <w:szCs w:val="28"/>
        </w:rPr>
        <w:br/>
        <w:t>и направлены в организации, осуществляющие образовательную деятельность, 9 информационных писем по актуальным вопросам применения норм законодательства в сфере образования:</w:t>
      </w:r>
    </w:p>
    <w:p w:rsidR="00AD05F6" w:rsidRPr="00AD05F6" w:rsidRDefault="00AD05F6" w:rsidP="00AD05F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0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 подаче заявки на проведение профилактического визита через портал ЕПГУ» (от 06.02.2025 г. № 22-16-15/967);</w:t>
      </w:r>
    </w:p>
    <w:p w:rsidR="00AD05F6" w:rsidRPr="00AD05F6" w:rsidRDefault="00AD05F6" w:rsidP="00AD05F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0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«О возможности формирования образовательной организацией ответа на запрос компетентного органа о подтверждении документов об образовании и (или) о квалификации, об ученых степенях и ученых званиях через информационную систему </w:t>
      </w:r>
      <w:proofErr w:type="spellStart"/>
      <w:r w:rsidRPr="00AD0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Рособрнадзора</w:t>
      </w:r>
      <w:proofErr w:type="spellEnd"/>
      <w:r w:rsidRPr="00AD0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(от 12.02.2025 г.  № 22-16-15/1165);</w:t>
      </w:r>
    </w:p>
    <w:p w:rsidR="00AD05F6" w:rsidRPr="00AD05F6" w:rsidRDefault="00AD05F6" w:rsidP="00AD05F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0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 перечне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профессионального образования» (от 03.03.2025 г.  № 22-16-15/1811);</w:t>
      </w:r>
    </w:p>
    <w:p w:rsidR="00AD05F6" w:rsidRPr="00AD05F6" w:rsidRDefault="00AD05F6" w:rsidP="00AD05F6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0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«Об организации информирования граждан о порядке проведения государственной итоговой аттестации» (от 03.03.2025 г. № 22-16-15/1812);</w:t>
      </w:r>
    </w:p>
    <w:p w:rsidR="00AD05F6" w:rsidRPr="00AD05F6" w:rsidRDefault="00AD05F6" w:rsidP="00AD05F6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0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«В дополнение к ранее направленному письму </w:t>
      </w:r>
      <w:proofErr w:type="spellStart"/>
      <w:r w:rsidRPr="00AD0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Минпросвещения</w:t>
      </w:r>
      <w:proofErr w:type="spellEnd"/>
      <w:r w:rsidRPr="00AD0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КБР </w:t>
      </w:r>
      <w:r w:rsidRPr="00AD0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от 03.03.2025 г. № 22-16-15/1812» (от 12.03.2025 г. № 22-16-15/2175);</w:t>
      </w:r>
    </w:p>
    <w:p w:rsidR="00AD05F6" w:rsidRPr="00AD05F6" w:rsidRDefault="00AD05F6" w:rsidP="00AD05F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0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«О нормативном правовом регулировании приема на обучение» </w:t>
      </w:r>
      <w:r w:rsidRPr="00AD0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(от 03.04.2025 г. № 22-16-15/2931);</w:t>
      </w:r>
    </w:p>
    <w:p w:rsidR="00AD05F6" w:rsidRPr="00AD05F6" w:rsidRDefault="00AD05F6" w:rsidP="00AD05F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0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«О направлении информации о </w:t>
      </w:r>
      <w:proofErr w:type="gramStart"/>
      <w:r w:rsidRPr="00AD0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чат-боте</w:t>
      </w:r>
      <w:proofErr w:type="gramEnd"/>
      <w:r w:rsidRPr="00AD0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«Помощник </w:t>
      </w:r>
      <w:proofErr w:type="spellStart"/>
      <w:r w:rsidRPr="00AD0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Рособрнадзора</w:t>
      </w:r>
      <w:proofErr w:type="spellEnd"/>
      <w:r w:rsidRPr="00AD0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Pr="00AD0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(от 04.04.2025 г. № 22-16-15/2960); </w:t>
      </w:r>
    </w:p>
    <w:p w:rsidR="00AD05F6" w:rsidRPr="00AD05F6" w:rsidRDefault="00AD05F6" w:rsidP="00AD05F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0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«О необходимости регистрации в модуле «Единый реестр цифровых документов об образовании» ФИС ФРДО организаций, реализующих программы дополнительного профессионального образования </w:t>
      </w:r>
      <w:r w:rsidRPr="00AD0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профессионального обучения» (от 18.09.2025 г. № 22-16-15/8567);</w:t>
      </w:r>
    </w:p>
    <w:p w:rsidR="00AD05F6" w:rsidRPr="00AD05F6" w:rsidRDefault="00AD05F6" w:rsidP="00AD05F6">
      <w:pPr>
        <w:spacing w:after="160" w:line="259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0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«О проведении организационно-массовых мероприятий» </w:t>
      </w:r>
      <w:r w:rsidRPr="00AD05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(от 18.11.2025 г. № 22-16-15/10845). </w:t>
      </w:r>
    </w:p>
    <w:p w:rsidR="00AD05F6" w:rsidRPr="00AD05F6" w:rsidRDefault="00AD05F6" w:rsidP="00AD05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F6">
        <w:rPr>
          <w:rFonts w:ascii="Times New Roman" w:hAnsi="Times New Roman" w:cs="Times New Roman"/>
          <w:sz w:val="28"/>
          <w:szCs w:val="28"/>
        </w:rPr>
        <w:t>2. Обобщение правоприменительной практики</w:t>
      </w:r>
    </w:p>
    <w:p w:rsidR="00AD05F6" w:rsidRPr="00AD05F6" w:rsidRDefault="00AD05F6" w:rsidP="00AD05F6">
      <w:pPr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D05F6">
        <w:rPr>
          <w:rFonts w:ascii="Times New Roman" w:eastAsiaTheme="minorHAnsi" w:hAnsi="Times New Roman" w:cs="Times New Roman"/>
          <w:sz w:val="28"/>
          <w:szCs w:val="28"/>
        </w:rPr>
        <w:t xml:space="preserve">В соответствии со статей 47 </w:t>
      </w:r>
      <w:r w:rsidRPr="00AD05F6">
        <w:rPr>
          <w:rFonts w:ascii="Times New Roman" w:hAnsi="Times New Roman" w:cs="Times New Roman"/>
          <w:sz w:val="28"/>
          <w:szCs w:val="28"/>
        </w:rPr>
        <w:t xml:space="preserve">Федерального закона № 248-ФЗ в целях </w:t>
      </w:r>
      <w:r w:rsidRPr="00AD05F6">
        <w:rPr>
          <w:rFonts w:ascii="Times New Roman" w:eastAsiaTheme="minorHAnsi" w:hAnsi="Times New Roman" w:cs="Times New Roman"/>
          <w:sz w:val="28"/>
          <w:szCs w:val="28"/>
        </w:rPr>
        <w:t>обеспечения единообразных подходов к применению обязательных требований, выявления типичных нарушений обязательных требований, а также последующего анализа случаев причинения вреда (ущерба) охраняемым законом ценностям е</w:t>
      </w:r>
      <w:r w:rsidRPr="00AD05F6">
        <w:rPr>
          <w:rFonts w:ascii="Times New Roman" w:hAnsi="Times New Roman" w:cs="Times New Roman"/>
          <w:sz w:val="28"/>
          <w:szCs w:val="28"/>
        </w:rPr>
        <w:t xml:space="preserve">жегодно осуществляется обобщение правоприменительной практики и соответствующий доклад размещается </w:t>
      </w:r>
      <w:r w:rsidRPr="00AD05F6">
        <w:rPr>
          <w:rFonts w:ascii="Times New Roman" w:hAnsi="Times New Roman" w:cs="Times New Roman"/>
          <w:sz w:val="28"/>
          <w:szCs w:val="28"/>
        </w:rPr>
        <w:br/>
        <w:t>на официальном сайте https://кбрнадзор</w:t>
      </w:r>
      <w:proofErr w:type="gramStart"/>
      <w:r w:rsidRPr="00AD05F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D05F6">
        <w:rPr>
          <w:rFonts w:ascii="Times New Roman" w:hAnsi="Times New Roman" w:cs="Times New Roman"/>
          <w:sz w:val="28"/>
          <w:szCs w:val="28"/>
        </w:rPr>
        <w:t>ф/ (раздел «Профилактика правонарушений»).</w:t>
      </w:r>
    </w:p>
    <w:p w:rsidR="00AD05F6" w:rsidRPr="00AD05F6" w:rsidRDefault="00AD05F6" w:rsidP="00AD05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F6">
        <w:rPr>
          <w:rFonts w:ascii="Times New Roman" w:hAnsi="Times New Roman" w:cs="Times New Roman"/>
          <w:sz w:val="28"/>
          <w:szCs w:val="28"/>
        </w:rPr>
        <w:t xml:space="preserve">3. Объявление предостережения о недопустимости нарушений обязательных требований </w:t>
      </w:r>
    </w:p>
    <w:p w:rsidR="00AD05F6" w:rsidRPr="00AD05F6" w:rsidRDefault="00AD05F6" w:rsidP="00AD05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05F6">
        <w:rPr>
          <w:rFonts w:ascii="Times New Roman" w:hAnsi="Times New Roman" w:cs="Times New Roman"/>
          <w:sz w:val="28"/>
          <w:szCs w:val="28"/>
        </w:rPr>
        <w:t xml:space="preserve">В соответствии со статьей 49 Федерального закона № 248-ФЗ в период </w:t>
      </w:r>
      <w:r w:rsidRPr="00AD05F6">
        <w:rPr>
          <w:rFonts w:ascii="Times New Roman" w:hAnsi="Times New Roman" w:cs="Times New Roman"/>
          <w:sz w:val="28"/>
          <w:szCs w:val="28"/>
        </w:rPr>
        <w:br/>
      </w:r>
      <w:r w:rsidRPr="00AD05F6">
        <w:rPr>
          <w:rFonts w:ascii="Times New Roman" w:hAnsi="Times New Roman" w:cs="Times New Roman"/>
          <w:sz w:val="28"/>
          <w:szCs w:val="28"/>
        </w:rPr>
        <w:lastRenderedPageBreak/>
        <w:t>с января по декабрь 2025 г.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подконтрольным лицам по</w:t>
      </w:r>
      <w:proofErr w:type="gramEnd"/>
      <w:r w:rsidRPr="00AD05F6">
        <w:rPr>
          <w:rFonts w:ascii="Times New Roman" w:hAnsi="Times New Roman" w:cs="Times New Roman"/>
          <w:sz w:val="28"/>
          <w:szCs w:val="28"/>
        </w:rPr>
        <w:t xml:space="preserve"> результатам наблюдений за соблюдением обязательных требований было объявлено 252 предостережения о недопустимости нарушения обязательных требований, сведения о которых внесены в Единый реестр контрольных (надзорных) мероприятий. </w:t>
      </w:r>
    </w:p>
    <w:p w:rsidR="00AD05F6" w:rsidRPr="00AD05F6" w:rsidRDefault="00AD05F6" w:rsidP="00AD05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F6">
        <w:rPr>
          <w:rFonts w:ascii="Times New Roman" w:hAnsi="Times New Roman" w:cs="Times New Roman"/>
          <w:sz w:val="28"/>
          <w:szCs w:val="28"/>
        </w:rPr>
        <w:t xml:space="preserve">На постоянной основе осуществляется организационно-методическое сопровождение устранения подконтрольными лицами признаков нарушений обязательных требований, указанных в объявленных предостережениях. </w:t>
      </w:r>
    </w:p>
    <w:p w:rsidR="00AD05F6" w:rsidRPr="00AD05F6" w:rsidRDefault="00AD05F6" w:rsidP="00AD05F6">
      <w:pPr>
        <w:ind w:firstLine="709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AD05F6">
        <w:rPr>
          <w:rFonts w:ascii="Times New Roman" w:hAnsi="Times New Roman" w:cs="Times New Roman"/>
          <w:sz w:val="28"/>
          <w:szCs w:val="28"/>
        </w:rPr>
        <w:t>4. Консультирование контролируемых лиц и их представителей</w:t>
      </w:r>
    </w:p>
    <w:p w:rsidR="00AD05F6" w:rsidRPr="00AD05F6" w:rsidRDefault="00AD05F6" w:rsidP="00AD05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F6">
        <w:rPr>
          <w:rFonts w:ascii="Times New Roman" w:hAnsi="Times New Roman" w:cs="Times New Roman"/>
          <w:sz w:val="28"/>
          <w:szCs w:val="28"/>
        </w:rPr>
        <w:t xml:space="preserve">В соответствии со статей 50 Федерального закона № 248-ФЗ консультирование осуществляется по вопросам, связанным </w:t>
      </w:r>
      <w:r w:rsidRPr="00AD05F6">
        <w:rPr>
          <w:rFonts w:ascii="Times New Roman" w:hAnsi="Times New Roman" w:cs="Times New Roman"/>
          <w:sz w:val="28"/>
          <w:szCs w:val="28"/>
        </w:rPr>
        <w:br/>
        <w:t xml:space="preserve">с организацией и осуществлением федерального государственного контроля (надзора) в сфере образования, в том числе </w:t>
      </w:r>
      <w:proofErr w:type="gramStart"/>
      <w:r w:rsidRPr="00AD05F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D05F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D05F6" w:rsidRPr="00AD05F6" w:rsidRDefault="00AD05F6" w:rsidP="00AD05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F6">
        <w:rPr>
          <w:rFonts w:ascii="Times New Roman" w:hAnsi="Times New Roman" w:cs="Times New Roman"/>
          <w:sz w:val="28"/>
          <w:szCs w:val="28"/>
        </w:rPr>
        <w:t xml:space="preserve">порядком проведения контрольных (надзорных) мероприятий; </w:t>
      </w:r>
    </w:p>
    <w:p w:rsidR="00AD05F6" w:rsidRPr="00AD05F6" w:rsidRDefault="00AD05F6" w:rsidP="00AD05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F6">
        <w:rPr>
          <w:rFonts w:ascii="Times New Roman" w:hAnsi="Times New Roman" w:cs="Times New Roman"/>
          <w:sz w:val="28"/>
          <w:szCs w:val="28"/>
        </w:rPr>
        <w:t xml:space="preserve">периодичностью проведения контрольных (надзорных) мероприятий; </w:t>
      </w:r>
    </w:p>
    <w:p w:rsidR="00AD05F6" w:rsidRPr="00AD05F6" w:rsidRDefault="00AD05F6" w:rsidP="00AD05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F6">
        <w:rPr>
          <w:rFonts w:ascii="Times New Roman" w:hAnsi="Times New Roman" w:cs="Times New Roman"/>
          <w:sz w:val="28"/>
          <w:szCs w:val="28"/>
        </w:rPr>
        <w:t xml:space="preserve">порядком принятия решений по итогам контрольных (надзорных) мероприятий; </w:t>
      </w:r>
    </w:p>
    <w:p w:rsidR="00AD05F6" w:rsidRPr="00AD05F6" w:rsidRDefault="00AD05F6" w:rsidP="00AD05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F6">
        <w:rPr>
          <w:rFonts w:ascii="Times New Roman" w:hAnsi="Times New Roman" w:cs="Times New Roman"/>
          <w:sz w:val="28"/>
          <w:szCs w:val="28"/>
        </w:rPr>
        <w:t xml:space="preserve">порядком обжалования решений контрольного (надзорного) органа </w:t>
      </w:r>
      <w:r w:rsidRPr="00AD05F6">
        <w:rPr>
          <w:rFonts w:ascii="Times New Roman" w:hAnsi="Times New Roman" w:cs="Times New Roman"/>
          <w:sz w:val="28"/>
          <w:szCs w:val="28"/>
        </w:rPr>
        <w:br/>
        <w:t>в сфере образования;</w:t>
      </w:r>
    </w:p>
    <w:p w:rsidR="00AD05F6" w:rsidRPr="00AD05F6" w:rsidRDefault="00AD05F6" w:rsidP="00AD05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F6">
        <w:rPr>
          <w:rFonts w:ascii="Times New Roman" w:hAnsi="Times New Roman" w:cs="Times New Roman"/>
          <w:sz w:val="28"/>
          <w:szCs w:val="28"/>
        </w:rPr>
        <w:t xml:space="preserve">применением норм законодательства в сфере образования </w:t>
      </w:r>
      <w:r w:rsidRPr="00AD05F6">
        <w:rPr>
          <w:rFonts w:ascii="Times New Roman" w:hAnsi="Times New Roman" w:cs="Times New Roman"/>
          <w:sz w:val="28"/>
          <w:szCs w:val="28"/>
        </w:rPr>
        <w:br/>
        <w:t>при осуществлении образовательной деятельности.</w:t>
      </w:r>
    </w:p>
    <w:p w:rsidR="00AD05F6" w:rsidRPr="00AD05F6" w:rsidRDefault="00AD05F6" w:rsidP="00AD05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F6">
        <w:rPr>
          <w:rFonts w:ascii="Times New Roman" w:hAnsi="Times New Roman" w:cs="Times New Roman"/>
          <w:sz w:val="28"/>
          <w:szCs w:val="28"/>
        </w:rPr>
        <w:t xml:space="preserve">Консультирование осуществляется в виде устных разъяснений </w:t>
      </w:r>
      <w:r w:rsidRPr="00AD05F6">
        <w:rPr>
          <w:rFonts w:ascii="Times New Roman" w:hAnsi="Times New Roman" w:cs="Times New Roman"/>
          <w:sz w:val="28"/>
          <w:szCs w:val="28"/>
        </w:rPr>
        <w:br/>
        <w:t xml:space="preserve">на личном приеме, в телефонном режиме, в виде устных разъяснений в ходе проведения профилактического визита, посредством размещения </w:t>
      </w:r>
      <w:r w:rsidRPr="00AD05F6">
        <w:rPr>
          <w:rFonts w:ascii="Times New Roman" w:hAnsi="Times New Roman" w:cs="Times New Roman"/>
          <w:sz w:val="28"/>
          <w:szCs w:val="28"/>
        </w:rPr>
        <w:br/>
        <w:t>на официальном сайте письменного разъяснения по однотипным обращениям контролируемых лиц и их представителей.</w:t>
      </w:r>
    </w:p>
    <w:p w:rsidR="00AD05F6" w:rsidRPr="00AD05F6" w:rsidRDefault="00AD05F6" w:rsidP="00AD05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F6">
        <w:rPr>
          <w:rFonts w:ascii="Times New Roman" w:hAnsi="Times New Roman" w:cs="Times New Roman"/>
          <w:sz w:val="28"/>
          <w:szCs w:val="28"/>
        </w:rPr>
        <w:t xml:space="preserve">Сведения о способах получения консультаций по вопросам соблюдения обязательных требований размещены на официальном сайте </w:t>
      </w:r>
      <w:r w:rsidRPr="00AD05F6">
        <w:rPr>
          <w:rStyle w:val="ab"/>
          <w:rFonts w:ascii="Times New Roman" w:hAnsi="Times New Roman" w:cs="Times New Roman"/>
          <w:sz w:val="28"/>
          <w:szCs w:val="28"/>
        </w:rPr>
        <w:t>https://кбрнадзор.рф</w:t>
      </w:r>
      <w:r w:rsidRPr="00AD05F6">
        <w:rPr>
          <w:rFonts w:ascii="Times New Roman" w:hAnsi="Times New Roman" w:cs="Times New Roman"/>
          <w:sz w:val="28"/>
          <w:szCs w:val="28"/>
        </w:rPr>
        <w:t>.</w:t>
      </w:r>
    </w:p>
    <w:p w:rsidR="00AD05F6" w:rsidRPr="00AD05F6" w:rsidRDefault="00AD05F6" w:rsidP="00AD05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F6">
        <w:rPr>
          <w:rFonts w:ascii="Times New Roman" w:hAnsi="Times New Roman" w:cs="Times New Roman"/>
          <w:sz w:val="28"/>
          <w:szCs w:val="28"/>
        </w:rPr>
        <w:t>С января по декабрь 2025 г. отделом ФГК (н</w:t>
      </w:r>
      <w:proofErr w:type="gramStart"/>
      <w:r w:rsidRPr="00AD05F6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AD05F6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AD05F6">
        <w:rPr>
          <w:rFonts w:ascii="Times New Roman" w:hAnsi="Times New Roman" w:cs="Times New Roman"/>
          <w:sz w:val="28"/>
          <w:szCs w:val="28"/>
        </w:rPr>
        <w:t>иГА</w:t>
      </w:r>
      <w:proofErr w:type="spellEnd"/>
      <w:r w:rsidRPr="00AD05F6">
        <w:rPr>
          <w:rFonts w:ascii="Times New Roman" w:hAnsi="Times New Roman" w:cs="Times New Roman"/>
          <w:sz w:val="28"/>
          <w:szCs w:val="28"/>
        </w:rPr>
        <w:t xml:space="preserve"> проведены 165 индивидуальных консультаций по вопросам применения норм законодательства в сфере образования для руководителей ОООД и их заместителей, индивидуальных предпринимателей, работников органов управления образованием местных администраций муниципальных районов и городских округов.</w:t>
      </w:r>
    </w:p>
    <w:p w:rsidR="00AD05F6" w:rsidRPr="00AD05F6" w:rsidRDefault="00AD05F6" w:rsidP="00AD05F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5F6">
        <w:rPr>
          <w:rStyle w:val="af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Осуществлено экспериментальное </w:t>
      </w:r>
      <w:proofErr w:type="spellStart"/>
      <w:r w:rsidRPr="00AD05F6">
        <w:rPr>
          <w:rStyle w:val="af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консультрование</w:t>
      </w:r>
      <w:proofErr w:type="spellEnd"/>
      <w:r w:rsidRPr="00AD05F6">
        <w:rPr>
          <w:rStyle w:val="af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 использованием специализированного мобильного приложения для сотрудников надзорных органов</w:t>
      </w:r>
      <w:r w:rsidRPr="00AD05F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AD05F6">
        <w:rPr>
          <w:rStyle w:val="af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«Мобильный инспектор»</w:t>
      </w:r>
      <w:r w:rsidRPr="00AD05F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Pr="00AD05F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(МП «Инспектор»).</w:t>
      </w:r>
    </w:p>
    <w:p w:rsidR="00AD05F6" w:rsidRPr="00AD05F6" w:rsidRDefault="00AD05F6" w:rsidP="00AD05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F6">
        <w:rPr>
          <w:rFonts w:ascii="Times New Roman" w:hAnsi="Times New Roman" w:cs="Times New Roman"/>
          <w:sz w:val="28"/>
          <w:szCs w:val="28"/>
        </w:rPr>
        <w:t>В целях профилактики нарушений законодательства об образовании проведены практико-ориентированные семинары-совещания:</w:t>
      </w:r>
    </w:p>
    <w:p w:rsidR="00AD05F6" w:rsidRPr="00AD05F6" w:rsidRDefault="00AD05F6" w:rsidP="00AD05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F6">
        <w:rPr>
          <w:rFonts w:ascii="Times New Roman" w:hAnsi="Times New Roman" w:cs="Times New Roman"/>
          <w:sz w:val="28"/>
          <w:szCs w:val="28"/>
        </w:rPr>
        <w:t>«</w:t>
      </w:r>
      <w:r w:rsidRPr="00AD05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обеспечении исполнения обязательных требований </w:t>
      </w:r>
      <w:proofErr w:type="gramStart"/>
      <w:r w:rsidRPr="00AD05F6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proofErr w:type="gramEnd"/>
      <w:r w:rsidRPr="00AD05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AD05F6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перечне</w:t>
      </w:r>
      <w:proofErr w:type="gramEnd"/>
      <w:r w:rsidRPr="00AD05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профессионального образования»;</w:t>
      </w:r>
    </w:p>
    <w:p w:rsidR="00AD05F6" w:rsidRPr="00AD05F6" w:rsidRDefault="00AD05F6" w:rsidP="00AD05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F6">
        <w:rPr>
          <w:rFonts w:ascii="Times New Roman" w:hAnsi="Times New Roman" w:cs="Times New Roman"/>
          <w:sz w:val="28"/>
          <w:szCs w:val="28"/>
        </w:rPr>
        <w:lastRenderedPageBreak/>
        <w:t xml:space="preserve"> «Профилактика нарушений законодательства об образовании в отношении несовершеннолетних»;</w:t>
      </w:r>
    </w:p>
    <w:p w:rsidR="00AD05F6" w:rsidRPr="00AD05F6" w:rsidRDefault="00AD05F6" w:rsidP="00AD05F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05F6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AD05F6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AD05F6">
        <w:rPr>
          <w:rFonts w:ascii="Times New Roman" w:hAnsi="Times New Roman" w:cs="Times New Roman"/>
          <w:sz w:val="28"/>
          <w:szCs w:val="28"/>
        </w:rPr>
        <w:t>соответствие учебных планов образовательных программ начального общего, основного общего, среднего общего образования нормам законодательства об образовании в 2025-2026 учебном году»</w:t>
      </w:r>
      <w:r w:rsidRPr="00AD05F6">
        <w:rPr>
          <w:rFonts w:ascii="Times New Roman" w:hAnsi="Times New Roman" w:cs="Times New Roman"/>
          <w:iCs/>
          <w:sz w:val="28"/>
          <w:szCs w:val="28"/>
        </w:rPr>
        <w:t>.</w:t>
      </w:r>
    </w:p>
    <w:p w:rsidR="00AD05F6" w:rsidRPr="00AD05F6" w:rsidRDefault="00AD05F6" w:rsidP="00AD05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F6">
        <w:rPr>
          <w:rFonts w:ascii="Times New Roman" w:hAnsi="Times New Roman" w:cs="Times New Roman"/>
          <w:sz w:val="28"/>
          <w:szCs w:val="28"/>
        </w:rPr>
        <w:t xml:space="preserve">5. Профилактический визит </w:t>
      </w:r>
    </w:p>
    <w:p w:rsidR="00AD05F6" w:rsidRPr="00AD05F6" w:rsidRDefault="00AD05F6" w:rsidP="00AD05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F6">
        <w:rPr>
          <w:rFonts w:ascii="Times New Roman" w:hAnsi="Times New Roman" w:cs="Times New Roman"/>
          <w:sz w:val="28"/>
          <w:szCs w:val="28"/>
        </w:rPr>
        <w:t xml:space="preserve">Обеспечено исполнение статьи 52 Федерального закона № 248-ФЗ </w:t>
      </w:r>
      <w:r w:rsidRPr="00AD05F6">
        <w:rPr>
          <w:rFonts w:ascii="Times New Roman" w:hAnsi="Times New Roman" w:cs="Times New Roman"/>
          <w:sz w:val="28"/>
          <w:szCs w:val="28"/>
        </w:rPr>
        <w:br/>
        <w:t xml:space="preserve">в части проведения профилактического визита по месту осуществления деятельности подконтрольным лицом в отношении лицензиатов, получивших специальное разрешение (лицензию) на осуществление образовательной деятельности, в срок не позднее чем в течение одного года со дня начала такой деятельности. </w:t>
      </w:r>
    </w:p>
    <w:p w:rsidR="00AD05F6" w:rsidRPr="00AD05F6" w:rsidRDefault="00AD05F6" w:rsidP="00AD05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F6">
        <w:rPr>
          <w:rFonts w:ascii="Times New Roman" w:hAnsi="Times New Roman" w:cs="Times New Roman"/>
          <w:sz w:val="28"/>
          <w:szCs w:val="28"/>
        </w:rPr>
        <w:t xml:space="preserve">В 2025 году проведены 2 </w:t>
      </w:r>
      <w:proofErr w:type="gramStart"/>
      <w:r w:rsidRPr="00AD05F6">
        <w:rPr>
          <w:rFonts w:ascii="Times New Roman" w:hAnsi="Times New Roman" w:cs="Times New Roman"/>
          <w:sz w:val="28"/>
          <w:szCs w:val="28"/>
        </w:rPr>
        <w:t>обязательных</w:t>
      </w:r>
      <w:proofErr w:type="gramEnd"/>
      <w:r w:rsidRPr="00AD05F6">
        <w:rPr>
          <w:rFonts w:ascii="Times New Roman" w:hAnsi="Times New Roman" w:cs="Times New Roman"/>
          <w:sz w:val="28"/>
          <w:szCs w:val="28"/>
        </w:rPr>
        <w:t xml:space="preserve"> профилактических визита </w:t>
      </w:r>
      <w:r w:rsidRPr="00AD05F6">
        <w:rPr>
          <w:rFonts w:ascii="Times New Roman" w:hAnsi="Times New Roman" w:cs="Times New Roman"/>
          <w:sz w:val="28"/>
          <w:szCs w:val="28"/>
        </w:rPr>
        <w:br/>
        <w:t>с выездом в образовательные организации.</w:t>
      </w:r>
    </w:p>
    <w:p w:rsidR="00AD05F6" w:rsidRPr="00AD05F6" w:rsidRDefault="00AD05F6" w:rsidP="00AD05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05F6">
        <w:rPr>
          <w:rFonts w:ascii="Times New Roman" w:hAnsi="Times New Roman" w:cs="Times New Roman"/>
          <w:sz w:val="28"/>
          <w:szCs w:val="28"/>
        </w:rPr>
        <w:t>В ходе профилактических визитов контролируемые лица информировались об обязательных требованиях, предъявляемых к их деятельности либо к принадлежащим им объектам контроля, об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контроля, исходя из его отнесения к соответствующей категории риска.</w:t>
      </w:r>
      <w:proofErr w:type="gramEnd"/>
    </w:p>
    <w:p w:rsidR="00AD05F6" w:rsidRPr="00AD05F6" w:rsidRDefault="00AD05F6" w:rsidP="00AD05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F6">
        <w:rPr>
          <w:rFonts w:ascii="Times New Roman" w:hAnsi="Times New Roman" w:cs="Times New Roman"/>
          <w:sz w:val="28"/>
          <w:szCs w:val="28"/>
        </w:rPr>
        <w:t xml:space="preserve">Сведения о профилактических визитах внесены в полном объеме </w:t>
      </w:r>
      <w:r w:rsidRPr="00AD05F6">
        <w:rPr>
          <w:rFonts w:ascii="Times New Roman" w:hAnsi="Times New Roman" w:cs="Times New Roman"/>
          <w:sz w:val="28"/>
          <w:szCs w:val="28"/>
        </w:rPr>
        <w:br/>
        <w:t>в Единый реестр контрольных (надзорных) мероприятий.</w:t>
      </w:r>
    </w:p>
    <w:p w:rsidR="00AD05F6" w:rsidRPr="00AD05F6" w:rsidRDefault="00AD05F6" w:rsidP="00AD05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F6">
        <w:rPr>
          <w:rFonts w:ascii="Times New Roman" w:hAnsi="Times New Roman" w:cs="Times New Roman"/>
          <w:sz w:val="28"/>
          <w:szCs w:val="28"/>
        </w:rPr>
        <w:t>6. Меры стимулирования добросовестности</w:t>
      </w:r>
    </w:p>
    <w:p w:rsidR="00AD05F6" w:rsidRPr="00AD05F6" w:rsidRDefault="00AD05F6" w:rsidP="00AD05F6">
      <w:pPr>
        <w:adjustRightInd w:val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D05F6">
        <w:rPr>
          <w:rFonts w:ascii="Times New Roman" w:eastAsiaTheme="minorHAnsi" w:hAnsi="Times New Roman" w:cs="Times New Roman"/>
          <w:sz w:val="28"/>
          <w:szCs w:val="28"/>
        </w:rPr>
        <w:t xml:space="preserve">Профилактические мероприятия осуществляются должностными лицами в целях стимулирования добросовестного соблюдения контролируемыми лицами обязательных требований, установленных законодательством об образовании, в том числе лицензионных требований </w:t>
      </w:r>
      <w:r w:rsidRPr="00AD05F6">
        <w:rPr>
          <w:rFonts w:ascii="Times New Roman" w:eastAsiaTheme="minorHAnsi" w:hAnsi="Times New Roman" w:cs="Times New Roman"/>
          <w:sz w:val="28"/>
          <w:szCs w:val="28"/>
        </w:rPr>
        <w:br/>
        <w:t xml:space="preserve">к образовательной деятельности и требований, установленных федеральными государственными образовательными стандартами, требований </w:t>
      </w:r>
      <w:r w:rsidRPr="00AD05F6">
        <w:rPr>
          <w:rFonts w:ascii="Times New Roman" w:eastAsiaTheme="minorHAnsi" w:hAnsi="Times New Roman" w:cs="Times New Roman"/>
          <w:sz w:val="28"/>
          <w:szCs w:val="28"/>
        </w:rPr>
        <w:br/>
        <w:t xml:space="preserve">к выполнению </w:t>
      </w:r>
      <w:proofErr w:type="spellStart"/>
      <w:r w:rsidRPr="00AD05F6">
        <w:rPr>
          <w:rFonts w:ascii="Times New Roman" w:eastAsiaTheme="minorHAnsi" w:hAnsi="Times New Roman" w:cs="Times New Roman"/>
          <w:sz w:val="28"/>
          <w:szCs w:val="28"/>
        </w:rPr>
        <w:t>аккредитационных</w:t>
      </w:r>
      <w:proofErr w:type="spellEnd"/>
      <w:r w:rsidRPr="00AD05F6">
        <w:rPr>
          <w:rFonts w:ascii="Times New Roman" w:eastAsiaTheme="minorHAnsi" w:hAnsi="Times New Roman" w:cs="Times New Roman"/>
          <w:sz w:val="28"/>
          <w:szCs w:val="28"/>
        </w:rPr>
        <w:t xml:space="preserve"> показателей, и направлены на снижение риска нарушения прав человека на получение качественного образования.</w:t>
      </w:r>
    </w:p>
    <w:p w:rsidR="00AD05F6" w:rsidRPr="00AD05F6" w:rsidRDefault="00AD05F6" w:rsidP="00AD05F6">
      <w:pPr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05F6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№ 248-ФЗ, во исполнение Положения № 997 </w:t>
      </w:r>
      <w:proofErr w:type="gramStart"/>
      <w:r w:rsidRPr="00AD05F6">
        <w:rPr>
          <w:rFonts w:ascii="Times New Roman" w:hAnsi="Times New Roman" w:cs="Times New Roman"/>
          <w:sz w:val="28"/>
          <w:szCs w:val="28"/>
        </w:rPr>
        <w:t>осуществлена</w:t>
      </w:r>
      <w:proofErr w:type="gramEnd"/>
      <w:r w:rsidRPr="00AD05F6">
        <w:rPr>
          <w:rFonts w:ascii="Times New Roman" w:hAnsi="Times New Roman" w:cs="Times New Roman"/>
          <w:sz w:val="28"/>
          <w:szCs w:val="28"/>
        </w:rPr>
        <w:t xml:space="preserve"> оценки добросовестности 609 объектов федерального государственного контроля (надзора) </w:t>
      </w:r>
      <w:proofErr w:type="spellStart"/>
      <w:r w:rsidRPr="00AD05F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D05F6">
        <w:rPr>
          <w:rFonts w:ascii="Times New Roman" w:hAnsi="Times New Roman" w:cs="Times New Roman"/>
          <w:sz w:val="28"/>
          <w:szCs w:val="28"/>
        </w:rPr>
        <w:t xml:space="preserve"> КБР.</w:t>
      </w:r>
    </w:p>
    <w:p w:rsidR="00AD05F6" w:rsidRPr="00AD05F6" w:rsidRDefault="00AD05F6" w:rsidP="00AD05F6">
      <w:pPr>
        <w:adjustRightInd w:val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D05F6">
        <w:rPr>
          <w:rFonts w:ascii="Times New Roman" w:hAnsi="Times New Roman" w:cs="Times New Roman"/>
          <w:sz w:val="28"/>
          <w:szCs w:val="28"/>
        </w:rPr>
        <w:t xml:space="preserve">Из 609 объектов федерального государственного контроля (надзора) </w:t>
      </w:r>
      <w:r w:rsidRPr="00AD05F6">
        <w:rPr>
          <w:rFonts w:ascii="Times New Roman" w:hAnsi="Times New Roman" w:cs="Times New Roman"/>
          <w:sz w:val="28"/>
          <w:szCs w:val="28"/>
        </w:rPr>
        <w:br/>
        <w:t>60 объектов признаны добросовестными в соответствии с установленными критериями добросовестности контролируемого лица:</w:t>
      </w:r>
    </w:p>
    <w:p w:rsidR="00AD05F6" w:rsidRPr="00AD05F6" w:rsidRDefault="00AD05F6" w:rsidP="00AD05F6">
      <w:pPr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D05F6">
        <w:rPr>
          <w:rFonts w:ascii="Times New Roman" w:eastAsiaTheme="minorHAnsi" w:hAnsi="Times New Roman" w:cs="Times New Roman"/>
          <w:sz w:val="28"/>
          <w:szCs w:val="28"/>
        </w:rPr>
        <w:t xml:space="preserve">отсутствие нарушений обязательных требований, выявленное </w:t>
      </w:r>
      <w:r w:rsidRPr="00AD05F6">
        <w:rPr>
          <w:rFonts w:ascii="Times New Roman" w:eastAsiaTheme="minorHAnsi" w:hAnsi="Times New Roman" w:cs="Times New Roman"/>
          <w:sz w:val="28"/>
          <w:szCs w:val="28"/>
        </w:rPr>
        <w:br/>
        <w:t xml:space="preserve">по результатам проведения обязательных профилактических визитов </w:t>
      </w:r>
      <w:r w:rsidRPr="00AD05F6">
        <w:rPr>
          <w:rFonts w:ascii="Times New Roman" w:eastAsiaTheme="minorHAnsi" w:hAnsi="Times New Roman" w:cs="Times New Roman"/>
          <w:sz w:val="28"/>
          <w:szCs w:val="28"/>
        </w:rPr>
        <w:br/>
        <w:t>или контрольных (надзорных) мероприятий в течение 3-х лет, предшествующих проведению оценки добросовестности контролируемого лица;</w:t>
      </w:r>
    </w:p>
    <w:p w:rsidR="00AD05F6" w:rsidRPr="00AD05F6" w:rsidRDefault="00AD05F6" w:rsidP="00AD05F6">
      <w:pPr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D05F6">
        <w:rPr>
          <w:rFonts w:ascii="Times New Roman" w:eastAsiaTheme="minorHAnsi" w:hAnsi="Times New Roman" w:cs="Times New Roman"/>
          <w:sz w:val="28"/>
          <w:szCs w:val="28"/>
        </w:rPr>
        <w:t xml:space="preserve">выполнение контролируемым лицом показателей </w:t>
      </w:r>
      <w:proofErr w:type="spellStart"/>
      <w:r w:rsidRPr="00AD05F6">
        <w:rPr>
          <w:rFonts w:ascii="Times New Roman" w:eastAsiaTheme="minorHAnsi" w:hAnsi="Times New Roman" w:cs="Times New Roman"/>
          <w:sz w:val="28"/>
          <w:szCs w:val="28"/>
        </w:rPr>
        <w:t>аккредитационного</w:t>
      </w:r>
      <w:proofErr w:type="spellEnd"/>
      <w:r w:rsidRPr="00AD05F6">
        <w:rPr>
          <w:rFonts w:ascii="Times New Roman" w:eastAsiaTheme="minorHAnsi" w:hAnsi="Times New Roman" w:cs="Times New Roman"/>
          <w:sz w:val="28"/>
          <w:szCs w:val="28"/>
        </w:rPr>
        <w:t xml:space="preserve"> мониторинга, установленное по результатам </w:t>
      </w:r>
      <w:proofErr w:type="spellStart"/>
      <w:r w:rsidRPr="00AD05F6">
        <w:rPr>
          <w:rFonts w:ascii="Times New Roman" w:eastAsiaTheme="minorHAnsi" w:hAnsi="Times New Roman" w:cs="Times New Roman"/>
          <w:sz w:val="28"/>
          <w:szCs w:val="28"/>
        </w:rPr>
        <w:t>аккредитационного</w:t>
      </w:r>
      <w:proofErr w:type="spellEnd"/>
      <w:r w:rsidRPr="00AD05F6">
        <w:rPr>
          <w:rFonts w:ascii="Times New Roman" w:eastAsiaTheme="minorHAnsi" w:hAnsi="Times New Roman" w:cs="Times New Roman"/>
          <w:sz w:val="28"/>
          <w:szCs w:val="28"/>
        </w:rPr>
        <w:t xml:space="preserve"> мониторинга, предусмотренного </w:t>
      </w:r>
      <w:hyperlink r:id="rId11" w:history="1">
        <w:r w:rsidRPr="00AD05F6">
          <w:rPr>
            <w:rFonts w:ascii="Times New Roman" w:eastAsiaTheme="minorHAnsi" w:hAnsi="Times New Roman" w:cs="Times New Roman"/>
            <w:sz w:val="28"/>
            <w:szCs w:val="28"/>
          </w:rPr>
          <w:t>частью 3 статьи 97</w:t>
        </w:r>
      </w:hyperlink>
      <w:r w:rsidRPr="00AD05F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AD05F6">
        <w:rPr>
          <w:rFonts w:ascii="Times New Roman" w:hAnsi="Times New Roman" w:cs="Times New Roman"/>
          <w:sz w:val="28"/>
          <w:szCs w:val="28"/>
        </w:rPr>
        <w:br/>
        <w:t>№ 273-ФЗ</w:t>
      </w:r>
      <w:r w:rsidRPr="00AD05F6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AD05F6" w:rsidRPr="00AD05F6" w:rsidRDefault="00AD05F6" w:rsidP="00AD05F6">
      <w:pPr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D05F6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своевременность представления контролируемым лицом сведений </w:t>
      </w:r>
      <w:r w:rsidRPr="00AD05F6">
        <w:rPr>
          <w:rFonts w:ascii="Times New Roman" w:eastAsiaTheme="minorHAnsi" w:hAnsi="Times New Roman" w:cs="Times New Roman"/>
          <w:sz w:val="28"/>
          <w:szCs w:val="28"/>
        </w:rPr>
        <w:br/>
        <w:t xml:space="preserve">в информационные системы в системе образования, предусмотренных </w:t>
      </w:r>
      <w:hyperlink r:id="rId12" w:history="1">
        <w:r w:rsidRPr="00AD05F6">
          <w:rPr>
            <w:rFonts w:ascii="Times New Roman" w:eastAsiaTheme="minorHAnsi" w:hAnsi="Times New Roman" w:cs="Times New Roman"/>
            <w:sz w:val="28"/>
            <w:szCs w:val="28"/>
          </w:rPr>
          <w:t>частями 2</w:t>
        </w:r>
      </w:hyperlink>
      <w:r w:rsidRPr="00AD05F6">
        <w:rPr>
          <w:rFonts w:ascii="Times New Roman" w:eastAsiaTheme="minorHAnsi" w:hAnsi="Times New Roman" w:cs="Times New Roman"/>
          <w:sz w:val="28"/>
          <w:szCs w:val="28"/>
        </w:rPr>
        <w:t xml:space="preserve"> и </w:t>
      </w:r>
      <w:hyperlink r:id="rId13" w:history="1">
        <w:r w:rsidRPr="00AD05F6">
          <w:rPr>
            <w:rFonts w:ascii="Times New Roman" w:eastAsiaTheme="minorHAnsi" w:hAnsi="Times New Roman" w:cs="Times New Roman"/>
            <w:sz w:val="28"/>
            <w:szCs w:val="28"/>
          </w:rPr>
          <w:t>9 статьи 98</w:t>
        </w:r>
      </w:hyperlink>
      <w:r w:rsidRPr="00AD05F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D05F6">
        <w:rPr>
          <w:rFonts w:ascii="Times New Roman" w:hAnsi="Times New Roman" w:cs="Times New Roman"/>
          <w:sz w:val="28"/>
          <w:szCs w:val="28"/>
        </w:rPr>
        <w:t>Федерального закона № 273-ФЗ</w:t>
      </w:r>
      <w:r w:rsidRPr="00AD05F6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AD05F6" w:rsidRPr="00AD05F6" w:rsidRDefault="00AD05F6" w:rsidP="00AD05F6">
      <w:pPr>
        <w:adjustRightInd w:val="0"/>
        <w:ind w:firstLine="53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D05F6">
        <w:rPr>
          <w:rFonts w:ascii="Times New Roman" w:eastAsiaTheme="minorHAnsi" w:hAnsi="Times New Roman" w:cs="Times New Roman"/>
          <w:sz w:val="28"/>
          <w:szCs w:val="28"/>
        </w:rPr>
        <w:t>выполнение контролируемым лицом не менее 100 процентов показателей мониторинга системы образования, проводимого контрольным (надзорным) органом в сфере образования.</w:t>
      </w:r>
    </w:p>
    <w:p w:rsidR="00AD05F6" w:rsidRPr="00AD05F6" w:rsidRDefault="00AD05F6" w:rsidP="00AD05F6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F6">
        <w:rPr>
          <w:rFonts w:ascii="Times New Roman" w:hAnsi="Times New Roman" w:cs="Times New Roman"/>
          <w:sz w:val="28"/>
          <w:szCs w:val="28"/>
        </w:rPr>
        <w:t xml:space="preserve">Результаты оценки добросовестности объектов были учтены при </w:t>
      </w:r>
      <w:r w:rsidRPr="00AD05F6">
        <w:rPr>
          <w:rFonts w:ascii="Times New Roman" w:hAnsi="Times New Roman" w:cs="Times New Roman"/>
          <w:sz w:val="28"/>
          <w:szCs w:val="28"/>
        </w:rPr>
        <w:br/>
        <w:t xml:space="preserve">их отнесении к одной из категорий риска в рамках осуществления федерального государственного контроля (надзора) в сфере образования </w:t>
      </w:r>
      <w:r w:rsidRPr="00AD05F6">
        <w:rPr>
          <w:rFonts w:ascii="Times New Roman" w:hAnsi="Times New Roman" w:cs="Times New Roman"/>
          <w:sz w:val="28"/>
          <w:szCs w:val="28"/>
        </w:rPr>
        <w:br/>
        <w:t>в 2026 году.</w:t>
      </w:r>
    </w:p>
    <w:p w:rsidR="00AD05F6" w:rsidRPr="00AD05F6" w:rsidRDefault="00AD05F6" w:rsidP="00AD05F6">
      <w:pPr>
        <w:jc w:val="both"/>
        <w:rPr>
          <w:rFonts w:ascii="Times New Roman" w:hAnsi="Times New Roman" w:cs="Times New Roman"/>
          <w:sz w:val="28"/>
          <w:szCs w:val="28"/>
        </w:rPr>
      </w:pPr>
      <w:r w:rsidRPr="00AD05F6">
        <w:rPr>
          <w:rFonts w:ascii="Times New Roman" w:hAnsi="Times New Roman" w:cs="Times New Roman"/>
          <w:sz w:val="28"/>
          <w:szCs w:val="28"/>
        </w:rPr>
        <w:tab/>
        <w:t>Вместе с тем оснований для понижения категории риска какого-либо объекта не было.</w:t>
      </w:r>
    </w:p>
    <w:p w:rsidR="00AD05F6" w:rsidRPr="00AD05F6" w:rsidRDefault="00AD05F6" w:rsidP="00AD05F6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  <w:proofErr w:type="gramStart"/>
      <w:r w:rsidRPr="00AD05F6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Сведения о проведенных контрольных (надзорных) и профилактических мероприятиях, категории риска, к которым отнесены объекты контроля, внесены в соответствующие информационные системы: федеральную государственную информационную систему «Единый реестр контрольных (надзорных) мероприятий» (ФГИС «ЕРКНМ»); информационную систему, обеспечивающую автоматизацию контроля и надзора за полнотой и качеством осуществления органами исполнительной власти субъектов Российской Федерации переданных полномочий Российской Федерации в сфере образования (ИС АКНДПП).</w:t>
      </w:r>
      <w:proofErr w:type="gramEnd"/>
      <w:r w:rsidRPr="00AD05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Обеспечено внесение необходимых сведений в личный кабинет в </w:t>
      </w:r>
      <w:r w:rsidRPr="00AD05F6">
        <w:rPr>
          <w:rFonts w:ascii="Times New Roman" w:hAnsi="Times New Roman" w:cs="Times New Roman"/>
          <w:sz w:val="28"/>
          <w:szCs w:val="28"/>
        </w:rPr>
        <w:t>модуле «Досудебное обжалование» государственной информационной системы «Типовое облачное решение по автоматизации контрольной (надзорной) деятельности (ГИС ТОР КНД).</w:t>
      </w:r>
    </w:p>
    <w:p w:rsidR="00AD05F6" w:rsidRPr="00AD05F6" w:rsidRDefault="00AD05F6" w:rsidP="00AD05F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5F6">
        <w:rPr>
          <w:rFonts w:ascii="Times New Roman" w:hAnsi="Times New Roman" w:cs="Times New Roman"/>
          <w:sz w:val="28"/>
          <w:szCs w:val="28"/>
        </w:rPr>
        <w:t xml:space="preserve">Обеспечена также открытость информации об осуществлении переданных полномочий Российской Федерации в сфере образования - ведение официального сайта контрольно-надзорной службы в сфере образования - </w:t>
      </w:r>
      <w:proofErr w:type="spellStart"/>
      <w:r w:rsidRPr="00AD05F6">
        <w:rPr>
          <w:rFonts w:ascii="Times New Roman" w:hAnsi="Times New Roman" w:cs="Times New Roman"/>
          <w:sz w:val="28"/>
          <w:szCs w:val="28"/>
        </w:rPr>
        <w:t>кбрнадзор.рф</w:t>
      </w:r>
      <w:proofErr w:type="spellEnd"/>
      <w:r w:rsidRPr="00AD05F6">
        <w:rPr>
          <w:rFonts w:ascii="Times New Roman" w:hAnsi="Times New Roman" w:cs="Times New Roman"/>
          <w:sz w:val="28"/>
          <w:szCs w:val="28"/>
        </w:rPr>
        <w:t>.</w:t>
      </w:r>
    </w:p>
    <w:p w:rsidR="00AD05F6" w:rsidRPr="00AD05F6" w:rsidRDefault="00AD05F6" w:rsidP="00AD05F6">
      <w:pPr>
        <w:pStyle w:val="western"/>
        <w:spacing w:before="0" w:beforeAutospacing="0" w:after="0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254EE4" w:rsidRDefault="00254EE4" w:rsidP="00ED3C80">
      <w:pPr>
        <w:pStyle w:val="1"/>
        <w:ind w:left="2329" w:right="2331" w:hanging="2"/>
        <w:rPr>
          <w:rFonts w:ascii="Times New Roman" w:hAnsi="Times New Roman" w:cs="Times New Roman"/>
          <w:sz w:val="28"/>
          <w:szCs w:val="28"/>
        </w:rPr>
      </w:pPr>
    </w:p>
    <w:p w:rsidR="00061B43" w:rsidRPr="003F1379" w:rsidRDefault="003B16C6" w:rsidP="00E91320">
      <w:pPr>
        <w:pStyle w:val="2"/>
        <w:rPr>
          <w:sz w:val="26"/>
          <w:szCs w:val="26"/>
        </w:rPr>
      </w:pPr>
      <w:bookmarkStart w:id="194" w:name="_Toc221536602"/>
      <w:bookmarkStart w:id="195" w:name="_Toc221537485"/>
      <w:bookmarkStart w:id="196" w:name="_Toc221537702"/>
      <w:r w:rsidRPr="003F1379">
        <w:rPr>
          <w:sz w:val="26"/>
          <w:szCs w:val="26"/>
        </w:rPr>
        <w:t>Предоставление</w:t>
      </w:r>
      <w:r w:rsidRPr="003F1379">
        <w:rPr>
          <w:spacing w:val="-7"/>
          <w:sz w:val="26"/>
          <w:szCs w:val="26"/>
        </w:rPr>
        <w:t xml:space="preserve"> </w:t>
      </w:r>
      <w:r w:rsidRPr="003F1379">
        <w:rPr>
          <w:sz w:val="26"/>
          <w:szCs w:val="26"/>
        </w:rPr>
        <w:t>государственной услуги</w:t>
      </w:r>
      <w:bookmarkEnd w:id="194"/>
      <w:bookmarkEnd w:id="195"/>
      <w:bookmarkEnd w:id="196"/>
    </w:p>
    <w:p w:rsidR="00061B43" w:rsidRPr="003F1379" w:rsidRDefault="003B16C6" w:rsidP="00E91320">
      <w:pPr>
        <w:pStyle w:val="2"/>
        <w:rPr>
          <w:sz w:val="26"/>
          <w:szCs w:val="26"/>
        </w:rPr>
      </w:pPr>
      <w:bookmarkStart w:id="197" w:name="_Toc221536603"/>
      <w:bookmarkStart w:id="198" w:name="_Toc221537486"/>
      <w:bookmarkStart w:id="199" w:name="_Toc221537703"/>
      <w:r w:rsidRPr="003F1379">
        <w:rPr>
          <w:sz w:val="26"/>
          <w:szCs w:val="26"/>
        </w:rPr>
        <w:t>по</w:t>
      </w:r>
      <w:r w:rsidRPr="003F1379">
        <w:rPr>
          <w:spacing w:val="1"/>
          <w:sz w:val="26"/>
          <w:szCs w:val="26"/>
        </w:rPr>
        <w:t xml:space="preserve"> </w:t>
      </w:r>
      <w:r w:rsidRPr="003F1379">
        <w:rPr>
          <w:sz w:val="26"/>
          <w:szCs w:val="26"/>
        </w:rPr>
        <w:t>лицензированию</w:t>
      </w:r>
      <w:r w:rsidRPr="003F1379">
        <w:rPr>
          <w:spacing w:val="1"/>
          <w:sz w:val="26"/>
          <w:szCs w:val="26"/>
        </w:rPr>
        <w:t xml:space="preserve"> </w:t>
      </w:r>
      <w:r w:rsidRPr="003F1379">
        <w:rPr>
          <w:sz w:val="26"/>
          <w:szCs w:val="26"/>
        </w:rPr>
        <w:t>образовательной деятельности</w:t>
      </w:r>
      <w:bookmarkEnd w:id="197"/>
      <w:bookmarkEnd w:id="198"/>
      <w:bookmarkEnd w:id="199"/>
    </w:p>
    <w:p w:rsidR="00254EE4" w:rsidRPr="003F1379" w:rsidRDefault="00254EE4" w:rsidP="00ED3C80">
      <w:pPr>
        <w:ind w:right="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49FE" w:rsidRPr="000B49FE" w:rsidRDefault="000B49FE" w:rsidP="000B49FE">
      <w:pPr>
        <w:pStyle w:val="western"/>
        <w:spacing w:before="0" w:beforeAutospacing="0" w:after="0"/>
        <w:ind w:right="-2" w:firstLine="567"/>
        <w:jc w:val="both"/>
        <w:rPr>
          <w:sz w:val="28"/>
          <w:szCs w:val="28"/>
        </w:rPr>
      </w:pPr>
      <w:bookmarkStart w:id="200" w:name="_bookmark30"/>
      <w:bookmarkEnd w:id="200"/>
      <w:r w:rsidRPr="000B49FE">
        <w:rPr>
          <w:sz w:val="28"/>
          <w:szCs w:val="28"/>
        </w:rPr>
        <w:t xml:space="preserve">Государственная услуга по лицензированию образовательной деятельности осуществлялась в электронном виде. В отчетный период через Единый портал государственных услуг (далее – ЕПГУ) поступило 87 заявлений юридических лиц и индивидуальных предпринимателей: </w:t>
      </w:r>
    </w:p>
    <w:p w:rsidR="000B49FE" w:rsidRPr="000B49FE" w:rsidRDefault="000B49FE" w:rsidP="000B49FE">
      <w:pPr>
        <w:pStyle w:val="western"/>
        <w:spacing w:before="0" w:beforeAutospacing="0" w:after="0"/>
        <w:ind w:right="-2" w:firstLine="567"/>
        <w:jc w:val="both"/>
        <w:rPr>
          <w:sz w:val="28"/>
          <w:szCs w:val="28"/>
        </w:rPr>
      </w:pPr>
      <w:r w:rsidRPr="000B49FE">
        <w:rPr>
          <w:sz w:val="28"/>
          <w:szCs w:val="28"/>
        </w:rPr>
        <w:t>42 заявления о предоставлении бессрочной лицензии на осуществление образовательной деятельности;</w:t>
      </w:r>
    </w:p>
    <w:p w:rsidR="000B49FE" w:rsidRPr="000B49FE" w:rsidRDefault="000B49FE" w:rsidP="000B49FE">
      <w:pPr>
        <w:pStyle w:val="western"/>
        <w:spacing w:before="0" w:beforeAutospacing="0" w:after="0"/>
        <w:ind w:right="-284" w:firstLine="567"/>
        <w:jc w:val="both"/>
        <w:rPr>
          <w:sz w:val="28"/>
          <w:szCs w:val="28"/>
        </w:rPr>
      </w:pPr>
      <w:r w:rsidRPr="000B49FE">
        <w:rPr>
          <w:sz w:val="28"/>
          <w:szCs w:val="28"/>
        </w:rPr>
        <w:t>49 заявлений о внесении изменений в реестр лицензий.</w:t>
      </w:r>
    </w:p>
    <w:p w:rsidR="000B49FE" w:rsidRPr="000B49FE" w:rsidRDefault="000B49FE" w:rsidP="000B49FE">
      <w:pPr>
        <w:pStyle w:val="western"/>
        <w:spacing w:before="0" w:beforeAutospacing="0" w:after="0"/>
        <w:ind w:firstLine="567"/>
        <w:jc w:val="both"/>
        <w:rPr>
          <w:sz w:val="28"/>
          <w:szCs w:val="28"/>
        </w:rPr>
      </w:pPr>
      <w:r w:rsidRPr="000B49FE">
        <w:rPr>
          <w:sz w:val="28"/>
          <w:szCs w:val="28"/>
        </w:rPr>
        <w:t xml:space="preserve">Принято 67 положительных решений, в том числе: 29 решений </w:t>
      </w:r>
      <w:r w:rsidRPr="000B49FE">
        <w:rPr>
          <w:sz w:val="28"/>
          <w:szCs w:val="28"/>
        </w:rPr>
        <w:br/>
        <w:t>о предоставлении бессрочной лицензии на осуществление образовательной деятельности, 46 решений о внесении изменений в реестр лицензий.</w:t>
      </w:r>
    </w:p>
    <w:p w:rsidR="000B49FE" w:rsidRPr="000B49FE" w:rsidRDefault="000B49FE" w:rsidP="000B49FE">
      <w:pPr>
        <w:pStyle w:val="western"/>
        <w:spacing w:before="0" w:beforeAutospacing="0" w:after="0"/>
        <w:ind w:firstLine="567"/>
        <w:jc w:val="both"/>
      </w:pPr>
      <w:r w:rsidRPr="000B49FE">
        <w:rPr>
          <w:sz w:val="28"/>
          <w:szCs w:val="28"/>
        </w:rPr>
        <w:t xml:space="preserve">В упрощенной форме </w:t>
      </w:r>
      <w:proofErr w:type="gramStart"/>
      <w:r w:rsidRPr="000B49FE">
        <w:rPr>
          <w:sz w:val="28"/>
          <w:szCs w:val="28"/>
        </w:rPr>
        <w:t>рассмотрены</w:t>
      </w:r>
      <w:proofErr w:type="gramEnd"/>
      <w:r w:rsidRPr="000B49FE">
        <w:rPr>
          <w:sz w:val="28"/>
          <w:szCs w:val="28"/>
        </w:rPr>
        <w:t xml:space="preserve"> 5 обращений о внесении изменений </w:t>
      </w:r>
      <w:r w:rsidRPr="000B49FE">
        <w:rPr>
          <w:sz w:val="28"/>
          <w:szCs w:val="28"/>
        </w:rPr>
        <w:br/>
        <w:t>в лицензию.</w:t>
      </w:r>
    </w:p>
    <w:p w:rsidR="000B49FE" w:rsidRPr="000B49FE" w:rsidRDefault="000B49FE" w:rsidP="000B49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9FE">
        <w:rPr>
          <w:rFonts w:ascii="Times New Roman" w:hAnsi="Times New Roman" w:cs="Times New Roman"/>
          <w:sz w:val="28"/>
          <w:szCs w:val="28"/>
        </w:rPr>
        <w:t xml:space="preserve">Средний срок рассмотрения заявлений о предоставлении лицензии </w:t>
      </w:r>
      <w:r w:rsidRPr="000B49FE">
        <w:rPr>
          <w:rFonts w:ascii="Times New Roman" w:hAnsi="Times New Roman" w:cs="Times New Roman"/>
          <w:sz w:val="28"/>
          <w:szCs w:val="28"/>
        </w:rPr>
        <w:br/>
        <w:t xml:space="preserve">на осуществление образовательной деятельности составляет 3 рабочих дня, </w:t>
      </w:r>
      <w:r w:rsidRPr="000B49FE">
        <w:rPr>
          <w:rFonts w:ascii="Times New Roman" w:hAnsi="Times New Roman" w:cs="Times New Roman"/>
          <w:sz w:val="28"/>
          <w:szCs w:val="28"/>
        </w:rPr>
        <w:br/>
      </w:r>
      <w:r w:rsidRPr="000B49FE">
        <w:rPr>
          <w:rFonts w:ascii="Times New Roman" w:hAnsi="Times New Roman" w:cs="Times New Roman"/>
          <w:sz w:val="28"/>
          <w:szCs w:val="28"/>
        </w:rPr>
        <w:lastRenderedPageBreak/>
        <w:t xml:space="preserve">о внесении изменений в реестр лицензий - 3 рабочих дня. </w:t>
      </w:r>
    </w:p>
    <w:p w:rsidR="000B49FE" w:rsidRPr="000B49FE" w:rsidRDefault="000B49FE" w:rsidP="000B49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9FE">
        <w:rPr>
          <w:rFonts w:ascii="Times New Roman" w:hAnsi="Times New Roman" w:cs="Times New Roman"/>
          <w:sz w:val="28"/>
          <w:szCs w:val="28"/>
        </w:rPr>
        <w:t xml:space="preserve">Сроки предоставления государственной услуги соответствуют установленным требованиям. </w:t>
      </w:r>
    </w:p>
    <w:p w:rsidR="00254EE4" w:rsidRPr="000B49FE" w:rsidRDefault="00254EE4" w:rsidP="00ED3C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B43" w:rsidRPr="003F1379" w:rsidRDefault="003B16C6" w:rsidP="00E91320">
      <w:pPr>
        <w:pStyle w:val="2"/>
        <w:rPr>
          <w:sz w:val="26"/>
          <w:szCs w:val="26"/>
        </w:rPr>
      </w:pPr>
      <w:bookmarkStart w:id="201" w:name="_Toc221536604"/>
      <w:bookmarkStart w:id="202" w:name="_Toc221537487"/>
      <w:bookmarkStart w:id="203" w:name="_Toc221537704"/>
      <w:r w:rsidRPr="003F1379">
        <w:rPr>
          <w:sz w:val="26"/>
          <w:szCs w:val="26"/>
        </w:rPr>
        <w:t>Предоставление</w:t>
      </w:r>
      <w:r w:rsidRPr="003F1379">
        <w:rPr>
          <w:spacing w:val="-7"/>
          <w:sz w:val="26"/>
          <w:szCs w:val="26"/>
        </w:rPr>
        <w:t xml:space="preserve"> </w:t>
      </w:r>
      <w:r w:rsidRPr="003F1379">
        <w:rPr>
          <w:sz w:val="26"/>
          <w:szCs w:val="26"/>
        </w:rPr>
        <w:t>государственной услуги</w:t>
      </w:r>
      <w:bookmarkEnd w:id="201"/>
      <w:bookmarkEnd w:id="202"/>
      <w:bookmarkEnd w:id="203"/>
    </w:p>
    <w:p w:rsidR="00061B43" w:rsidRPr="003F1379" w:rsidRDefault="003B16C6" w:rsidP="00E91320">
      <w:pPr>
        <w:pStyle w:val="2"/>
        <w:rPr>
          <w:sz w:val="26"/>
          <w:szCs w:val="26"/>
        </w:rPr>
      </w:pPr>
      <w:bookmarkStart w:id="204" w:name="_Toc221536605"/>
      <w:bookmarkStart w:id="205" w:name="_Toc221537488"/>
      <w:bookmarkStart w:id="206" w:name="_Toc221537705"/>
      <w:r w:rsidRPr="003F1379">
        <w:rPr>
          <w:sz w:val="26"/>
          <w:szCs w:val="26"/>
        </w:rPr>
        <w:t>по государственной</w:t>
      </w:r>
      <w:r w:rsidRPr="003F1379">
        <w:rPr>
          <w:spacing w:val="-3"/>
          <w:sz w:val="26"/>
          <w:szCs w:val="26"/>
        </w:rPr>
        <w:t xml:space="preserve"> </w:t>
      </w:r>
      <w:r w:rsidRPr="003F1379">
        <w:rPr>
          <w:sz w:val="26"/>
          <w:szCs w:val="26"/>
        </w:rPr>
        <w:t>аккредитации образовательных</w:t>
      </w:r>
      <w:r w:rsidRPr="003F1379">
        <w:rPr>
          <w:spacing w:val="5"/>
          <w:sz w:val="26"/>
          <w:szCs w:val="26"/>
        </w:rPr>
        <w:t xml:space="preserve"> </w:t>
      </w:r>
      <w:r w:rsidRPr="003F1379">
        <w:rPr>
          <w:sz w:val="26"/>
          <w:szCs w:val="26"/>
        </w:rPr>
        <w:t>учреждений</w:t>
      </w:r>
      <w:bookmarkEnd w:id="204"/>
      <w:bookmarkEnd w:id="205"/>
      <w:bookmarkEnd w:id="206"/>
    </w:p>
    <w:p w:rsidR="00254EE4" w:rsidRPr="00B02B11" w:rsidRDefault="00254EE4" w:rsidP="00ED3C80">
      <w:pPr>
        <w:ind w:right="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9FE" w:rsidRPr="00A55BF3" w:rsidRDefault="000B49FE" w:rsidP="000B49FE">
      <w:pPr>
        <w:pStyle w:val="western"/>
        <w:spacing w:before="0" w:beforeAutospacing="0" w:after="0"/>
        <w:ind w:right="-2" w:firstLine="567"/>
        <w:jc w:val="both"/>
        <w:rPr>
          <w:sz w:val="28"/>
          <w:szCs w:val="28"/>
        </w:rPr>
      </w:pPr>
      <w:proofErr w:type="gramStart"/>
      <w:r w:rsidRPr="00A55BF3">
        <w:rPr>
          <w:sz w:val="28"/>
          <w:szCs w:val="28"/>
        </w:rPr>
        <w:t xml:space="preserve">В отчетный период через </w:t>
      </w:r>
      <w:r>
        <w:rPr>
          <w:sz w:val="28"/>
          <w:szCs w:val="28"/>
        </w:rPr>
        <w:t>ЕПГУ</w:t>
      </w:r>
      <w:r w:rsidRPr="00A55BF3">
        <w:rPr>
          <w:sz w:val="28"/>
          <w:szCs w:val="28"/>
        </w:rPr>
        <w:t xml:space="preserve"> поступило 3 заявления о внесении изменений в сведения, содержащиеся в ГИС «Реестр организаций, осуществляющих образовательную деятельность по имеющим государственную аккредитацию образовательным программам», в связи с проведением государственной аккредитации в отношении ранее не аккредитованных образовательных программ, реализуемых заявителем, а также 8 заявлений о государственной аккредитации образовательной деятельности </w:t>
      </w:r>
      <w:proofErr w:type="gramEnd"/>
    </w:p>
    <w:p w:rsidR="000B49FE" w:rsidRPr="00A55BF3" w:rsidRDefault="000B49FE" w:rsidP="000B49FE">
      <w:pPr>
        <w:pStyle w:val="western"/>
        <w:spacing w:before="0" w:beforeAutospacing="0" w:after="0"/>
        <w:ind w:right="-2" w:firstLine="567"/>
        <w:jc w:val="both"/>
        <w:rPr>
          <w:sz w:val="28"/>
          <w:szCs w:val="28"/>
        </w:rPr>
      </w:pPr>
      <w:r w:rsidRPr="00A55BF3">
        <w:rPr>
          <w:sz w:val="28"/>
          <w:szCs w:val="28"/>
        </w:rPr>
        <w:t>Государственная услуга по аккредитации образовательной деятельности предоставлена в электронном виде 6 юридическим лицам.</w:t>
      </w:r>
    </w:p>
    <w:p w:rsidR="000B49FE" w:rsidRPr="00A55BF3" w:rsidRDefault="000B49FE" w:rsidP="000B49FE">
      <w:pPr>
        <w:pStyle w:val="western"/>
        <w:spacing w:before="0" w:beforeAutospacing="0" w:after="0"/>
        <w:ind w:firstLine="567"/>
        <w:jc w:val="both"/>
        <w:rPr>
          <w:sz w:val="28"/>
          <w:szCs w:val="28"/>
        </w:rPr>
      </w:pPr>
      <w:r w:rsidRPr="00A55BF3">
        <w:rPr>
          <w:sz w:val="28"/>
          <w:szCs w:val="28"/>
        </w:rPr>
        <w:t xml:space="preserve">В рамках предоставления государственной услуги по государственной аккредитации образовательной деятельности проведены 6 </w:t>
      </w:r>
      <w:proofErr w:type="spellStart"/>
      <w:r w:rsidRPr="00A55BF3">
        <w:rPr>
          <w:sz w:val="28"/>
          <w:szCs w:val="28"/>
        </w:rPr>
        <w:t>аккредитационных</w:t>
      </w:r>
      <w:proofErr w:type="spellEnd"/>
      <w:r w:rsidRPr="00A55BF3">
        <w:rPr>
          <w:sz w:val="28"/>
          <w:szCs w:val="28"/>
        </w:rPr>
        <w:t xml:space="preserve"> экспертиз с привлечением </w:t>
      </w:r>
      <w:r w:rsidRPr="00105010">
        <w:rPr>
          <w:sz w:val="28"/>
          <w:szCs w:val="28"/>
        </w:rPr>
        <w:t>23</w:t>
      </w:r>
      <w:r w:rsidRPr="00A55BF3">
        <w:rPr>
          <w:color w:val="FF0000"/>
          <w:sz w:val="28"/>
          <w:szCs w:val="28"/>
        </w:rPr>
        <w:t xml:space="preserve"> </w:t>
      </w:r>
      <w:r w:rsidRPr="00A55BF3">
        <w:rPr>
          <w:sz w:val="28"/>
          <w:szCs w:val="28"/>
        </w:rPr>
        <w:t>экспертов.</w:t>
      </w:r>
    </w:p>
    <w:p w:rsidR="000B49FE" w:rsidRPr="004224E5" w:rsidRDefault="000B49FE" w:rsidP="000B49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Сроки предоставления государственной услуги соответствуют установленным требованиям. </w:t>
      </w:r>
      <w:r w:rsidRPr="00EC5FC8">
        <w:rPr>
          <w:sz w:val="28"/>
          <w:szCs w:val="28"/>
        </w:rPr>
        <w:t>Средний срок рассмотрения заявлений о</w:t>
      </w:r>
      <w:r>
        <w:rPr>
          <w:sz w:val="28"/>
          <w:szCs w:val="28"/>
        </w:rPr>
        <w:t xml:space="preserve"> </w:t>
      </w:r>
      <w:r w:rsidRPr="004224E5">
        <w:rPr>
          <w:sz w:val="28"/>
          <w:szCs w:val="28"/>
        </w:rPr>
        <w:t>государственной аккредитации составил 10 рабочих дней.</w:t>
      </w:r>
    </w:p>
    <w:p w:rsidR="000B49FE" w:rsidRPr="004224E5" w:rsidRDefault="000B49FE" w:rsidP="000B49FE">
      <w:pPr>
        <w:pStyle w:val="western"/>
        <w:spacing w:before="0" w:beforeAutospacing="0" w:after="0"/>
        <w:ind w:right="-2" w:firstLine="567"/>
        <w:jc w:val="both"/>
        <w:rPr>
          <w:sz w:val="28"/>
          <w:szCs w:val="28"/>
        </w:rPr>
      </w:pPr>
      <w:r w:rsidRPr="004224E5">
        <w:rPr>
          <w:sz w:val="28"/>
          <w:szCs w:val="28"/>
        </w:rPr>
        <w:t>Объем финансовых средств за уплату государственной пошлины составил 570 000 рублей.</w:t>
      </w:r>
    </w:p>
    <w:p w:rsidR="00FE2F19" w:rsidRPr="003F1379" w:rsidRDefault="00FE2F19" w:rsidP="00ED3C80">
      <w:pPr>
        <w:pStyle w:val="western"/>
        <w:spacing w:before="0" w:beforeAutospacing="0" w:after="0"/>
        <w:ind w:firstLine="567"/>
        <w:jc w:val="both"/>
        <w:rPr>
          <w:sz w:val="26"/>
          <w:szCs w:val="26"/>
        </w:rPr>
      </w:pPr>
    </w:p>
    <w:p w:rsidR="00061B43" w:rsidRPr="003F1379" w:rsidRDefault="003B16C6" w:rsidP="00E91320">
      <w:pPr>
        <w:pStyle w:val="2"/>
        <w:rPr>
          <w:sz w:val="26"/>
          <w:szCs w:val="26"/>
        </w:rPr>
      </w:pPr>
      <w:bookmarkStart w:id="207" w:name="_Toc221536606"/>
      <w:bookmarkStart w:id="208" w:name="_Toc221537489"/>
      <w:bookmarkStart w:id="209" w:name="_Toc221537706"/>
      <w:r w:rsidRPr="003F1379">
        <w:rPr>
          <w:sz w:val="26"/>
          <w:szCs w:val="26"/>
        </w:rPr>
        <w:t>Предоставление</w:t>
      </w:r>
      <w:r w:rsidRPr="003F1379">
        <w:rPr>
          <w:spacing w:val="-7"/>
          <w:sz w:val="26"/>
          <w:szCs w:val="26"/>
        </w:rPr>
        <w:t xml:space="preserve"> </w:t>
      </w:r>
      <w:r w:rsidRPr="003F1379">
        <w:rPr>
          <w:sz w:val="26"/>
          <w:szCs w:val="26"/>
        </w:rPr>
        <w:t>государственной услуги</w:t>
      </w:r>
      <w:bookmarkEnd w:id="207"/>
      <w:bookmarkEnd w:id="208"/>
      <w:bookmarkEnd w:id="209"/>
    </w:p>
    <w:p w:rsidR="00061B43" w:rsidRPr="003F1379" w:rsidRDefault="003B16C6" w:rsidP="00E91320">
      <w:pPr>
        <w:pStyle w:val="2"/>
        <w:rPr>
          <w:sz w:val="26"/>
          <w:szCs w:val="26"/>
        </w:rPr>
      </w:pPr>
      <w:bookmarkStart w:id="210" w:name="_Toc221536607"/>
      <w:bookmarkStart w:id="211" w:name="_Toc221537490"/>
      <w:bookmarkStart w:id="212" w:name="_Toc221537707"/>
      <w:r w:rsidRPr="003F1379">
        <w:rPr>
          <w:sz w:val="26"/>
          <w:szCs w:val="26"/>
        </w:rPr>
        <w:t>по</w:t>
      </w:r>
      <w:r w:rsidRPr="003F1379">
        <w:rPr>
          <w:spacing w:val="-8"/>
          <w:sz w:val="26"/>
          <w:szCs w:val="26"/>
        </w:rPr>
        <w:t xml:space="preserve"> </w:t>
      </w:r>
      <w:r w:rsidRPr="003F1379">
        <w:rPr>
          <w:sz w:val="26"/>
          <w:szCs w:val="26"/>
        </w:rPr>
        <w:t>подтверждению</w:t>
      </w:r>
      <w:r w:rsidRPr="003F1379">
        <w:rPr>
          <w:spacing w:val="-8"/>
          <w:sz w:val="26"/>
          <w:szCs w:val="26"/>
        </w:rPr>
        <w:t xml:space="preserve"> </w:t>
      </w:r>
      <w:r w:rsidRPr="003F1379">
        <w:rPr>
          <w:sz w:val="26"/>
          <w:szCs w:val="26"/>
        </w:rPr>
        <w:t>документов</w:t>
      </w:r>
      <w:r w:rsidRPr="003F1379">
        <w:rPr>
          <w:spacing w:val="-9"/>
          <w:sz w:val="26"/>
          <w:szCs w:val="26"/>
        </w:rPr>
        <w:t xml:space="preserve"> </w:t>
      </w:r>
      <w:r w:rsidRPr="003F1379">
        <w:rPr>
          <w:sz w:val="26"/>
          <w:szCs w:val="26"/>
        </w:rPr>
        <w:t>об</w:t>
      </w:r>
      <w:r w:rsidRPr="003F1379">
        <w:rPr>
          <w:spacing w:val="-8"/>
          <w:sz w:val="26"/>
          <w:szCs w:val="26"/>
        </w:rPr>
        <w:t xml:space="preserve"> </w:t>
      </w:r>
      <w:r w:rsidRPr="003F1379">
        <w:rPr>
          <w:sz w:val="26"/>
          <w:szCs w:val="26"/>
        </w:rPr>
        <w:t>образовании</w:t>
      </w:r>
      <w:r w:rsidRPr="003F1379">
        <w:rPr>
          <w:spacing w:val="-7"/>
          <w:sz w:val="26"/>
          <w:szCs w:val="26"/>
        </w:rPr>
        <w:t xml:space="preserve"> </w:t>
      </w:r>
      <w:r w:rsidRPr="003F1379">
        <w:rPr>
          <w:sz w:val="26"/>
          <w:szCs w:val="26"/>
        </w:rPr>
        <w:t>и</w:t>
      </w:r>
      <w:r w:rsidRPr="003F1379">
        <w:rPr>
          <w:spacing w:val="-9"/>
          <w:sz w:val="26"/>
          <w:szCs w:val="26"/>
        </w:rPr>
        <w:t xml:space="preserve"> </w:t>
      </w:r>
      <w:r w:rsidRPr="003F1379">
        <w:rPr>
          <w:sz w:val="26"/>
          <w:szCs w:val="26"/>
        </w:rPr>
        <w:t>(или)</w:t>
      </w:r>
      <w:r w:rsidRPr="003F1379">
        <w:rPr>
          <w:spacing w:val="-8"/>
          <w:sz w:val="26"/>
          <w:szCs w:val="26"/>
        </w:rPr>
        <w:t xml:space="preserve"> </w:t>
      </w:r>
      <w:r w:rsidRPr="003F1379">
        <w:rPr>
          <w:sz w:val="26"/>
          <w:szCs w:val="26"/>
        </w:rPr>
        <w:t>о</w:t>
      </w:r>
      <w:r w:rsidRPr="003F1379">
        <w:rPr>
          <w:spacing w:val="-8"/>
          <w:sz w:val="26"/>
          <w:szCs w:val="26"/>
        </w:rPr>
        <w:t xml:space="preserve"> </w:t>
      </w:r>
      <w:r w:rsidRPr="003F1379">
        <w:rPr>
          <w:sz w:val="26"/>
          <w:szCs w:val="26"/>
        </w:rPr>
        <w:t>квалификации, ученых степенях и ученых званиях</w:t>
      </w:r>
      <w:bookmarkEnd w:id="210"/>
      <w:bookmarkEnd w:id="211"/>
      <w:bookmarkEnd w:id="212"/>
    </w:p>
    <w:p w:rsidR="00061B43" w:rsidRPr="00B02B11" w:rsidRDefault="00061B43" w:rsidP="00ED3C80">
      <w:pPr>
        <w:pStyle w:val="a3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B49FE" w:rsidRPr="00A55BF3" w:rsidRDefault="000B49FE" w:rsidP="000B49FE">
      <w:pPr>
        <w:pStyle w:val="western"/>
        <w:spacing w:before="0" w:beforeAutospacing="0" w:after="0"/>
        <w:ind w:right="-2" w:firstLine="567"/>
        <w:jc w:val="both"/>
        <w:rPr>
          <w:sz w:val="28"/>
          <w:szCs w:val="28"/>
        </w:rPr>
      </w:pPr>
      <w:proofErr w:type="gramStart"/>
      <w:r w:rsidRPr="00A55BF3">
        <w:rPr>
          <w:sz w:val="28"/>
          <w:szCs w:val="28"/>
        </w:rPr>
        <w:t xml:space="preserve">В отчетный период через </w:t>
      </w:r>
      <w:r>
        <w:rPr>
          <w:sz w:val="28"/>
          <w:szCs w:val="28"/>
        </w:rPr>
        <w:t>ЕПГУ</w:t>
      </w:r>
      <w:r w:rsidRPr="00A55BF3">
        <w:rPr>
          <w:sz w:val="28"/>
          <w:szCs w:val="28"/>
        </w:rPr>
        <w:t xml:space="preserve"> поступило 3 заявления о внесении изменений в сведения, содержащиеся в ГИС «Реестр организаций, осуществляющих образовательную деятельность по имеющим государственную аккредитацию образовательным программам», в связи с проведением государственной аккредитации в отношении ранее не аккредитованных образовательных программ, реализуемых заявителем, а также 8 заявлений о государственной аккредитации образовательной деятельности </w:t>
      </w:r>
      <w:proofErr w:type="gramEnd"/>
    </w:p>
    <w:p w:rsidR="000B49FE" w:rsidRPr="00A55BF3" w:rsidRDefault="000B49FE" w:rsidP="000B49FE">
      <w:pPr>
        <w:pStyle w:val="western"/>
        <w:spacing w:before="0" w:beforeAutospacing="0" w:after="0"/>
        <w:ind w:right="-2" w:firstLine="567"/>
        <w:jc w:val="both"/>
        <w:rPr>
          <w:sz w:val="28"/>
          <w:szCs w:val="28"/>
        </w:rPr>
      </w:pPr>
      <w:r w:rsidRPr="00A55BF3">
        <w:rPr>
          <w:sz w:val="28"/>
          <w:szCs w:val="28"/>
        </w:rPr>
        <w:t>Государственная услуга по аккредитации образовательной деятельности предоставлена в электронном виде 6 юридическим лицам.</w:t>
      </w:r>
    </w:p>
    <w:p w:rsidR="000B49FE" w:rsidRPr="00A55BF3" w:rsidRDefault="000B49FE" w:rsidP="000B49FE">
      <w:pPr>
        <w:pStyle w:val="western"/>
        <w:spacing w:before="0" w:beforeAutospacing="0" w:after="0"/>
        <w:ind w:firstLine="567"/>
        <w:jc w:val="both"/>
        <w:rPr>
          <w:sz w:val="28"/>
          <w:szCs w:val="28"/>
        </w:rPr>
      </w:pPr>
      <w:r w:rsidRPr="00A55BF3">
        <w:rPr>
          <w:sz w:val="28"/>
          <w:szCs w:val="28"/>
        </w:rPr>
        <w:t xml:space="preserve">В рамках предоставления государственной услуги по государственной аккредитации образовательной деятельности проведены 6 </w:t>
      </w:r>
      <w:proofErr w:type="spellStart"/>
      <w:r w:rsidRPr="00A55BF3">
        <w:rPr>
          <w:sz w:val="28"/>
          <w:szCs w:val="28"/>
        </w:rPr>
        <w:t>аккредитационных</w:t>
      </w:r>
      <w:proofErr w:type="spellEnd"/>
      <w:r w:rsidRPr="00A55BF3">
        <w:rPr>
          <w:sz w:val="28"/>
          <w:szCs w:val="28"/>
        </w:rPr>
        <w:t xml:space="preserve"> экспертиз с привлечением </w:t>
      </w:r>
      <w:r w:rsidRPr="00105010">
        <w:rPr>
          <w:sz w:val="28"/>
          <w:szCs w:val="28"/>
        </w:rPr>
        <w:t>23</w:t>
      </w:r>
      <w:r w:rsidRPr="00A55BF3">
        <w:rPr>
          <w:color w:val="FF0000"/>
          <w:sz w:val="28"/>
          <w:szCs w:val="28"/>
        </w:rPr>
        <w:t xml:space="preserve"> </w:t>
      </w:r>
      <w:r w:rsidRPr="00A55BF3">
        <w:rPr>
          <w:sz w:val="28"/>
          <w:szCs w:val="28"/>
        </w:rPr>
        <w:t>экспертов.</w:t>
      </w:r>
    </w:p>
    <w:p w:rsidR="000B49FE" w:rsidRPr="004224E5" w:rsidRDefault="000B49FE" w:rsidP="000B49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Сроки предоставления государственной услуги соответствуют установленным требованиям. </w:t>
      </w:r>
      <w:r w:rsidRPr="00EC5FC8">
        <w:rPr>
          <w:sz w:val="28"/>
          <w:szCs w:val="28"/>
        </w:rPr>
        <w:t>Средний срок рассмотрения заявлений о</w:t>
      </w:r>
      <w:r>
        <w:rPr>
          <w:sz w:val="28"/>
          <w:szCs w:val="28"/>
        </w:rPr>
        <w:t xml:space="preserve"> </w:t>
      </w:r>
      <w:r w:rsidRPr="004224E5">
        <w:rPr>
          <w:sz w:val="28"/>
          <w:szCs w:val="28"/>
        </w:rPr>
        <w:t>государственной аккредитации составил 10 рабочих дней.</w:t>
      </w:r>
    </w:p>
    <w:p w:rsidR="000B49FE" w:rsidRDefault="000B49FE" w:rsidP="000B49FE">
      <w:pPr>
        <w:pStyle w:val="western"/>
        <w:spacing w:before="0" w:beforeAutospacing="0" w:after="0"/>
        <w:ind w:right="-2" w:firstLine="567"/>
        <w:jc w:val="both"/>
        <w:rPr>
          <w:sz w:val="28"/>
          <w:szCs w:val="28"/>
        </w:rPr>
      </w:pPr>
      <w:r w:rsidRPr="004224E5">
        <w:rPr>
          <w:sz w:val="28"/>
          <w:szCs w:val="28"/>
        </w:rPr>
        <w:t>Объем финансовых средств за уплату государственной пошлины составил 570 000 рублей.</w:t>
      </w:r>
    </w:p>
    <w:p w:rsidR="000B49FE" w:rsidRPr="004224E5" w:rsidRDefault="000B49FE" w:rsidP="000B49FE">
      <w:pPr>
        <w:pStyle w:val="western"/>
        <w:spacing w:before="0" w:beforeAutospacing="0" w:after="0"/>
        <w:ind w:right="-2" w:firstLine="567"/>
        <w:jc w:val="both"/>
        <w:rPr>
          <w:sz w:val="28"/>
          <w:szCs w:val="28"/>
        </w:rPr>
      </w:pPr>
    </w:p>
    <w:p w:rsidR="00FE2F19" w:rsidRPr="003F1379" w:rsidRDefault="00FE2F19" w:rsidP="00E91320">
      <w:pPr>
        <w:pStyle w:val="2"/>
        <w:rPr>
          <w:sz w:val="26"/>
          <w:szCs w:val="26"/>
        </w:rPr>
      </w:pPr>
      <w:bookmarkStart w:id="213" w:name="_Toc221536608"/>
      <w:bookmarkStart w:id="214" w:name="_Toc221537491"/>
      <w:bookmarkStart w:id="215" w:name="_Toc221537708"/>
      <w:r w:rsidRPr="003F1379">
        <w:rPr>
          <w:sz w:val="26"/>
          <w:szCs w:val="26"/>
        </w:rPr>
        <w:t>Осуществление иных полномочий</w:t>
      </w:r>
      <w:bookmarkEnd w:id="213"/>
      <w:bookmarkEnd w:id="214"/>
      <w:bookmarkEnd w:id="215"/>
    </w:p>
    <w:p w:rsidR="00FE2F19" w:rsidRPr="003F1379" w:rsidRDefault="00FE2F19" w:rsidP="00E91320">
      <w:pPr>
        <w:pStyle w:val="2"/>
        <w:rPr>
          <w:sz w:val="26"/>
          <w:szCs w:val="26"/>
        </w:rPr>
      </w:pPr>
      <w:bookmarkStart w:id="216" w:name="_Toc221536609"/>
      <w:bookmarkStart w:id="217" w:name="_Toc221537492"/>
      <w:bookmarkStart w:id="218" w:name="_Toc221537709"/>
      <w:r w:rsidRPr="003F1379">
        <w:rPr>
          <w:sz w:val="26"/>
          <w:szCs w:val="26"/>
        </w:rPr>
        <w:t>Проведение оперативного контроля</w:t>
      </w:r>
      <w:bookmarkEnd w:id="216"/>
      <w:bookmarkEnd w:id="217"/>
      <w:bookmarkEnd w:id="218"/>
    </w:p>
    <w:p w:rsidR="00254EE4" w:rsidRPr="00B02B11" w:rsidRDefault="00254EE4" w:rsidP="00254EE4">
      <w:pPr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49FE" w:rsidRPr="000B49FE" w:rsidRDefault="000B49FE" w:rsidP="000B49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9FE">
        <w:rPr>
          <w:rFonts w:ascii="Times New Roman" w:hAnsi="Times New Roman" w:cs="Times New Roman"/>
          <w:sz w:val="28"/>
          <w:szCs w:val="28"/>
        </w:rPr>
        <w:t xml:space="preserve">В рамках принятия мер по своевременному исполнению подконтрольными лицами обязательных требований законодательства </w:t>
      </w:r>
      <w:r w:rsidRPr="000B49FE">
        <w:rPr>
          <w:rFonts w:ascii="Times New Roman" w:hAnsi="Times New Roman" w:cs="Times New Roman"/>
          <w:sz w:val="28"/>
          <w:szCs w:val="28"/>
        </w:rPr>
        <w:br/>
        <w:t xml:space="preserve">об образовании также проведен ряд оперативных контрольных мероприятий </w:t>
      </w:r>
      <w:r w:rsidRPr="000B49FE">
        <w:rPr>
          <w:rFonts w:ascii="Times New Roman" w:hAnsi="Times New Roman" w:cs="Times New Roman"/>
          <w:sz w:val="28"/>
          <w:szCs w:val="28"/>
        </w:rPr>
        <w:br/>
        <w:t>и мониторингов:</w:t>
      </w:r>
    </w:p>
    <w:p w:rsidR="000B49FE" w:rsidRPr="000B49FE" w:rsidRDefault="000B49FE" w:rsidP="000B49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9FE">
        <w:rPr>
          <w:rFonts w:ascii="Times New Roman" w:hAnsi="Times New Roman" w:cs="Times New Roman"/>
          <w:sz w:val="28"/>
          <w:szCs w:val="28"/>
        </w:rPr>
        <w:t xml:space="preserve">выборочный </w:t>
      </w:r>
      <w:proofErr w:type="gramStart"/>
      <w:r w:rsidRPr="000B49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B49FE">
        <w:rPr>
          <w:rFonts w:ascii="Times New Roman" w:hAnsi="Times New Roman" w:cs="Times New Roman"/>
          <w:sz w:val="28"/>
          <w:szCs w:val="28"/>
        </w:rPr>
        <w:t xml:space="preserve"> проведением всероссийских проверочных работ в общеобразовательных организациях;</w:t>
      </w:r>
    </w:p>
    <w:p w:rsidR="000B49FE" w:rsidRPr="000B49FE" w:rsidRDefault="000B49FE" w:rsidP="000B49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9FE">
        <w:rPr>
          <w:rFonts w:ascii="Times New Roman" w:hAnsi="Times New Roman" w:cs="Times New Roman"/>
          <w:sz w:val="28"/>
          <w:szCs w:val="28"/>
        </w:rPr>
        <w:t>контроль объективности оценивания итогового сочинения;</w:t>
      </w:r>
    </w:p>
    <w:p w:rsidR="000B49FE" w:rsidRPr="000B49FE" w:rsidRDefault="000B49FE" w:rsidP="000B49FE">
      <w:pPr>
        <w:adjustRightInd w:val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B49FE">
        <w:rPr>
          <w:rFonts w:ascii="Times New Roman" w:eastAsiaTheme="minorHAnsi" w:hAnsi="Times New Roman" w:cs="Times New Roman"/>
          <w:sz w:val="28"/>
          <w:szCs w:val="28"/>
        </w:rPr>
        <w:t xml:space="preserve">мониторинг представления организациями, осуществляющими образовательную деятельность по образовательным программам основного общего и среднего общего образования, образовательным программам среднего профессионального образования, сведений о выданных выпускникам 2025 года документах об образовании, документах об образовании </w:t>
      </w:r>
      <w:r w:rsidRPr="000B49FE">
        <w:rPr>
          <w:rFonts w:ascii="Times New Roman" w:eastAsiaTheme="minorHAnsi" w:hAnsi="Times New Roman" w:cs="Times New Roman"/>
          <w:sz w:val="28"/>
          <w:szCs w:val="28"/>
        </w:rPr>
        <w:br/>
        <w:t xml:space="preserve">и о квалификации, документах об обучении оператору федеральной информационной системы «Федеральный реестр сведений о </w:t>
      </w:r>
      <w:proofErr w:type="gramStart"/>
      <w:r w:rsidRPr="000B49FE">
        <w:rPr>
          <w:rFonts w:ascii="Times New Roman" w:eastAsiaTheme="minorHAnsi" w:hAnsi="Times New Roman" w:cs="Times New Roman"/>
          <w:sz w:val="28"/>
          <w:szCs w:val="28"/>
        </w:rPr>
        <w:t>документах</w:t>
      </w:r>
      <w:proofErr w:type="gramEnd"/>
      <w:r w:rsidRPr="000B49F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0B49FE">
        <w:rPr>
          <w:rFonts w:ascii="Times New Roman" w:eastAsiaTheme="minorHAnsi" w:hAnsi="Times New Roman" w:cs="Times New Roman"/>
          <w:sz w:val="28"/>
          <w:szCs w:val="28"/>
        </w:rPr>
        <w:br/>
        <w:t>об образовании и (или) квалификации, документах об обучении»;</w:t>
      </w:r>
    </w:p>
    <w:p w:rsidR="000B49FE" w:rsidRPr="000B49FE" w:rsidRDefault="000B49FE" w:rsidP="000B49FE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gramStart"/>
      <w:r w:rsidRPr="000B49FE">
        <w:rPr>
          <w:rFonts w:ascii="Times New Roman" w:hAnsi="Times New Roman" w:cs="Times New Roman"/>
          <w:sz w:val="28"/>
          <w:szCs w:val="28"/>
          <w:lang w:eastAsia="zh-CN"/>
        </w:rPr>
        <w:t xml:space="preserve">мониторинг оценки образовательных результатов, обучающихся </w:t>
      </w:r>
      <w:r w:rsidRPr="000B49FE">
        <w:rPr>
          <w:rFonts w:ascii="Times New Roman" w:hAnsi="Times New Roman" w:cs="Times New Roman"/>
          <w:sz w:val="28"/>
          <w:szCs w:val="28"/>
          <w:lang w:eastAsia="zh-CN"/>
        </w:rPr>
        <w:br/>
        <w:t>на уровне среднего общего образования,</w:t>
      </w:r>
      <w:r w:rsidRPr="000B49FE">
        <w:rPr>
          <w:rFonts w:ascii="Times New Roman" w:hAnsi="Times New Roman" w:cs="Times New Roman"/>
          <w:sz w:val="28"/>
          <w:szCs w:val="28"/>
        </w:rPr>
        <w:t xml:space="preserve"> </w:t>
      </w:r>
      <w:r w:rsidRPr="000B49FE">
        <w:rPr>
          <w:rFonts w:ascii="Times New Roman" w:hAnsi="Times New Roman" w:cs="Times New Roman"/>
          <w:sz w:val="28"/>
          <w:szCs w:val="28"/>
          <w:lang w:eastAsia="zh-CN"/>
        </w:rPr>
        <w:t xml:space="preserve">завершивших обучение </w:t>
      </w:r>
      <w:r w:rsidRPr="000B49FE">
        <w:rPr>
          <w:rFonts w:ascii="Times New Roman" w:hAnsi="Times New Roman" w:cs="Times New Roman"/>
          <w:sz w:val="28"/>
          <w:szCs w:val="28"/>
          <w:lang w:eastAsia="zh-CN"/>
        </w:rPr>
        <w:br/>
        <w:t xml:space="preserve">по образовательным программам среднего общего образования в 2024-2025 учебном году на «отлично», а также имеющих по учебным предметам оценки «отлично» и не более 2-х оценок «хорошо» (получение аттестатов с отличием и соответствующих медалей «За особые успехи в учении» </w:t>
      </w:r>
      <w:r w:rsidRPr="000B49FE">
        <w:rPr>
          <w:rFonts w:ascii="Times New Roman" w:hAnsi="Times New Roman" w:cs="Times New Roman"/>
          <w:sz w:val="28"/>
          <w:szCs w:val="28"/>
          <w:lang w:val="en-US" w:eastAsia="zh-CN"/>
        </w:rPr>
        <w:t>I</w:t>
      </w:r>
      <w:r w:rsidRPr="000B49FE">
        <w:rPr>
          <w:rFonts w:ascii="Times New Roman" w:hAnsi="Times New Roman" w:cs="Times New Roman"/>
          <w:sz w:val="28"/>
          <w:szCs w:val="28"/>
          <w:lang w:eastAsia="zh-CN"/>
        </w:rPr>
        <w:t xml:space="preserve"> или </w:t>
      </w:r>
      <w:r w:rsidRPr="000B49FE">
        <w:rPr>
          <w:rFonts w:ascii="Times New Roman" w:hAnsi="Times New Roman" w:cs="Times New Roman"/>
          <w:sz w:val="28"/>
          <w:szCs w:val="28"/>
          <w:lang w:val="en-US" w:eastAsia="zh-CN"/>
        </w:rPr>
        <w:t>II</w:t>
      </w:r>
      <w:r w:rsidRPr="000B49FE">
        <w:rPr>
          <w:rFonts w:ascii="Times New Roman" w:hAnsi="Times New Roman" w:cs="Times New Roman"/>
          <w:sz w:val="28"/>
          <w:szCs w:val="28"/>
          <w:lang w:eastAsia="zh-CN"/>
        </w:rPr>
        <w:t xml:space="preserve"> степени);</w:t>
      </w:r>
      <w:proofErr w:type="gramEnd"/>
    </w:p>
    <w:p w:rsidR="000B49FE" w:rsidRPr="000B49FE" w:rsidRDefault="000B49FE" w:rsidP="000B49FE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B49FE">
        <w:rPr>
          <w:rFonts w:ascii="Times New Roman" w:hAnsi="Times New Roman" w:cs="Times New Roman"/>
          <w:sz w:val="28"/>
          <w:szCs w:val="28"/>
          <w:lang w:eastAsia="zh-CN"/>
        </w:rPr>
        <w:t>мониторинг результатов ЕГЭ обучающихся, получивших аттестаты</w:t>
      </w:r>
      <w:r w:rsidRPr="000B49FE">
        <w:rPr>
          <w:rFonts w:ascii="Times New Roman" w:hAnsi="Times New Roman" w:cs="Times New Roman"/>
          <w:sz w:val="28"/>
          <w:szCs w:val="28"/>
          <w:lang w:eastAsia="zh-CN"/>
        </w:rPr>
        <w:br/>
        <w:t xml:space="preserve">с отличием и соответствующие медали «За особые успехи в учении» </w:t>
      </w:r>
      <w:r w:rsidRPr="000B49FE">
        <w:rPr>
          <w:rFonts w:ascii="Times New Roman" w:hAnsi="Times New Roman" w:cs="Times New Roman"/>
          <w:sz w:val="28"/>
          <w:szCs w:val="28"/>
          <w:lang w:eastAsia="zh-CN"/>
        </w:rPr>
        <w:br/>
      </w:r>
      <w:r w:rsidRPr="000B49FE">
        <w:rPr>
          <w:rFonts w:ascii="Times New Roman" w:hAnsi="Times New Roman" w:cs="Times New Roman"/>
          <w:sz w:val="28"/>
          <w:szCs w:val="28"/>
          <w:lang w:val="en-US" w:eastAsia="zh-CN"/>
        </w:rPr>
        <w:t>I</w:t>
      </w:r>
      <w:r w:rsidRPr="000B49FE">
        <w:rPr>
          <w:rFonts w:ascii="Times New Roman" w:hAnsi="Times New Roman" w:cs="Times New Roman"/>
          <w:sz w:val="28"/>
          <w:szCs w:val="28"/>
          <w:lang w:eastAsia="zh-CN"/>
        </w:rPr>
        <w:t xml:space="preserve"> или </w:t>
      </w:r>
      <w:r w:rsidRPr="000B49FE">
        <w:rPr>
          <w:rFonts w:ascii="Times New Roman" w:hAnsi="Times New Roman" w:cs="Times New Roman"/>
          <w:sz w:val="28"/>
          <w:szCs w:val="28"/>
          <w:lang w:val="en-US" w:eastAsia="zh-CN"/>
        </w:rPr>
        <w:t>II</w:t>
      </w:r>
      <w:r w:rsidRPr="000B49FE">
        <w:rPr>
          <w:rFonts w:ascii="Times New Roman" w:hAnsi="Times New Roman" w:cs="Times New Roman"/>
          <w:sz w:val="28"/>
          <w:szCs w:val="28"/>
          <w:lang w:eastAsia="zh-CN"/>
        </w:rPr>
        <w:t xml:space="preserve"> степени;</w:t>
      </w:r>
    </w:p>
    <w:p w:rsidR="000B49FE" w:rsidRPr="000B49FE" w:rsidRDefault="000B49FE" w:rsidP="000B49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9FE">
        <w:rPr>
          <w:rFonts w:ascii="Times New Roman" w:hAnsi="Times New Roman" w:cs="Times New Roman"/>
          <w:bCs/>
          <w:sz w:val="28"/>
          <w:szCs w:val="28"/>
        </w:rPr>
        <w:t xml:space="preserve">мониторинг </w:t>
      </w:r>
      <w:r w:rsidRPr="000B49FE">
        <w:rPr>
          <w:rFonts w:ascii="Times New Roman" w:hAnsi="Times New Roman" w:cs="Times New Roman"/>
          <w:sz w:val="28"/>
          <w:szCs w:val="28"/>
        </w:rPr>
        <w:t xml:space="preserve">перехода </w:t>
      </w:r>
      <w:proofErr w:type="gramStart"/>
      <w:r w:rsidRPr="000B49F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B49FE">
        <w:rPr>
          <w:rFonts w:ascii="Times New Roman" w:hAnsi="Times New Roman" w:cs="Times New Roman"/>
          <w:sz w:val="28"/>
          <w:szCs w:val="28"/>
        </w:rPr>
        <w:t xml:space="preserve"> на семейное образование </w:t>
      </w:r>
      <w:r w:rsidRPr="000B49FE">
        <w:rPr>
          <w:rFonts w:ascii="Times New Roman" w:hAnsi="Times New Roman" w:cs="Times New Roman"/>
          <w:sz w:val="28"/>
          <w:szCs w:val="28"/>
        </w:rPr>
        <w:br/>
        <w:t>и самообразование;</w:t>
      </w:r>
    </w:p>
    <w:p w:rsidR="000B49FE" w:rsidRPr="000B49FE" w:rsidRDefault="000B49FE" w:rsidP="000B49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9FE">
        <w:rPr>
          <w:rFonts w:ascii="Times New Roman" w:hAnsi="Times New Roman" w:cs="Times New Roman"/>
          <w:sz w:val="28"/>
          <w:szCs w:val="28"/>
        </w:rPr>
        <w:t xml:space="preserve">еженедельный мониторинг обеспечения права на получение общего образования несовершеннолетними гражданами, прибывшими в Кабардино-Балкарскую Республику с территорий новых субъектов Российской Федерации с последующим предоставлением информации в </w:t>
      </w:r>
      <w:proofErr w:type="spellStart"/>
      <w:r w:rsidRPr="000B49F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B49FE">
        <w:rPr>
          <w:rFonts w:ascii="Times New Roman" w:hAnsi="Times New Roman" w:cs="Times New Roman"/>
          <w:sz w:val="28"/>
          <w:szCs w:val="28"/>
        </w:rPr>
        <w:t xml:space="preserve"> России;</w:t>
      </w:r>
    </w:p>
    <w:p w:rsidR="000B49FE" w:rsidRPr="000B49FE" w:rsidRDefault="000B49FE" w:rsidP="000B49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9FE">
        <w:rPr>
          <w:rFonts w:ascii="Times New Roman" w:hAnsi="Times New Roman" w:cs="Times New Roman"/>
          <w:bCs/>
          <w:sz w:val="28"/>
          <w:szCs w:val="28"/>
        </w:rPr>
        <w:t xml:space="preserve">мониторинг информации </w:t>
      </w:r>
      <w:r w:rsidRPr="000B49FE">
        <w:rPr>
          <w:rFonts w:ascii="Times New Roman" w:hAnsi="Times New Roman" w:cs="Times New Roman"/>
          <w:sz w:val="28"/>
          <w:szCs w:val="28"/>
        </w:rPr>
        <w:t xml:space="preserve">об осуществлении образовательной деятельности юридическими лицами и индивидуальными предпринимателями на территории Кабардино-Балкарской Республики, размещенной </w:t>
      </w:r>
      <w:r w:rsidRPr="000B49FE">
        <w:rPr>
          <w:rFonts w:ascii="Times New Roman" w:hAnsi="Times New Roman" w:cs="Times New Roman"/>
          <w:sz w:val="28"/>
          <w:szCs w:val="28"/>
        </w:rPr>
        <w:br/>
        <w:t xml:space="preserve">в информационно-телекоммуникационной сети «Интернет», средствах массовой информации, социальных сетях и </w:t>
      </w:r>
      <w:proofErr w:type="spellStart"/>
      <w:r w:rsidRPr="000B49FE"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 w:rsidRPr="000B49FE">
        <w:rPr>
          <w:rFonts w:ascii="Times New Roman" w:hAnsi="Times New Roman" w:cs="Times New Roman"/>
          <w:sz w:val="28"/>
          <w:szCs w:val="28"/>
        </w:rPr>
        <w:t xml:space="preserve"> (на постоянной основе).</w:t>
      </w:r>
    </w:p>
    <w:p w:rsidR="000B49FE" w:rsidRPr="000B49FE" w:rsidRDefault="000B49FE" w:rsidP="000B49FE">
      <w:pPr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B49FE">
        <w:rPr>
          <w:rFonts w:ascii="Times New Roman" w:eastAsia="Arial Unicode MS" w:hAnsi="Times New Roman" w:cs="Times New Roman"/>
          <w:sz w:val="28"/>
          <w:szCs w:val="28"/>
        </w:rPr>
        <w:t>В истекший период осуществлялось взаимодействие с Прокуратурой КБР по направленным материалам о безлицензионной деятельности в отношении:</w:t>
      </w:r>
    </w:p>
    <w:p w:rsidR="000B49FE" w:rsidRPr="000B49FE" w:rsidRDefault="000B49FE" w:rsidP="000B49FE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0B49FE">
        <w:rPr>
          <w:rFonts w:ascii="Times New Roman" w:hAnsi="Times New Roman" w:cs="Times New Roman"/>
          <w:sz w:val="28"/>
          <w:szCs w:val="28"/>
          <w:lang w:eastAsia="x-none"/>
        </w:rPr>
        <w:t>Образовательный центр «Интеллект»</w:t>
      </w:r>
    </w:p>
    <w:p w:rsidR="000B49FE" w:rsidRPr="000B49FE" w:rsidRDefault="000B49FE" w:rsidP="000B49FE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0B49FE">
        <w:rPr>
          <w:rFonts w:ascii="Times New Roman" w:hAnsi="Times New Roman" w:cs="Times New Roman"/>
          <w:sz w:val="28"/>
          <w:szCs w:val="28"/>
          <w:lang w:eastAsia="x-none"/>
        </w:rPr>
        <w:t>Общество с ограниченной ответственностью «Английский для всех»</w:t>
      </w:r>
    </w:p>
    <w:p w:rsidR="000B49FE" w:rsidRPr="000B49FE" w:rsidRDefault="000B49FE" w:rsidP="000B49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9FE">
        <w:rPr>
          <w:rFonts w:ascii="Times New Roman" w:hAnsi="Times New Roman" w:cs="Times New Roman"/>
          <w:sz w:val="28"/>
          <w:szCs w:val="28"/>
        </w:rPr>
        <w:t xml:space="preserve">Нальчикский филиал </w:t>
      </w:r>
      <w:proofErr w:type="gramStart"/>
      <w:r w:rsidRPr="000B49FE">
        <w:rPr>
          <w:rFonts w:ascii="Times New Roman" w:hAnsi="Times New Roman" w:cs="Times New Roman"/>
          <w:sz w:val="28"/>
          <w:szCs w:val="28"/>
        </w:rPr>
        <w:t>автономной</w:t>
      </w:r>
      <w:proofErr w:type="gramEnd"/>
      <w:r w:rsidRPr="000B4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9FE">
        <w:rPr>
          <w:rFonts w:ascii="Times New Roman" w:hAnsi="Times New Roman" w:cs="Times New Roman"/>
          <w:sz w:val="28"/>
          <w:szCs w:val="28"/>
        </w:rPr>
        <w:t>некоммерческаой</w:t>
      </w:r>
      <w:proofErr w:type="spellEnd"/>
      <w:r w:rsidRPr="000B49FE">
        <w:rPr>
          <w:rFonts w:ascii="Times New Roman" w:hAnsi="Times New Roman" w:cs="Times New Roman"/>
          <w:sz w:val="28"/>
          <w:szCs w:val="28"/>
        </w:rPr>
        <w:t xml:space="preserve"> организация дополнительного профессионального образования</w:t>
      </w:r>
    </w:p>
    <w:p w:rsidR="000B49FE" w:rsidRPr="000B49FE" w:rsidRDefault="000B49FE" w:rsidP="000B49F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9FE">
        <w:rPr>
          <w:rFonts w:ascii="Times New Roman" w:hAnsi="Times New Roman" w:cs="Times New Roman"/>
          <w:sz w:val="28"/>
          <w:szCs w:val="28"/>
        </w:rPr>
        <w:t>«Академия топ» (АНО ДПО «Академия ТОП»)</w:t>
      </w:r>
    </w:p>
    <w:p w:rsidR="000B49FE" w:rsidRPr="000B49FE" w:rsidRDefault="000B49FE" w:rsidP="000B49FE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0B49FE">
        <w:rPr>
          <w:rFonts w:ascii="Times New Roman" w:hAnsi="Times New Roman" w:cs="Times New Roman"/>
          <w:sz w:val="28"/>
          <w:szCs w:val="28"/>
          <w:lang w:eastAsia="x-none"/>
        </w:rPr>
        <w:lastRenderedPageBreak/>
        <w:t>Онлайн-школа дополнительного образования «</w:t>
      </w:r>
      <w:proofErr w:type="spellStart"/>
      <w:r w:rsidRPr="000B49FE">
        <w:rPr>
          <w:rFonts w:ascii="Times New Roman" w:hAnsi="Times New Roman" w:cs="Times New Roman"/>
          <w:sz w:val="28"/>
          <w:szCs w:val="28"/>
          <w:lang w:eastAsia="x-none"/>
        </w:rPr>
        <w:t>Нур</w:t>
      </w:r>
      <w:proofErr w:type="spellEnd"/>
      <w:r w:rsidRPr="000B49FE">
        <w:rPr>
          <w:rFonts w:ascii="Times New Roman" w:hAnsi="Times New Roman" w:cs="Times New Roman"/>
          <w:sz w:val="28"/>
          <w:szCs w:val="28"/>
          <w:lang w:eastAsia="x-none"/>
        </w:rPr>
        <w:t>»</w:t>
      </w:r>
    </w:p>
    <w:p w:rsidR="000B49FE" w:rsidRPr="000B49FE" w:rsidRDefault="000B49FE" w:rsidP="000B49FE">
      <w:pPr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B49FE">
        <w:rPr>
          <w:rFonts w:ascii="Times New Roman" w:hAnsi="Times New Roman" w:cs="Times New Roman"/>
          <w:sz w:val="28"/>
          <w:szCs w:val="28"/>
          <w:lang w:eastAsia="x-none"/>
        </w:rPr>
        <w:t>Компания «Знание, НОУ»</w:t>
      </w:r>
      <w:r w:rsidRPr="000B49FE">
        <w:rPr>
          <w:rFonts w:ascii="Times New Roman" w:hAnsi="Times New Roman" w:cs="Times New Roman"/>
          <w:sz w:val="28"/>
          <w:szCs w:val="28"/>
        </w:rPr>
        <w:t>.</w:t>
      </w:r>
    </w:p>
    <w:p w:rsidR="00FE2F19" w:rsidRPr="00B02B11" w:rsidRDefault="00FE2F19" w:rsidP="00ED3C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2F19" w:rsidRPr="003F1379" w:rsidRDefault="00FE2F19" w:rsidP="00E91320">
      <w:pPr>
        <w:pStyle w:val="2"/>
        <w:rPr>
          <w:sz w:val="26"/>
          <w:szCs w:val="26"/>
        </w:rPr>
      </w:pPr>
      <w:bookmarkStart w:id="219" w:name="_Toc221536610"/>
      <w:bookmarkStart w:id="220" w:name="_Toc221537493"/>
      <w:bookmarkStart w:id="221" w:name="_Toc221537710"/>
      <w:proofErr w:type="gramStart"/>
      <w:r w:rsidRPr="003F1379">
        <w:rPr>
          <w:sz w:val="26"/>
          <w:szCs w:val="26"/>
        </w:rPr>
        <w:t>Контроль за</w:t>
      </w:r>
      <w:proofErr w:type="gramEnd"/>
      <w:r w:rsidRPr="003F1379">
        <w:rPr>
          <w:sz w:val="26"/>
          <w:szCs w:val="26"/>
        </w:rPr>
        <w:t xml:space="preserve"> проведением ГИА по общеобразовательным программам основного общего и среднего общего образования</w:t>
      </w:r>
      <w:bookmarkEnd w:id="219"/>
      <w:bookmarkEnd w:id="220"/>
      <w:bookmarkEnd w:id="221"/>
    </w:p>
    <w:p w:rsidR="00254EE4" w:rsidRPr="00B02B11" w:rsidRDefault="00254EE4" w:rsidP="00ED3C8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50E9" w:rsidRPr="007D50E9" w:rsidRDefault="007D50E9" w:rsidP="007D50E9">
      <w:pPr>
        <w:widowControl/>
        <w:autoSpaceDE/>
        <w:autoSpaceDN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мероприятий по </w:t>
      </w:r>
      <w:proofErr w:type="gramStart"/>
      <w:r w:rsidRPr="007D50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7D5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порядка проведения государственной итоговой аттестации на территории Кабардино-Балкарской Республики осуществлены:</w:t>
      </w:r>
    </w:p>
    <w:p w:rsidR="007D50E9" w:rsidRPr="007D50E9" w:rsidRDefault="007D50E9" w:rsidP="007D50E9">
      <w:pPr>
        <w:widowControl/>
        <w:autoSpaceDE/>
        <w:autoSpaceDN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выездной </w:t>
      </w:r>
      <w:proofErr w:type="gramStart"/>
      <w:r w:rsidRPr="007D50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D5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проведением ГИА в ППЭ;</w:t>
      </w:r>
    </w:p>
    <w:p w:rsidR="007D50E9" w:rsidRPr="007D50E9" w:rsidRDefault="007D50E9" w:rsidP="007D50E9">
      <w:pPr>
        <w:widowControl/>
        <w:autoSpaceDE/>
        <w:autoSpaceDN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D50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D5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проведением ЕГЭ в ППЭ на портале видеонаблюдения -https://www.smotriege.ru (372 «метки» о нарушениях Порядка ГИА);</w:t>
      </w:r>
    </w:p>
    <w:p w:rsidR="007D50E9" w:rsidRPr="007D50E9" w:rsidRDefault="007D50E9" w:rsidP="007D50E9">
      <w:pPr>
        <w:widowControl/>
        <w:autoSpaceDE/>
        <w:autoSpaceDN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0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контрольный просмотр видеозаписей ЕГЭ с последующим составлением актов видеонаблюдения (19 актов контрольного просмотра видеозаписи экзамена);</w:t>
      </w:r>
    </w:p>
    <w:p w:rsidR="007D50E9" w:rsidRPr="007D50E9" w:rsidRDefault="007D50E9" w:rsidP="007D50E9">
      <w:pPr>
        <w:widowControl/>
        <w:autoSpaceDE/>
        <w:autoSpaceDN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D50E9">
        <w:rPr>
          <w:rFonts w:ascii="Times New Roman" w:hAnsi="Times New Roman" w:cs="Times New Roman"/>
          <w:sz w:val="28"/>
          <w:szCs w:val="28"/>
        </w:rPr>
        <w:t xml:space="preserve">отработка «зоны риска» в соответствии с Рекомендациями </w:t>
      </w:r>
      <w:proofErr w:type="spellStart"/>
      <w:r w:rsidRPr="007D50E9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7D50E9">
        <w:rPr>
          <w:rFonts w:ascii="Times New Roman" w:hAnsi="Times New Roman" w:cs="Times New Roman"/>
          <w:sz w:val="28"/>
          <w:szCs w:val="28"/>
        </w:rPr>
        <w:t xml:space="preserve">: </w:t>
      </w:r>
      <w:r w:rsidRPr="007D5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осуществлено визуальное сравнение почерка по всем экзаменационным материалам участников; рассмотрены исправления </w:t>
      </w:r>
      <w:r w:rsidRPr="007D50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работах; осуществлена региональная перепроверка экзаменационных работ участников; подготовлены копии протоколов оценивания предметных </w:t>
      </w:r>
      <w:r w:rsidRPr="007D50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конфликтных комиссий для их последующего анализа; сравнение бланка протокола оценивания конфликтной комиссией со сведениями, внесенными после верификации в региональную информационную систему;</w:t>
      </w:r>
      <w:proofErr w:type="gramEnd"/>
      <w:r w:rsidRPr="007D5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просмотр видеозаписей проведения ЕГЭ из аудиторий участников.</w:t>
      </w:r>
    </w:p>
    <w:p w:rsidR="007D50E9" w:rsidRPr="007D50E9" w:rsidRDefault="007D50E9" w:rsidP="007D50E9">
      <w:pPr>
        <w:widowControl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0E9">
        <w:rPr>
          <w:rFonts w:ascii="Times New Roman" w:hAnsi="Times New Roman" w:cs="Times New Roman"/>
          <w:sz w:val="28"/>
          <w:szCs w:val="28"/>
        </w:rPr>
        <w:t xml:space="preserve">За нарушение Порядка ГИА в соответствии с частью 4 статьи 19.30 КоАП составлено 20 протоколов об административном правонарушении </w:t>
      </w:r>
      <w:r w:rsidRPr="007D50E9">
        <w:rPr>
          <w:rFonts w:ascii="Times New Roman" w:hAnsi="Times New Roman" w:cs="Times New Roman"/>
          <w:sz w:val="28"/>
          <w:szCs w:val="28"/>
        </w:rPr>
        <w:br/>
        <w:t xml:space="preserve">в отношении участников экзаменов и 2 протокола в отношении организаторов экзамена. </w:t>
      </w:r>
    </w:p>
    <w:p w:rsidR="007D50E9" w:rsidRPr="007D50E9" w:rsidRDefault="007D50E9" w:rsidP="007D50E9">
      <w:pPr>
        <w:widowControl/>
        <w:autoSpaceDE/>
        <w:autoSpaceDN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FE2F19" w:rsidRDefault="00FE2F19" w:rsidP="00ED3C8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E2F19" w:rsidRPr="003F1379" w:rsidRDefault="00FE2F19" w:rsidP="00E91320">
      <w:pPr>
        <w:pStyle w:val="2"/>
        <w:rPr>
          <w:sz w:val="26"/>
          <w:szCs w:val="26"/>
        </w:rPr>
      </w:pPr>
      <w:bookmarkStart w:id="222" w:name="_Toc221536611"/>
      <w:bookmarkStart w:id="223" w:name="_Toc221537494"/>
      <w:bookmarkStart w:id="224" w:name="_Toc221537711"/>
      <w:r w:rsidRPr="003F1379">
        <w:rPr>
          <w:sz w:val="26"/>
          <w:szCs w:val="26"/>
        </w:rPr>
        <w:t>Рассмотрение обращений граждан</w:t>
      </w:r>
      <w:bookmarkEnd w:id="222"/>
      <w:bookmarkEnd w:id="223"/>
      <w:bookmarkEnd w:id="224"/>
    </w:p>
    <w:p w:rsidR="00254EE4" w:rsidRPr="00B02B11" w:rsidRDefault="00254EE4" w:rsidP="00ED3C8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D50E9" w:rsidRPr="007D50E9" w:rsidRDefault="00FE2F19" w:rsidP="007D50E9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2B1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D50E9" w:rsidRPr="007D5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2025 году рассмотрено 39 обращений граждан. По результатам рассмотрения 22 обращения признаны обоснованными, 17 обращений - необоснованными. </w:t>
      </w:r>
      <w:r w:rsidR="007D50E9" w:rsidRPr="007D50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рассмотрения указанных 22-х обращений подлежат учету при отнесении объектов федерального государственного контроля (надзора) в сфере образования</w:t>
      </w:r>
      <w:r w:rsidR="007D50E9" w:rsidRPr="007D50E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</w:t>
      </w:r>
      <w:r w:rsidR="007D50E9" w:rsidRPr="007D5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категориям риска причинения вреда (ущерба) охраняемым законом ценностям.</w:t>
      </w:r>
    </w:p>
    <w:p w:rsidR="007D50E9" w:rsidRPr="007D50E9" w:rsidRDefault="007D50E9" w:rsidP="007D50E9">
      <w:pPr>
        <w:widowControl/>
        <w:autoSpaceDE/>
        <w:autoSpaceDN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17 обращений не могут быть учтены при категорировании объектов контроля, так как в указанных обращениях не указывались конкретные юридические и (или) должностные лица, действия которых привели </w:t>
      </w:r>
      <w:r w:rsidRPr="007D5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 нарушению норм законодательства об образовании, либо ответ заявителю предполагал исключительно направление разъяснений по тем или иным вопросам в сфере образования.</w:t>
      </w:r>
    </w:p>
    <w:p w:rsidR="007D50E9" w:rsidRPr="007D50E9" w:rsidRDefault="007D50E9" w:rsidP="007D50E9">
      <w:pPr>
        <w:widowControl/>
        <w:autoSpaceDE/>
        <w:autoSpaceDN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Работники отдела по согласованию принимали участие в рассмотрении отдельных обращений, направленных для исполнения в отдел общего образования</w:t>
      </w:r>
      <w:proofErr w:type="gramStart"/>
      <w:r w:rsidRPr="007D50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FE2F19" w:rsidRPr="00B02B11" w:rsidRDefault="00FE2F19" w:rsidP="007D50E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B11">
        <w:rPr>
          <w:rFonts w:ascii="Times New Roman" w:hAnsi="Times New Roman" w:cs="Times New Roman"/>
          <w:bCs/>
          <w:sz w:val="28"/>
          <w:szCs w:val="28"/>
        </w:rPr>
        <w:t>.</w:t>
      </w:r>
    </w:p>
    <w:p w:rsidR="00061B43" w:rsidRPr="00B02B11" w:rsidRDefault="00061B43" w:rsidP="00ED3C80">
      <w:pPr>
        <w:rPr>
          <w:rFonts w:ascii="Times New Roman" w:hAnsi="Times New Roman" w:cs="Times New Roman"/>
          <w:sz w:val="28"/>
          <w:szCs w:val="28"/>
        </w:rPr>
        <w:sectPr w:rsidR="00061B43" w:rsidRPr="00B02B11">
          <w:pgSz w:w="11920" w:h="16850"/>
          <w:pgMar w:top="1060" w:right="940" w:bottom="780" w:left="940" w:header="0" w:footer="594" w:gutter="0"/>
          <w:cols w:space="720"/>
        </w:sectPr>
      </w:pPr>
    </w:p>
    <w:p w:rsidR="00061B43" w:rsidRPr="003F1379" w:rsidRDefault="003B16C6" w:rsidP="00E91320">
      <w:pPr>
        <w:pStyle w:val="1"/>
      </w:pPr>
      <w:bookmarkStart w:id="225" w:name="_Toc221536612"/>
      <w:bookmarkStart w:id="226" w:name="_Toc221537495"/>
      <w:bookmarkStart w:id="227" w:name="_Toc221537712"/>
      <w:r w:rsidRPr="003F1379">
        <w:lastRenderedPageBreak/>
        <w:t xml:space="preserve">Главные приоритеты и задачи Министерства просвещения и науки Кабардино-Балкарской Республики на </w:t>
      </w:r>
      <w:r w:rsidR="00C6490C" w:rsidRPr="003F1379">
        <w:t>202</w:t>
      </w:r>
      <w:r w:rsidR="00552351" w:rsidRPr="003F1379">
        <w:t>6</w:t>
      </w:r>
      <w:r w:rsidRPr="003F1379">
        <w:t xml:space="preserve"> год</w:t>
      </w:r>
      <w:bookmarkEnd w:id="225"/>
      <w:bookmarkEnd w:id="226"/>
      <w:bookmarkEnd w:id="227"/>
    </w:p>
    <w:p w:rsidR="00061B43" w:rsidRPr="003F1379" w:rsidRDefault="00061B43" w:rsidP="00ED3C80">
      <w:pPr>
        <w:pStyle w:val="a3"/>
        <w:ind w:left="0" w:firstLine="0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061B43" w:rsidRPr="00E91320" w:rsidRDefault="003B16C6" w:rsidP="00E91320">
      <w:pPr>
        <w:pStyle w:val="2"/>
      </w:pPr>
      <w:bookmarkStart w:id="228" w:name="_bookmark31"/>
      <w:bookmarkStart w:id="229" w:name="_Toc221536613"/>
      <w:bookmarkStart w:id="230" w:name="_Toc221537496"/>
      <w:bookmarkStart w:id="231" w:name="_Toc221537713"/>
      <w:bookmarkEnd w:id="228"/>
      <w:r w:rsidRPr="003F1379">
        <w:rPr>
          <w:sz w:val="26"/>
          <w:szCs w:val="26"/>
        </w:rPr>
        <w:t>Общеминистерские задачи</w:t>
      </w:r>
      <w:r w:rsidRPr="00E91320">
        <w:t>:</w:t>
      </w:r>
      <w:bookmarkEnd w:id="229"/>
      <w:bookmarkEnd w:id="230"/>
      <w:bookmarkEnd w:id="231"/>
    </w:p>
    <w:p w:rsidR="00061B43" w:rsidRPr="00B02B11" w:rsidRDefault="003B16C6" w:rsidP="00552351">
      <w:pPr>
        <w:pStyle w:val="a3"/>
        <w:ind w:left="284" w:firstLine="617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реализация</w:t>
      </w:r>
      <w:r w:rsidRPr="00B02B1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основных</w:t>
      </w:r>
      <w:r w:rsidRPr="00B02B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направлений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деятельности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Правительства</w:t>
      </w:r>
      <w:r w:rsidRPr="00B02B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КБР</w:t>
      </w:r>
      <w:r w:rsidRPr="00B02B1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в</w:t>
      </w:r>
      <w:r w:rsidRPr="00B02B1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6490C" w:rsidRPr="00B02B11">
        <w:rPr>
          <w:rFonts w:ascii="Times New Roman" w:hAnsi="Times New Roman" w:cs="Times New Roman"/>
          <w:sz w:val="28"/>
          <w:szCs w:val="28"/>
        </w:rPr>
        <w:t>202</w:t>
      </w:r>
      <w:r w:rsidR="00552351">
        <w:rPr>
          <w:rFonts w:ascii="Times New Roman" w:hAnsi="Times New Roman" w:cs="Times New Roman"/>
          <w:sz w:val="28"/>
          <w:szCs w:val="28"/>
        </w:rPr>
        <w:t>6</w:t>
      </w:r>
      <w:r w:rsidRPr="00B02B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>году;</w:t>
      </w:r>
    </w:p>
    <w:p w:rsidR="00061B43" w:rsidRPr="00B02B11" w:rsidRDefault="003B16C6" w:rsidP="00ED3C80">
      <w:pPr>
        <w:pStyle w:val="a3"/>
        <w:ind w:right="193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обеспечение реализации законов Кабардино-Балкарской Республики от 24 апреля 2014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г. №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23-РЗ «Об образовании», от 16 января 1995 г. №</w:t>
      </w:r>
      <w:r w:rsidRPr="00B02B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1-РЗ «О языках народов Кабардино-Балкарской Республики»;</w:t>
      </w:r>
    </w:p>
    <w:p w:rsidR="00061B43" w:rsidRPr="00B02B11" w:rsidRDefault="003B16C6" w:rsidP="00ED3C80">
      <w:pPr>
        <w:pStyle w:val="a3"/>
        <w:ind w:left="901" w:firstLine="0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исполнение</w:t>
      </w:r>
      <w:r w:rsidRPr="00B02B11">
        <w:rPr>
          <w:rFonts w:ascii="Times New Roman" w:hAnsi="Times New Roman" w:cs="Times New Roman"/>
          <w:spacing w:val="70"/>
          <w:sz w:val="28"/>
          <w:szCs w:val="28"/>
        </w:rPr>
        <w:t xml:space="preserve">  </w:t>
      </w:r>
      <w:r w:rsidRPr="00B02B11">
        <w:rPr>
          <w:rFonts w:ascii="Times New Roman" w:hAnsi="Times New Roman" w:cs="Times New Roman"/>
          <w:sz w:val="28"/>
          <w:szCs w:val="28"/>
        </w:rPr>
        <w:t>Указов</w:t>
      </w:r>
      <w:r w:rsidRPr="00B02B11">
        <w:rPr>
          <w:rFonts w:ascii="Times New Roman" w:hAnsi="Times New Roman" w:cs="Times New Roman"/>
          <w:spacing w:val="73"/>
          <w:sz w:val="28"/>
          <w:szCs w:val="28"/>
        </w:rPr>
        <w:t xml:space="preserve">  </w:t>
      </w:r>
      <w:r w:rsidRPr="00B02B11">
        <w:rPr>
          <w:rFonts w:ascii="Times New Roman" w:hAnsi="Times New Roman" w:cs="Times New Roman"/>
          <w:sz w:val="28"/>
          <w:szCs w:val="28"/>
        </w:rPr>
        <w:t>Президента</w:t>
      </w:r>
      <w:r w:rsidRPr="00B02B11">
        <w:rPr>
          <w:rFonts w:ascii="Times New Roman" w:hAnsi="Times New Roman" w:cs="Times New Roman"/>
          <w:spacing w:val="71"/>
          <w:sz w:val="28"/>
          <w:szCs w:val="28"/>
        </w:rPr>
        <w:t xml:space="preserve">  </w:t>
      </w:r>
      <w:r w:rsidRPr="00B02B11">
        <w:rPr>
          <w:rFonts w:ascii="Times New Roman" w:hAnsi="Times New Roman" w:cs="Times New Roman"/>
          <w:sz w:val="28"/>
          <w:szCs w:val="28"/>
        </w:rPr>
        <w:t>Российской</w:t>
      </w:r>
      <w:r w:rsidRPr="00B02B11">
        <w:rPr>
          <w:rFonts w:ascii="Times New Roman" w:hAnsi="Times New Roman" w:cs="Times New Roman"/>
          <w:spacing w:val="71"/>
          <w:sz w:val="28"/>
          <w:szCs w:val="28"/>
        </w:rPr>
        <w:t xml:space="preserve">  </w:t>
      </w:r>
      <w:r w:rsidRPr="00B02B11">
        <w:rPr>
          <w:rFonts w:ascii="Times New Roman" w:hAnsi="Times New Roman" w:cs="Times New Roman"/>
          <w:sz w:val="28"/>
          <w:szCs w:val="28"/>
        </w:rPr>
        <w:t>Федерации</w:t>
      </w:r>
      <w:r w:rsidRPr="00B02B11">
        <w:rPr>
          <w:rFonts w:ascii="Times New Roman" w:hAnsi="Times New Roman" w:cs="Times New Roman"/>
          <w:spacing w:val="70"/>
          <w:sz w:val="28"/>
          <w:szCs w:val="28"/>
        </w:rPr>
        <w:t xml:space="preserve">  </w:t>
      </w:r>
      <w:r w:rsidRPr="00B02B11">
        <w:rPr>
          <w:rFonts w:ascii="Times New Roman" w:hAnsi="Times New Roman" w:cs="Times New Roman"/>
          <w:sz w:val="28"/>
          <w:szCs w:val="28"/>
        </w:rPr>
        <w:t>от</w:t>
      </w:r>
      <w:r w:rsidRPr="00B02B11">
        <w:rPr>
          <w:rFonts w:ascii="Times New Roman" w:hAnsi="Times New Roman" w:cs="Times New Roman"/>
          <w:spacing w:val="71"/>
          <w:sz w:val="28"/>
          <w:szCs w:val="28"/>
        </w:rPr>
        <w:t xml:space="preserve">  </w:t>
      </w:r>
      <w:r w:rsidRPr="00B02B11">
        <w:rPr>
          <w:rFonts w:ascii="Times New Roman" w:hAnsi="Times New Roman" w:cs="Times New Roman"/>
          <w:sz w:val="28"/>
          <w:szCs w:val="28"/>
        </w:rPr>
        <w:t>7</w:t>
      </w:r>
      <w:r w:rsidRPr="00B02B11">
        <w:rPr>
          <w:rFonts w:ascii="Times New Roman" w:hAnsi="Times New Roman" w:cs="Times New Roman"/>
          <w:spacing w:val="71"/>
          <w:sz w:val="28"/>
          <w:szCs w:val="28"/>
        </w:rPr>
        <w:t xml:space="preserve">  </w:t>
      </w:r>
      <w:r w:rsidRPr="00B02B11">
        <w:rPr>
          <w:rFonts w:ascii="Times New Roman" w:hAnsi="Times New Roman" w:cs="Times New Roman"/>
          <w:sz w:val="28"/>
          <w:szCs w:val="28"/>
        </w:rPr>
        <w:t>мая</w:t>
      </w:r>
      <w:r w:rsidRPr="00B02B11">
        <w:rPr>
          <w:rFonts w:ascii="Times New Roman" w:hAnsi="Times New Roman" w:cs="Times New Roman"/>
          <w:spacing w:val="70"/>
          <w:sz w:val="28"/>
          <w:szCs w:val="28"/>
        </w:rPr>
        <w:t xml:space="preserve">  </w:t>
      </w:r>
      <w:r w:rsidRPr="00B02B11">
        <w:rPr>
          <w:rFonts w:ascii="Times New Roman" w:hAnsi="Times New Roman" w:cs="Times New Roman"/>
          <w:sz w:val="28"/>
          <w:szCs w:val="28"/>
        </w:rPr>
        <w:t>2012</w:t>
      </w:r>
      <w:r w:rsidRPr="00B02B11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pacing w:val="-5"/>
          <w:sz w:val="28"/>
          <w:szCs w:val="28"/>
        </w:rPr>
        <w:t>г.</w:t>
      </w:r>
    </w:p>
    <w:p w:rsidR="00061B43" w:rsidRPr="00B02B11" w:rsidRDefault="003B16C6" w:rsidP="00ED3C80">
      <w:pPr>
        <w:pStyle w:val="a3"/>
        <w:ind w:right="189" w:firstLine="0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№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597 «О</w:t>
      </w:r>
      <w:r w:rsidRPr="00B02B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мероприятиях по реализации государственной социальной политики», от 7 мая 2012 г. №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599, «О мерах по реализации государственной политики в области образования и науки», от 7 мая 2018 г. №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204 «О национальных целях и стратегических задачах развития Российской</w:t>
      </w:r>
      <w:r w:rsidRPr="00B02B11">
        <w:rPr>
          <w:rFonts w:ascii="Times New Roman" w:hAnsi="Times New Roman" w:cs="Times New Roman"/>
          <w:spacing w:val="60"/>
          <w:sz w:val="28"/>
          <w:szCs w:val="28"/>
        </w:rPr>
        <w:t xml:space="preserve">   </w:t>
      </w:r>
      <w:r w:rsidRPr="00B02B11">
        <w:rPr>
          <w:rFonts w:ascii="Times New Roman" w:hAnsi="Times New Roman" w:cs="Times New Roman"/>
          <w:sz w:val="28"/>
          <w:szCs w:val="28"/>
        </w:rPr>
        <w:t>Федерации</w:t>
      </w:r>
      <w:r w:rsidRPr="00B02B11">
        <w:rPr>
          <w:rFonts w:ascii="Times New Roman" w:hAnsi="Times New Roman" w:cs="Times New Roman"/>
          <w:spacing w:val="61"/>
          <w:sz w:val="28"/>
          <w:szCs w:val="28"/>
        </w:rPr>
        <w:t xml:space="preserve">   </w:t>
      </w:r>
      <w:r w:rsidRPr="00B02B11">
        <w:rPr>
          <w:rFonts w:ascii="Times New Roman" w:hAnsi="Times New Roman" w:cs="Times New Roman"/>
          <w:sz w:val="28"/>
          <w:szCs w:val="28"/>
        </w:rPr>
        <w:t>на</w:t>
      </w:r>
      <w:r w:rsidRPr="00B02B11">
        <w:rPr>
          <w:rFonts w:ascii="Times New Roman" w:hAnsi="Times New Roman" w:cs="Times New Roman"/>
          <w:spacing w:val="61"/>
          <w:sz w:val="28"/>
          <w:szCs w:val="28"/>
        </w:rPr>
        <w:t xml:space="preserve">   </w:t>
      </w:r>
      <w:r w:rsidRPr="00B02B11">
        <w:rPr>
          <w:rFonts w:ascii="Times New Roman" w:hAnsi="Times New Roman" w:cs="Times New Roman"/>
          <w:sz w:val="28"/>
          <w:szCs w:val="28"/>
        </w:rPr>
        <w:t>период</w:t>
      </w:r>
      <w:r w:rsidRPr="00B02B11">
        <w:rPr>
          <w:rFonts w:ascii="Times New Roman" w:hAnsi="Times New Roman" w:cs="Times New Roman"/>
          <w:spacing w:val="61"/>
          <w:sz w:val="28"/>
          <w:szCs w:val="28"/>
        </w:rPr>
        <w:t xml:space="preserve">   </w:t>
      </w:r>
      <w:r w:rsidRPr="00B02B11">
        <w:rPr>
          <w:rFonts w:ascii="Times New Roman" w:hAnsi="Times New Roman" w:cs="Times New Roman"/>
          <w:sz w:val="28"/>
          <w:szCs w:val="28"/>
        </w:rPr>
        <w:t>до</w:t>
      </w:r>
      <w:r w:rsidRPr="00B02B11">
        <w:rPr>
          <w:rFonts w:ascii="Times New Roman" w:hAnsi="Times New Roman" w:cs="Times New Roman"/>
          <w:spacing w:val="61"/>
          <w:sz w:val="28"/>
          <w:szCs w:val="28"/>
        </w:rPr>
        <w:t xml:space="preserve">   </w:t>
      </w:r>
      <w:r w:rsidR="00C6490C" w:rsidRPr="00B02B11">
        <w:rPr>
          <w:rFonts w:ascii="Times New Roman" w:hAnsi="Times New Roman" w:cs="Times New Roman"/>
          <w:sz w:val="28"/>
          <w:szCs w:val="28"/>
        </w:rPr>
        <w:t>2025</w:t>
      </w:r>
      <w:r w:rsidRPr="00B02B11">
        <w:rPr>
          <w:rFonts w:ascii="Times New Roman" w:hAnsi="Times New Roman" w:cs="Times New Roman"/>
          <w:spacing w:val="61"/>
          <w:sz w:val="28"/>
          <w:szCs w:val="28"/>
        </w:rPr>
        <w:t xml:space="preserve">   </w:t>
      </w:r>
      <w:r w:rsidRPr="00B02B11">
        <w:rPr>
          <w:rFonts w:ascii="Times New Roman" w:hAnsi="Times New Roman" w:cs="Times New Roman"/>
          <w:sz w:val="28"/>
          <w:szCs w:val="28"/>
        </w:rPr>
        <w:t>года»,</w:t>
      </w:r>
      <w:r w:rsidRPr="00B02B11">
        <w:rPr>
          <w:rFonts w:ascii="Times New Roman" w:hAnsi="Times New Roman" w:cs="Times New Roman"/>
          <w:spacing w:val="61"/>
          <w:sz w:val="28"/>
          <w:szCs w:val="28"/>
        </w:rPr>
        <w:t xml:space="preserve">   </w:t>
      </w:r>
      <w:r w:rsidRPr="00B02B11">
        <w:rPr>
          <w:rFonts w:ascii="Times New Roman" w:hAnsi="Times New Roman" w:cs="Times New Roman"/>
          <w:sz w:val="28"/>
          <w:szCs w:val="28"/>
        </w:rPr>
        <w:t>от</w:t>
      </w:r>
      <w:r w:rsidRPr="00B02B11">
        <w:rPr>
          <w:rFonts w:ascii="Times New Roman" w:hAnsi="Times New Roman" w:cs="Times New Roman"/>
          <w:spacing w:val="61"/>
          <w:sz w:val="28"/>
          <w:szCs w:val="28"/>
        </w:rPr>
        <w:t xml:space="preserve">   </w:t>
      </w:r>
      <w:r w:rsidRPr="00B02B11">
        <w:rPr>
          <w:rFonts w:ascii="Times New Roman" w:hAnsi="Times New Roman" w:cs="Times New Roman"/>
          <w:sz w:val="28"/>
          <w:szCs w:val="28"/>
        </w:rPr>
        <w:t>21</w:t>
      </w:r>
      <w:r w:rsidRPr="00B02B1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июля</w:t>
      </w:r>
      <w:r w:rsidRPr="00B02B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2020</w:t>
      </w:r>
      <w:r w:rsidRPr="00B02B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pacing w:val="-4"/>
          <w:sz w:val="28"/>
          <w:szCs w:val="28"/>
        </w:rPr>
        <w:t>года</w:t>
      </w:r>
    </w:p>
    <w:p w:rsidR="00061B43" w:rsidRPr="00B02B11" w:rsidRDefault="003B16C6" w:rsidP="00ED3C80">
      <w:pPr>
        <w:pStyle w:val="a3"/>
        <w:ind w:left="901" w:right="194" w:hanging="708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№ 474 «О национальных целях развития Российской Федерации на период до 2030 года»; реализация</w:t>
      </w:r>
      <w:r w:rsidRPr="00B02B11">
        <w:rPr>
          <w:rFonts w:ascii="Times New Roman" w:hAnsi="Times New Roman" w:cs="Times New Roman"/>
          <w:spacing w:val="49"/>
          <w:sz w:val="28"/>
          <w:szCs w:val="28"/>
        </w:rPr>
        <w:t xml:space="preserve">  </w:t>
      </w:r>
      <w:r w:rsidRPr="00B02B11">
        <w:rPr>
          <w:rFonts w:ascii="Times New Roman" w:hAnsi="Times New Roman" w:cs="Times New Roman"/>
          <w:sz w:val="28"/>
          <w:szCs w:val="28"/>
        </w:rPr>
        <w:t>мероприятий</w:t>
      </w:r>
      <w:r w:rsidRPr="00B02B11">
        <w:rPr>
          <w:rFonts w:ascii="Times New Roman" w:hAnsi="Times New Roman" w:cs="Times New Roman"/>
          <w:spacing w:val="52"/>
          <w:sz w:val="28"/>
          <w:szCs w:val="28"/>
        </w:rPr>
        <w:t xml:space="preserve">  </w:t>
      </w:r>
      <w:r w:rsidRPr="00B02B11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B02B11">
        <w:rPr>
          <w:rFonts w:ascii="Times New Roman" w:hAnsi="Times New Roman" w:cs="Times New Roman"/>
          <w:spacing w:val="50"/>
          <w:sz w:val="28"/>
          <w:szCs w:val="28"/>
        </w:rPr>
        <w:t xml:space="preserve">  </w:t>
      </w:r>
      <w:r w:rsidRPr="00B02B11">
        <w:rPr>
          <w:rFonts w:ascii="Times New Roman" w:hAnsi="Times New Roman" w:cs="Times New Roman"/>
          <w:sz w:val="28"/>
          <w:szCs w:val="28"/>
        </w:rPr>
        <w:t>программы</w:t>
      </w:r>
      <w:r w:rsidRPr="00B02B11">
        <w:rPr>
          <w:rFonts w:ascii="Times New Roman" w:hAnsi="Times New Roman" w:cs="Times New Roman"/>
          <w:spacing w:val="50"/>
          <w:sz w:val="28"/>
          <w:szCs w:val="28"/>
        </w:rPr>
        <w:t xml:space="preserve">  </w:t>
      </w:r>
      <w:r w:rsidRPr="00B02B11">
        <w:rPr>
          <w:rFonts w:ascii="Times New Roman" w:hAnsi="Times New Roman" w:cs="Times New Roman"/>
          <w:sz w:val="28"/>
          <w:szCs w:val="28"/>
        </w:rPr>
        <w:t>Российской</w:t>
      </w:r>
      <w:r w:rsidRPr="00B02B11">
        <w:rPr>
          <w:rFonts w:ascii="Times New Roman" w:hAnsi="Times New Roman" w:cs="Times New Roman"/>
          <w:spacing w:val="50"/>
          <w:sz w:val="28"/>
          <w:szCs w:val="28"/>
        </w:rPr>
        <w:t xml:space="preserve">  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>Федерации</w:t>
      </w:r>
    </w:p>
    <w:p w:rsidR="00061B43" w:rsidRPr="00B02B11" w:rsidRDefault="003B16C6" w:rsidP="00ED3C80">
      <w:pPr>
        <w:pStyle w:val="a3"/>
        <w:ind w:right="189" w:firstLine="0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«Развитие образования», утвержденной постановлением Правительства Российской Федерации от 26 декабря 2017 г. №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1642; государственной программы Российской Федерации «Доступная среда», утвержденной постановлением Правительства Российской Федерации от 29 марта 2019 г. №</w:t>
      </w:r>
      <w:r w:rsidRPr="00B02B1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363; государственной программы Кабардино-Балкарской Республики «Развитие образования в Кабардино-Балкарской Республике», утвержденной постановлением Правительства КБР от 22 апреля 2020 г. № 86-ПП;</w:t>
      </w:r>
    </w:p>
    <w:p w:rsidR="00061B43" w:rsidRPr="00B02B11" w:rsidRDefault="003B16C6" w:rsidP="00ED3C80">
      <w:pPr>
        <w:pStyle w:val="a3"/>
        <w:ind w:right="196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реализация</w:t>
      </w:r>
      <w:r w:rsidRPr="00B02B11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задач,</w:t>
      </w:r>
      <w:r w:rsidRPr="00B02B11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поставленных</w:t>
      </w:r>
      <w:r w:rsidRPr="00B02B11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в</w:t>
      </w:r>
      <w:r w:rsidRPr="00B02B11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Указе</w:t>
      </w:r>
      <w:r w:rsidRPr="00B02B11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Президента</w:t>
      </w:r>
      <w:r w:rsidRPr="00B02B11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Российской</w:t>
      </w:r>
      <w:r w:rsidRPr="00B02B11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Федерации</w:t>
      </w:r>
      <w:r w:rsidRPr="00B02B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от</w:t>
      </w:r>
      <w:r w:rsidRPr="00B02B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28</w:t>
      </w:r>
      <w:r w:rsidRPr="00B02B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декабря 2012 г. №</w:t>
      </w:r>
      <w:r w:rsidRPr="00B02B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1688 «О некоторых мерах по реализации государственной политики в сфере защиты детей-сирот и детей, оставшихся без попечения родителей»;</w:t>
      </w:r>
    </w:p>
    <w:p w:rsidR="00061B43" w:rsidRPr="00B02B11" w:rsidRDefault="003B16C6" w:rsidP="00ED3C80">
      <w:pPr>
        <w:pStyle w:val="a3"/>
        <w:ind w:left="142" w:firstLine="901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реализация</w:t>
      </w:r>
      <w:r w:rsidR="00C16CB7" w:rsidRPr="00B02B11">
        <w:rPr>
          <w:rFonts w:ascii="Times New Roman" w:hAnsi="Times New Roman" w:cs="Times New Roman"/>
          <w:sz w:val="28"/>
          <w:szCs w:val="28"/>
        </w:rPr>
        <w:t xml:space="preserve"> задач </w:t>
      </w:r>
      <w:r w:rsidRPr="00B02B1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E92CDE" w:rsidRPr="00B02B11">
        <w:rPr>
          <w:rFonts w:ascii="Times New Roman" w:hAnsi="Times New Roman" w:cs="Times New Roman"/>
          <w:spacing w:val="3"/>
          <w:sz w:val="28"/>
          <w:szCs w:val="28"/>
        </w:rPr>
        <w:t xml:space="preserve"> поставленных в </w:t>
      </w:r>
      <w:r w:rsidR="00E92CDE" w:rsidRPr="00B02B11">
        <w:rPr>
          <w:rFonts w:ascii="Times New Roman" w:hAnsi="Times New Roman" w:cs="Times New Roman"/>
          <w:sz w:val="28"/>
          <w:szCs w:val="28"/>
        </w:rPr>
        <w:t>Указе Президента Российской Федерации № 809 "Об утверждении Основ государственной политики по сохранению и укреплению традиционных российских духовно-нравственных ценностей"</w:t>
      </w:r>
    </w:p>
    <w:p w:rsidR="00E92CDE" w:rsidRPr="00B02B11" w:rsidRDefault="00E92CDE" w:rsidP="00ED3C80">
      <w:pPr>
        <w:pStyle w:val="a3"/>
        <w:ind w:left="142" w:firstLine="901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реализация региональных проектов «Все лучшее детям», «Поддержка семьи», «Педагоги и наставники «</w:t>
      </w:r>
      <w:proofErr w:type="spellStart"/>
      <w:r w:rsidRPr="00B02B11">
        <w:rPr>
          <w:rFonts w:ascii="Times New Roman" w:hAnsi="Times New Roman" w:cs="Times New Roman"/>
          <w:sz w:val="28"/>
          <w:szCs w:val="28"/>
        </w:rPr>
        <w:t>Прфессионалитет</w:t>
      </w:r>
      <w:proofErr w:type="spellEnd"/>
      <w:r w:rsidRPr="00B02B11">
        <w:rPr>
          <w:rFonts w:ascii="Times New Roman" w:hAnsi="Times New Roman" w:cs="Times New Roman"/>
          <w:sz w:val="28"/>
          <w:szCs w:val="28"/>
        </w:rPr>
        <w:t xml:space="preserve">» национальных проектов «Молодежь и дети», «Семья»; </w:t>
      </w:r>
    </w:p>
    <w:p w:rsidR="00061B43" w:rsidRPr="00B02B11" w:rsidRDefault="003B16C6" w:rsidP="00ED3C80">
      <w:pPr>
        <w:pStyle w:val="a3"/>
        <w:tabs>
          <w:tab w:val="left" w:pos="2389"/>
          <w:tab w:val="left" w:pos="4162"/>
          <w:tab w:val="left" w:pos="5954"/>
          <w:tab w:val="left" w:pos="8637"/>
        </w:tabs>
        <w:ind w:left="0" w:right="193" w:firstLine="851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реализация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межведомственного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комплекса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дополнительных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мер,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направленных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C16CB7" w:rsidRPr="00B02B11">
        <w:rPr>
          <w:rFonts w:ascii="Times New Roman" w:hAnsi="Times New Roman" w:cs="Times New Roman"/>
          <w:sz w:val="28"/>
          <w:szCs w:val="28"/>
        </w:rPr>
        <w:t xml:space="preserve">на </w:t>
      </w:r>
      <w:r w:rsidRPr="00B02B11">
        <w:rPr>
          <w:rFonts w:ascii="Times New Roman" w:hAnsi="Times New Roman" w:cs="Times New Roman"/>
          <w:sz w:val="28"/>
          <w:szCs w:val="28"/>
        </w:rPr>
        <w:t>совершенствование работы органов и учреждений системы профилактики, в целях защиты прав и интересов несовершеннолетних подопечных, находящихся на воспитании в семьях и под</w:t>
      </w:r>
      <w:r w:rsidRPr="00B02B11">
        <w:rPr>
          <w:rFonts w:ascii="Times New Roman" w:hAnsi="Times New Roman" w:cs="Times New Roman"/>
          <w:spacing w:val="29"/>
          <w:sz w:val="28"/>
          <w:szCs w:val="28"/>
        </w:rPr>
        <w:t xml:space="preserve">  </w:t>
      </w:r>
      <w:r w:rsidRPr="00B02B11">
        <w:rPr>
          <w:rFonts w:ascii="Times New Roman" w:hAnsi="Times New Roman" w:cs="Times New Roman"/>
          <w:sz w:val="28"/>
          <w:szCs w:val="28"/>
        </w:rPr>
        <w:t>надзором</w:t>
      </w:r>
      <w:r w:rsidRPr="00B02B11">
        <w:rPr>
          <w:rFonts w:ascii="Times New Roman" w:hAnsi="Times New Roman" w:cs="Times New Roman"/>
          <w:spacing w:val="30"/>
          <w:sz w:val="28"/>
          <w:szCs w:val="28"/>
        </w:rPr>
        <w:t xml:space="preserve">  </w:t>
      </w:r>
      <w:r w:rsidRPr="00B02B11">
        <w:rPr>
          <w:rFonts w:ascii="Times New Roman" w:hAnsi="Times New Roman" w:cs="Times New Roman"/>
          <w:sz w:val="28"/>
          <w:szCs w:val="28"/>
        </w:rPr>
        <w:t>в</w:t>
      </w:r>
      <w:r w:rsidRPr="00B02B11">
        <w:rPr>
          <w:rFonts w:ascii="Times New Roman" w:hAnsi="Times New Roman" w:cs="Times New Roman"/>
          <w:spacing w:val="28"/>
          <w:sz w:val="28"/>
          <w:szCs w:val="28"/>
        </w:rPr>
        <w:t xml:space="preserve">  </w:t>
      </w:r>
      <w:r w:rsidRPr="00B02B11">
        <w:rPr>
          <w:rFonts w:ascii="Times New Roman" w:hAnsi="Times New Roman" w:cs="Times New Roman"/>
          <w:sz w:val="28"/>
          <w:szCs w:val="28"/>
        </w:rPr>
        <w:t>организациях</w:t>
      </w:r>
      <w:r w:rsidRPr="00B02B11">
        <w:rPr>
          <w:rFonts w:ascii="Times New Roman" w:hAnsi="Times New Roman" w:cs="Times New Roman"/>
          <w:spacing w:val="28"/>
          <w:sz w:val="28"/>
          <w:szCs w:val="28"/>
        </w:rPr>
        <w:t xml:space="preserve">  </w:t>
      </w:r>
      <w:r w:rsidRPr="00B02B11">
        <w:rPr>
          <w:rFonts w:ascii="Times New Roman" w:hAnsi="Times New Roman" w:cs="Times New Roman"/>
          <w:sz w:val="28"/>
          <w:szCs w:val="28"/>
        </w:rPr>
        <w:t>для</w:t>
      </w:r>
      <w:r w:rsidRPr="00B02B11">
        <w:rPr>
          <w:rFonts w:ascii="Times New Roman" w:hAnsi="Times New Roman" w:cs="Times New Roman"/>
          <w:spacing w:val="29"/>
          <w:sz w:val="28"/>
          <w:szCs w:val="28"/>
        </w:rPr>
        <w:t xml:space="preserve">  </w:t>
      </w:r>
      <w:r w:rsidRPr="00B02B11">
        <w:rPr>
          <w:rFonts w:ascii="Times New Roman" w:hAnsi="Times New Roman" w:cs="Times New Roman"/>
          <w:sz w:val="28"/>
          <w:szCs w:val="28"/>
        </w:rPr>
        <w:t>детей-сирот</w:t>
      </w:r>
      <w:r w:rsidRPr="00B02B11">
        <w:rPr>
          <w:rFonts w:ascii="Times New Roman" w:hAnsi="Times New Roman" w:cs="Times New Roman"/>
          <w:spacing w:val="29"/>
          <w:sz w:val="28"/>
          <w:szCs w:val="28"/>
        </w:rPr>
        <w:t xml:space="preserve">  </w:t>
      </w:r>
      <w:r w:rsidRPr="00B02B11">
        <w:rPr>
          <w:rFonts w:ascii="Times New Roman" w:hAnsi="Times New Roman" w:cs="Times New Roman"/>
          <w:sz w:val="28"/>
          <w:szCs w:val="28"/>
        </w:rPr>
        <w:t>и</w:t>
      </w:r>
      <w:r w:rsidRPr="00B02B11">
        <w:rPr>
          <w:rFonts w:ascii="Times New Roman" w:hAnsi="Times New Roman" w:cs="Times New Roman"/>
          <w:spacing w:val="28"/>
          <w:sz w:val="28"/>
          <w:szCs w:val="28"/>
        </w:rPr>
        <w:t xml:space="preserve">  </w:t>
      </w:r>
      <w:r w:rsidRPr="00B02B11">
        <w:rPr>
          <w:rFonts w:ascii="Times New Roman" w:hAnsi="Times New Roman" w:cs="Times New Roman"/>
          <w:sz w:val="28"/>
          <w:szCs w:val="28"/>
        </w:rPr>
        <w:t>детей,</w:t>
      </w:r>
      <w:r w:rsidRPr="00B02B11">
        <w:rPr>
          <w:rFonts w:ascii="Times New Roman" w:hAnsi="Times New Roman" w:cs="Times New Roman"/>
          <w:spacing w:val="28"/>
          <w:sz w:val="28"/>
          <w:szCs w:val="28"/>
        </w:rPr>
        <w:t xml:space="preserve">  </w:t>
      </w:r>
      <w:r w:rsidRPr="00B02B11">
        <w:rPr>
          <w:rFonts w:ascii="Times New Roman" w:hAnsi="Times New Roman" w:cs="Times New Roman"/>
          <w:sz w:val="28"/>
          <w:szCs w:val="28"/>
        </w:rPr>
        <w:t>оставшихся</w:t>
      </w:r>
      <w:r w:rsidRPr="00B02B11">
        <w:rPr>
          <w:rFonts w:ascii="Times New Roman" w:hAnsi="Times New Roman" w:cs="Times New Roman"/>
          <w:spacing w:val="28"/>
          <w:sz w:val="28"/>
          <w:szCs w:val="28"/>
        </w:rPr>
        <w:t xml:space="preserve">  </w:t>
      </w:r>
      <w:r w:rsidRPr="00B02B11">
        <w:rPr>
          <w:rFonts w:ascii="Times New Roman" w:hAnsi="Times New Roman" w:cs="Times New Roman"/>
          <w:sz w:val="28"/>
          <w:szCs w:val="28"/>
        </w:rPr>
        <w:t>без</w:t>
      </w:r>
      <w:r w:rsidRPr="00B02B11">
        <w:rPr>
          <w:rFonts w:ascii="Times New Roman" w:hAnsi="Times New Roman" w:cs="Times New Roman"/>
          <w:spacing w:val="29"/>
          <w:sz w:val="28"/>
          <w:szCs w:val="28"/>
        </w:rPr>
        <w:t xml:space="preserve">  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>попечения</w:t>
      </w:r>
      <w:r w:rsidR="00E92CDE" w:rsidRPr="00B02B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родителей,</w:t>
      </w:r>
      <w:r w:rsidRPr="00B02B1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недопущения</w:t>
      </w:r>
      <w:r w:rsidRPr="00B02B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их</w:t>
      </w:r>
      <w:r w:rsidRPr="00B02B1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гибели</w:t>
      </w:r>
      <w:r w:rsidRPr="00B02B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и</w:t>
      </w:r>
      <w:r w:rsidRPr="00B02B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жестокого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обращения</w:t>
      </w:r>
      <w:r w:rsidRPr="00B02B1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с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 xml:space="preserve"> ними;</w:t>
      </w:r>
    </w:p>
    <w:p w:rsidR="00061B43" w:rsidRPr="00B02B11" w:rsidRDefault="00E92CDE" w:rsidP="00254EE4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ab/>
      </w:r>
      <w:r w:rsidR="00617B9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02B11">
        <w:rPr>
          <w:rFonts w:ascii="Times New Roman" w:hAnsi="Times New Roman" w:cs="Times New Roman"/>
          <w:sz w:val="28"/>
          <w:szCs w:val="28"/>
        </w:rPr>
        <w:t xml:space="preserve"> реализация задач </w:t>
      </w:r>
      <w:r w:rsidR="003B16C6" w:rsidRPr="00B02B11">
        <w:rPr>
          <w:rFonts w:ascii="Times New Roman" w:hAnsi="Times New Roman" w:cs="Times New Roman"/>
          <w:sz w:val="28"/>
          <w:szCs w:val="28"/>
        </w:rPr>
        <w:t xml:space="preserve">осуществление мониторинга системы образования в целях информационной поддержки разработки и реализации государственной политики в сфере образования, непрерывного системного анализа и оценки состояния и </w:t>
      </w:r>
      <w:r w:rsidR="003B16C6" w:rsidRPr="00B02B11">
        <w:rPr>
          <w:rFonts w:ascii="Times New Roman" w:hAnsi="Times New Roman" w:cs="Times New Roman"/>
          <w:sz w:val="28"/>
          <w:szCs w:val="28"/>
        </w:rPr>
        <w:lastRenderedPageBreak/>
        <w:t>перспектив развития образования;</w:t>
      </w:r>
    </w:p>
    <w:p w:rsidR="00061B43" w:rsidRPr="00B02B11" w:rsidRDefault="003B16C6" w:rsidP="00ED3C80">
      <w:pPr>
        <w:pStyle w:val="a3"/>
        <w:ind w:right="197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 xml:space="preserve">развитие и внедрение единой межведомственной системы учета контингента </w:t>
      </w:r>
      <w:proofErr w:type="gramStart"/>
      <w:r w:rsidRPr="00B02B1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02B11">
        <w:rPr>
          <w:rFonts w:ascii="Times New Roman" w:hAnsi="Times New Roman" w:cs="Times New Roman"/>
          <w:sz w:val="28"/>
          <w:szCs w:val="28"/>
        </w:rPr>
        <w:t xml:space="preserve"> по основным образовательным программам и дополнительным общеобразовательным программам;</w:t>
      </w:r>
    </w:p>
    <w:p w:rsidR="00061B43" w:rsidRPr="00B02B11" w:rsidRDefault="003B16C6" w:rsidP="00ED3C80">
      <w:pPr>
        <w:pStyle w:val="a3"/>
        <w:ind w:left="901" w:firstLine="0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совершенствование</w:t>
      </w:r>
      <w:r w:rsidRPr="00B02B1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кадровой</w:t>
      </w:r>
      <w:r w:rsidRPr="00B02B1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политики</w:t>
      </w:r>
      <w:r w:rsidRPr="00B02B1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B02B1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02B1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pacing w:val="-4"/>
          <w:sz w:val="28"/>
          <w:szCs w:val="28"/>
        </w:rPr>
        <w:t>КБР;</w:t>
      </w:r>
    </w:p>
    <w:p w:rsidR="00061B43" w:rsidRPr="00B02B11" w:rsidRDefault="003B16C6" w:rsidP="00ED3C80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 xml:space="preserve">совершенствование механизмов проведения контрольно-ревизионных мероприятий </w:t>
      </w:r>
      <w:proofErr w:type="spellStart"/>
      <w:r w:rsidRPr="00B02B1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02B11">
        <w:rPr>
          <w:rFonts w:ascii="Times New Roman" w:hAnsi="Times New Roman" w:cs="Times New Roman"/>
          <w:sz w:val="28"/>
          <w:szCs w:val="28"/>
        </w:rPr>
        <w:t xml:space="preserve"> КБР с одновременным снижением контрольной нагрузки на подведомственные организации;</w:t>
      </w:r>
    </w:p>
    <w:p w:rsidR="00061B43" w:rsidRPr="00B02B11" w:rsidRDefault="003B16C6" w:rsidP="00ED3C80">
      <w:pPr>
        <w:pStyle w:val="a3"/>
        <w:ind w:right="195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 xml:space="preserve">повышение эффективности внутреннего финансового контроля и внутреннего финансового аудита в </w:t>
      </w:r>
      <w:proofErr w:type="spellStart"/>
      <w:r w:rsidRPr="00B02B1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02B11">
        <w:rPr>
          <w:rFonts w:ascii="Times New Roman" w:hAnsi="Times New Roman" w:cs="Times New Roman"/>
          <w:sz w:val="28"/>
          <w:szCs w:val="28"/>
        </w:rPr>
        <w:t xml:space="preserve"> КБР;</w:t>
      </w:r>
    </w:p>
    <w:p w:rsidR="00061B43" w:rsidRDefault="003B16C6" w:rsidP="00ED3C80">
      <w:pPr>
        <w:pStyle w:val="a3"/>
        <w:ind w:right="199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развитие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</w:t>
      </w:r>
    </w:p>
    <w:p w:rsidR="00617B9C" w:rsidRPr="00B02B11" w:rsidRDefault="00617B9C" w:rsidP="00617B9C">
      <w:pPr>
        <w:pStyle w:val="a3"/>
        <w:ind w:right="199"/>
        <w:rPr>
          <w:rFonts w:ascii="Times New Roman" w:hAnsi="Times New Roman" w:cs="Times New Roman"/>
          <w:sz w:val="28"/>
          <w:szCs w:val="28"/>
        </w:rPr>
      </w:pPr>
      <w:r w:rsidRPr="00617B9C">
        <w:rPr>
          <w:rFonts w:ascii="Times New Roman" w:hAnsi="Times New Roman" w:cs="Times New Roman"/>
          <w:sz w:val="28"/>
          <w:szCs w:val="28"/>
        </w:rPr>
        <w:t xml:space="preserve">проведение независимой </w:t>
      </w:r>
      <w:proofErr w:type="gramStart"/>
      <w:r w:rsidRPr="00617B9C">
        <w:rPr>
          <w:rFonts w:ascii="Times New Roman" w:hAnsi="Times New Roman" w:cs="Times New Roman"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 w:rsidRPr="00617B9C">
        <w:rPr>
          <w:rFonts w:ascii="Times New Roman" w:hAnsi="Times New Roman" w:cs="Times New Roman"/>
          <w:sz w:val="28"/>
          <w:szCs w:val="28"/>
        </w:rPr>
        <w:t xml:space="preserve"> организациями, осуществляющими образовательную деятельность в Кабардино-Балкарской Республике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B9C">
        <w:rPr>
          <w:rFonts w:ascii="Times New Roman" w:hAnsi="Times New Roman" w:cs="Times New Roman"/>
          <w:sz w:val="28"/>
          <w:szCs w:val="28"/>
        </w:rPr>
        <w:t>в 2026 году</w:t>
      </w:r>
    </w:p>
    <w:p w:rsidR="00061B43" w:rsidRPr="003F1379" w:rsidRDefault="00061B43" w:rsidP="00ED3C80">
      <w:pPr>
        <w:pStyle w:val="a3"/>
        <w:ind w:left="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061B43" w:rsidRPr="003F1379" w:rsidRDefault="003B16C6" w:rsidP="00E91320">
      <w:pPr>
        <w:pStyle w:val="2"/>
        <w:rPr>
          <w:sz w:val="26"/>
          <w:szCs w:val="26"/>
        </w:rPr>
      </w:pPr>
      <w:bookmarkStart w:id="232" w:name="_bookmark32"/>
      <w:bookmarkStart w:id="233" w:name="_Toc221536614"/>
      <w:bookmarkStart w:id="234" w:name="_Toc221537497"/>
      <w:bookmarkStart w:id="235" w:name="_Toc221537714"/>
      <w:bookmarkEnd w:id="232"/>
      <w:r w:rsidRPr="003F1379">
        <w:rPr>
          <w:sz w:val="26"/>
          <w:szCs w:val="26"/>
        </w:rPr>
        <w:t>Задачи в сфере общего образования:</w:t>
      </w:r>
      <w:bookmarkEnd w:id="233"/>
      <w:bookmarkEnd w:id="234"/>
      <w:bookmarkEnd w:id="235"/>
    </w:p>
    <w:p w:rsidR="00061B43" w:rsidRPr="00B02B11" w:rsidRDefault="003B16C6" w:rsidP="00ED3C80">
      <w:pPr>
        <w:pStyle w:val="a3"/>
        <w:ind w:right="195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сохранение 100-процентной доступности дошкольного образования для детей всех возрастных категорий;</w:t>
      </w:r>
    </w:p>
    <w:p w:rsidR="004778B1" w:rsidRPr="00B02B11" w:rsidRDefault="004778B1" w:rsidP="00ED3C80">
      <w:pPr>
        <w:pStyle w:val="a3"/>
        <w:ind w:right="195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 xml:space="preserve">совершенствование материально-технической базы учреждений, в том числе оснащение кабинетов </w:t>
      </w:r>
      <w:r w:rsidR="00617B9C">
        <w:rPr>
          <w:rFonts w:ascii="Times New Roman" w:hAnsi="Times New Roman" w:cs="Times New Roman"/>
          <w:sz w:val="28"/>
          <w:szCs w:val="28"/>
        </w:rPr>
        <w:t>музыка ИЗО</w:t>
      </w:r>
      <w:r w:rsidRPr="00B02B11">
        <w:rPr>
          <w:rFonts w:ascii="Times New Roman" w:hAnsi="Times New Roman" w:cs="Times New Roman"/>
          <w:sz w:val="28"/>
          <w:szCs w:val="28"/>
        </w:rPr>
        <w:t xml:space="preserve"> и </w:t>
      </w:r>
      <w:r w:rsidR="00617B9C">
        <w:rPr>
          <w:rFonts w:ascii="Times New Roman" w:hAnsi="Times New Roman" w:cs="Times New Roman"/>
          <w:sz w:val="28"/>
          <w:szCs w:val="28"/>
        </w:rPr>
        <w:t>физика</w:t>
      </w:r>
      <w:r w:rsidRPr="00B02B11">
        <w:rPr>
          <w:rFonts w:ascii="Times New Roman" w:hAnsi="Times New Roman" w:cs="Times New Roman"/>
          <w:sz w:val="28"/>
          <w:szCs w:val="28"/>
        </w:rPr>
        <w:t>;</w:t>
      </w:r>
    </w:p>
    <w:p w:rsidR="00061B43" w:rsidRPr="00B02B11" w:rsidRDefault="003B16C6" w:rsidP="00ED3C80">
      <w:pPr>
        <w:pStyle w:val="a3"/>
        <w:ind w:right="193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обеспечение</w:t>
      </w:r>
      <w:r w:rsidRPr="00B02B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своевременного</w:t>
      </w:r>
      <w:r w:rsidRPr="00B02B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ввода</w:t>
      </w:r>
      <w:r w:rsidRPr="00B02B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4778B1" w:rsidRPr="00B02B11">
        <w:rPr>
          <w:rFonts w:ascii="Times New Roman" w:hAnsi="Times New Roman" w:cs="Times New Roman"/>
          <w:sz w:val="28"/>
          <w:szCs w:val="28"/>
        </w:rPr>
        <w:t xml:space="preserve">пяти </w:t>
      </w:r>
      <w:r w:rsidRPr="00B02B11">
        <w:rPr>
          <w:rFonts w:ascii="Times New Roman" w:hAnsi="Times New Roman" w:cs="Times New Roman"/>
          <w:sz w:val="28"/>
          <w:szCs w:val="28"/>
        </w:rPr>
        <w:t>новых</w:t>
      </w:r>
      <w:r w:rsidRPr="00B02B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школ</w:t>
      </w:r>
      <w:r w:rsidR="004778B1" w:rsidRPr="00B02B11">
        <w:rPr>
          <w:rFonts w:ascii="Times New Roman" w:hAnsi="Times New Roman" w:cs="Times New Roman"/>
          <w:sz w:val="28"/>
          <w:szCs w:val="28"/>
        </w:rPr>
        <w:t xml:space="preserve"> на 2 400 мест</w:t>
      </w:r>
      <w:r w:rsidRPr="00B02B11">
        <w:rPr>
          <w:rFonts w:ascii="Times New Roman" w:hAnsi="Times New Roman" w:cs="Times New Roman"/>
          <w:sz w:val="28"/>
          <w:szCs w:val="28"/>
        </w:rPr>
        <w:t>:</w:t>
      </w:r>
      <w:r w:rsidRPr="00B02B1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proofErr w:type="spellStart"/>
      <w:r w:rsidR="004778B1" w:rsidRPr="00B02B11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="004778B1" w:rsidRPr="00B02B11">
        <w:rPr>
          <w:rFonts w:ascii="Times New Roman" w:hAnsi="Times New Roman" w:cs="Times New Roman"/>
          <w:sz w:val="28"/>
          <w:szCs w:val="28"/>
        </w:rPr>
        <w:t xml:space="preserve">. Чегем на 800 мест, </w:t>
      </w:r>
      <w:proofErr w:type="spellStart"/>
      <w:r w:rsidR="004778B1" w:rsidRPr="00B02B11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="004778B1" w:rsidRPr="00B02B11">
        <w:rPr>
          <w:rFonts w:ascii="Times New Roman" w:hAnsi="Times New Roman" w:cs="Times New Roman"/>
          <w:sz w:val="28"/>
          <w:szCs w:val="28"/>
        </w:rPr>
        <w:t xml:space="preserve">. Нарткала на 400 места, </w:t>
      </w:r>
      <w:proofErr w:type="spellStart"/>
      <w:r w:rsidR="004778B1" w:rsidRPr="00B02B11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4778B1" w:rsidRPr="00B02B11">
        <w:rPr>
          <w:rFonts w:ascii="Times New Roman" w:hAnsi="Times New Roman" w:cs="Times New Roman"/>
          <w:sz w:val="28"/>
          <w:szCs w:val="28"/>
        </w:rPr>
        <w:t>. Красносельское на 500 мест, ст. Александровская на 200 мест</w:t>
      </w:r>
      <w:r w:rsidRPr="00B02B11">
        <w:rPr>
          <w:rFonts w:ascii="Times New Roman" w:hAnsi="Times New Roman" w:cs="Times New Roman"/>
          <w:sz w:val="28"/>
          <w:szCs w:val="28"/>
        </w:rPr>
        <w:t xml:space="preserve"> </w:t>
      </w:r>
      <w:r w:rsidR="004778B1" w:rsidRPr="00B02B11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4778B1" w:rsidRPr="00B02B11">
        <w:rPr>
          <w:rFonts w:ascii="Times New Roman" w:hAnsi="Times New Roman" w:cs="Times New Roman"/>
          <w:sz w:val="28"/>
          <w:szCs w:val="28"/>
        </w:rPr>
        <w:t>Прималкинское</w:t>
      </w:r>
      <w:proofErr w:type="spellEnd"/>
      <w:r w:rsidR="004778B1" w:rsidRPr="00B02B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8B1" w:rsidRPr="00B02B11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="004778B1" w:rsidRPr="00B02B11">
        <w:rPr>
          <w:rFonts w:ascii="Times New Roman" w:hAnsi="Times New Roman" w:cs="Times New Roman"/>
          <w:sz w:val="28"/>
          <w:szCs w:val="28"/>
        </w:rPr>
        <w:t xml:space="preserve"> района  на 500 мест </w:t>
      </w:r>
      <w:r w:rsidRPr="00B02B11">
        <w:rPr>
          <w:rFonts w:ascii="Times New Roman" w:hAnsi="Times New Roman" w:cs="Times New Roman"/>
          <w:sz w:val="28"/>
          <w:szCs w:val="28"/>
        </w:rPr>
        <w:t>и реализация мер по оформлению лицензии на осуществление образовательной деятельности;</w:t>
      </w:r>
    </w:p>
    <w:p w:rsidR="00061B43" w:rsidRPr="00B02B11" w:rsidRDefault="003B16C6" w:rsidP="00ED3C80">
      <w:pPr>
        <w:pStyle w:val="a3"/>
        <w:ind w:right="197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завершение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B02B11">
        <w:rPr>
          <w:rFonts w:ascii="Times New Roman" w:hAnsi="Times New Roman" w:cs="Times New Roman"/>
          <w:sz w:val="28"/>
          <w:szCs w:val="28"/>
        </w:rPr>
        <w:t>строительства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  </w:t>
      </w:r>
      <w:r w:rsidRPr="00B02B11">
        <w:rPr>
          <w:rFonts w:ascii="Times New Roman" w:hAnsi="Times New Roman" w:cs="Times New Roman"/>
          <w:sz w:val="28"/>
          <w:szCs w:val="28"/>
        </w:rPr>
        <w:t>общеобразовательн</w:t>
      </w:r>
      <w:r w:rsidR="00617B9C">
        <w:rPr>
          <w:rFonts w:ascii="Times New Roman" w:hAnsi="Times New Roman" w:cs="Times New Roman"/>
          <w:sz w:val="28"/>
          <w:szCs w:val="28"/>
        </w:rPr>
        <w:t>ой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B02B11">
        <w:rPr>
          <w:rFonts w:ascii="Times New Roman" w:hAnsi="Times New Roman" w:cs="Times New Roman"/>
          <w:sz w:val="28"/>
          <w:szCs w:val="28"/>
        </w:rPr>
        <w:t>школ</w:t>
      </w:r>
      <w:r w:rsidR="00617B9C">
        <w:rPr>
          <w:rFonts w:ascii="Times New Roman" w:hAnsi="Times New Roman" w:cs="Times New Roman"/>
          <w:sz w:val="28"/>
          <w:szCs w:val="28"/>
        </w:rPr>
        <w:t>ы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="004778B1" w:rsidRPr="00B02B11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4778B1" w:rsidRPr="00B02B11">
        <w:rPr>
          <w:rFonts w:ascii="Times New Roman" w:hAnsi="Times New Roman" w:cs="Times New Roman"/>
          <w:sz w:val="28"/>
          <w:szCs w:val="28"/>
        </w:rPr>
        <w:t>Терскол</w:t>
      </w:r>
      <w:proofErr w:type="spellEnd"/>
      <w:r w:rsidR="004778B1" w:rsidRPr="00B02B11">
        <w:rPr>
          <w:rFonts w:ascii="Times New Roman" w:hAnsi="Times New Roman" w:cs="Times New Roman"/>
          <w:sz w:val="28"/>
          <w:szCs w:val="28"/>
        </w:rPr>
        <w:t xml:space="preserve"> Эльбрусского района на 150 мест</w:t>
      </w:r>
      <w:r w:rsidR="00617B9C">
        <w:rPr>
          <w:rFonts w:ascii="Times New Roman" w:hAnsi="Times New Roman" w:cs="Times New Roman"/>
          <w:sz w:val="28"/>
          <w:szCs w:val="28"/>
        </w:rPr>
        <w:t xml:space="preserve"> </w:t>
      </w:r>
      <w:r w:rsidR="00617B9C" w:rsidRPr="00617B9C">
        <w:rPr>
          <w:rFonts w:ascii="Times New Roman" w:hAnsi="Times New Roman" w:cs="Times New Roman"/>
          <w:sz w:val="28"/>
          <w:szCs w:val="28"/>
        </w:rPr>
        <w:t>и реализация мер по оформлению лицензии на осуществление образовательной деятельности</w:t>
      </w:r>
    </w:p>
    <w:p w:rsidR="00A531F3" w:rsidRPr="00B02B11" w:rsidRDefault="00A531F3" w:rsidP="00ED3C80">
      <w:pPr>
        <w:pStyle w:val="a3"/>
        <w:ind w:left="142" w:right="195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02B1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02B11">
        <w:rPr>
          <w:rFonts w:ascii="Times New Roman" w:hAnsi="Times New Roman" w:cs="Times New Roman"/>
          <w:sz w:val="28"/>
          <w:szCs w:val="28"/>
        </w:rPr>
        <w:t xml:space="preserve"> </w:t>
      </w:r>
      <w:r w:rsidR="003B16C6" w:rsidRPr="00B02B11">
        <w:rPr>
          <w:rFonts w:ascii="Times New Roman" w:hAnsi="Times New Roman" w:cs="Times New Roman"/>
          <w:sz w:val="28"/>
          <w:szCs w:val="28"/>
        </w:rPr>
        <w:t>проведение</w:t>
      </w:r>
      <w:r w:rsidRPr="00B02B11">
        <w:rPr>
          <w:rFonts w:ascii="Times New Roman" w:hAnsi="Times New Roman" w:cs="Times New Roman"/>
          <w:sz w:val="28"/>
          <w:szCs w:val="28"/>
        </w:rPr>
        <w:t>м</w:t>
      </w:r>
      <w:r w:rsidR="003B16C6" w:rsidRPr="00B02B11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3B16C6" w:rsidRPr="00B02B11">
        <w:rPr>
          <w:rFonts w:ascii="Times New Roman" w:hAnsi="Times New Roman" w:cs="Times New Roman"/>
          <w:sz w:val="28"/>
          <w:szCs w:val="28"/>
        </w:rPr>
        <w:t>капитального</w:t>
      </w:r>
      <w:r w:rsidR="003B16C6" w:rsidRPr="00B02B11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3B16C6" w:rsidRPr="00B02B11">
        <w:rPr>
          <w:rFonts w:ascii="Times New Roman" w:hAnsi="Times New Roman" w:cs="Times New Roman"/>
          <w:sz w:val="28"/>
          <w:szCs w:val="28"/>
        </w:rPr>
        <w:t>ремонта</w:t>
      </w:r>
      <w:r w:rsidR="003B16C6" w:rsidRPr="00B02B11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3B16C6" w:rsidRPr="00B02B11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3B16C6" w:rsidRPr="00B02B11">
        <w:rPr>
          <w:rFonts w:ascii="Times New Roman" w:hAnsi="Times New Roman" w:cs="Times New Roman"/>
          <w:sz w:val="28"/>
          <w:szCs w:val="28"/>
        </w:rPr>
        <w:t>зданий</w:t>
      </w:r>
      <w:r w:rsidR="003B16C6" w:rsidRPr="00B02B11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617B9C">
        <w:rPr>
          <w:rFonts w:ascii="Times New Roman" w:hAnsi="Times New Roman" w:cs="Times New Roman"/>
          <w:spacing w:val="28"/>
          <w:sz w:val="28"/>
          <w:szCs w:val="28"/>
        </w:rPr>
        <w:t xml:space="preserve">муниципальных </w:t>
      </w:r>
      <w:r w:rsidRPr="00B02B11">
        <w:rPr>
          <w:rFonts w:ascii="Times New Roman" w:hAnsi="Times New Roman" w:cs="Times New Roman"/>
          <w:spacing w:val="28"/>
          <w:sz w:val="28"/>
          <w:szCs w:val="28"/>
        </w:rPr>
        <w:t xml:space="preserve">    </w:t>
      </w:r>
      <w:r w:rsidR="003B16C6" w:rsidRPr="00B02B11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3B16C6" w:rsidRPr="00B02B11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617B9C">
        <w:rPr>
          <w:rFonts w:ascii="Times New Roman" w:hAnsi="Times New Roman" w:cs="Times New Roman"/>
          <w:spacing w:val="27"/>
          <w:sz w:val="28"/>
          <w:szCs w:val="28"/>
        </w:rPr>
        <w:t xml:space="preserve"> и дошкольных </w:t>
      </w:r>
      <w:r w:rsidR="003B16C6" w:rsidRPr="00B02B11">
        <w:rPr>
          <w:rFonts w:ascii="Times New Roman" w:hAnsi="Times New Roman" w:cs="Times New Roman"/>
          <w:sz w:val="28"/>
          <w:szCs w:val="28"/>
        </w:rPr>
        <w:t>организаций</w:t>
      </w:r>
      <w:r w:rsidRPr="00B02B11">
        <w:rPr>
          <w:rFonts w:ascii="Times New Roman" w:hAnsi="Times New Roman" w:cs="Times New Roman"/>
          <w:sz w:val="28"/>
          <w:szCs w:val="28"/>
        </w:rPr>
        <w:t>;</w:t>
      </w:r>
    </w:p>
    <w:p w:rsidR="00A531F3" w:rsidRPr="00B02B11" w:rsidRDefault="00A531F3" w:rsidP="00ED3C80">
      <w:pPr>
        <w:pStyle w:val="a3"/>
        <w:ind w:left="142" w:right="195" w:firstLine="709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 xml:space="preserve">проведение капитального ремонта зданий </w:t>
      </w:r>
      <w:r w:rsidR="00617B9C">
        <w:rPr>
          <w:rFonts w:ascii="Times New Roman" w:hAnsi="Times New Roman" w:cs="Times New Roman"/>
          <w:sz w:val="28"/>
          <w:szCs w:val="28"/>
        </w:rPr>
        <w:t>5</w:t>
      </w:r>
      <w:r w:rsidRPr="00B02B11">
        <w:rPr>
          <w:rFonts w:ascii="Times New Roman" w:hAnsi="Times New Roman" w:cs="Times New Roman"/>
          <w:sz w:val="28"/>
          <w:szCs w:val="28"/>
        </w:rPr>
        <w:t xml:space="preserve"> </w:t>
      </w:r>
      <w:r w:rsidR="00617B9C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proofErr w:type="spellStart"/>
      <w:r w:rsidR="00617B9C">
        <w:rPr>
          <w:rFonts w:ascii="Times New Roman" w:hAnsi="Times New Roman" w:cs="Times New Roman"/>
          <w:sz w:val="28"/>
          <w:szCs w:val="28"/>
        </w:rPr>
        <w:t>органиазций</w:t>
      </w:r>
      <w:proofErr w:type="spellEnd"/>
      <w:r w:rsidRPr="00B02B11">
        <w:rPr>
          <w:rFonts w:ascii="Times New Roman" w:hAnsi="Times New Roman" w:cs="Times New Roman"/>
          <w:sz w:val="28"/>
          <w:szCs w:val="28"/>
        </w:rPr>
        <w:t xml:space="preserve">, подведомственных </w:t>
      </w:r>
      <w:proofErr w:type="spellStart"/>
      <w:r w:rsidRPr="00B02B1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02B11">
        <w:rPr>
          <w:rFonts w:ascii="Times New Roman" w:hAnsi="Times New Roman" w:cs="Times New Roman"/>
          <w:sz w:val="28"/>
          <w:szCs w:val="28"/>
        </w:rPr>
        <w:t xml:space="preserve"> КБР </w:t>
      </w:r>
    </w:p>
    <w:p w:rsidR="00061B43" w:rsidRPr="00B02B11" w:rsidRDefault="003B16C6" w:rsidP="00ED3C80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обеспечение образовательных организаций высокоскоростным интерне</w:t>
      </w:r>
      <w:proofErr w:type="gramStart"/>
      <w:r w:rsidRPr="00B02B11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B02B11">
        <w:rPr>
          <w:rFonts w:ascii="Times New Roman" w:hAnsi="Times New Roman" w:cs="Times New Roman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>соединением;</w:t>
      </w:r>
    </w:p>
    <w:p w:rsidR="00061B43" w:rsidRPr="00B02B11" w:rsidRDefault="003B16C6" w:rsidP="00ED3C80">
      <w:pPr>
        <w:pStyle w:val="a3"/>
        <w:ind w:left="901" w:firstLine="0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обеспечение</w:t>
      </w:r>
      <w:r w:rsidRPr="00B02B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обучающихся</w:t>
      </w:r>
      <w:r w:rsidRPr="00B02B1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1-4-х</w:t>
      </w:r>
      <w:r w:rsidRPr="00B02B1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классов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бесплатным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горячим</w:t>
      </w:r>
      <w:r w:rsidRPr="00B02B1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>питанием;</w:t>
      </w:r>
    </w:p>
    <w:p w:rsidR="00061B43" w:rsidRPr="00B02B11" w:rsidRDefault="003B16C6" w:rsidP="00254EE4">
      <w:pPr>
        <w:pStyle w:val="a3"/>
        <w:tabs>
          <w:tab w:val="left" w:pos="993"/>
          <w:tab w:val="left" w:pos="3040"/>
          <w:tab w:val="left" w:pos="6054"/>
          <w:tab w:val="left" w:pos="8184"/>
        </w:tabs>
        <w:ind w:right="193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 xml:space="preserve">содействие в решении проблемы кадрового обеспечения образовательной 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>деятельности</w:t>
      </w:r>
      <w:r w:rsidR="00254EE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="00254EE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>общеобразовательных</w:t>
      </w:r>
      <w:r w:rsidR="00254EE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>организациях,</w:t>
      </w:r>
      <w:r w:rsidR="00617B9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 xml:space="preserve">расположенных </w:t>
      </w:r>
      <w:r w:rsidRPr="00B02B11">
        <w:rPr>
          <w:rFonts w:ascii="Times New Roman" w:hAnsi="Times New Roman" w:cs="Times New Roman"/>
          <w:sz w:val="28"/>
          <w:szCs w:val="28"/>
        </w:rPr>
        <w:t>в сельской местности, в рамках программы «Земский учитель»;</w:t>
      </w:r>
    </w:p>
    <w:p w:rsidR="00061B43" w:rsidRPr="00B02B11" w:rsidRDefault="003B16C6" w:rsidP="00ED3C80">
      <w:pPr>
        <w:pStyle w:val="a3"/>
        <w:ind w:right="201"/>
        <w:rPr>
          <w:rFonts w:ascii="Times New Roman" w:hAnsi="Times New Roman" w:cs="Times New Roman"/>
          <w:spacing w:val="-2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 xml:space="preserve">обеспечение роста престижа профессий педагогических и руководящих работников системы образования посредством проведения соответствующих профессиональных 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>конкурсов;</w:t>
      </w:r>
    </w:p>
    <w:p w:rsidR="004778B1" w:rsidRPr="00B02B11" w:rsidRDefault="00254EE4" w:rsidP="00ED3C80">
      <w:pPr>
        <w:pStyle w:val="a3"/>
        <w:ind w:right="201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4778B1" w:rsidRPr="00B02B11">
        <w:rPr>
          <w:rFonts w:ascii="Times New Roman" w:hAnsi="Times New Roman" w:cs="Times New Roman"/>
          <w:sz w:val="28"/>
          <w:szCs w:val="28"/>
        </w:rPr>
        <w:t>ормирование кадрового резерва управленческих и педагогических работников на всех уровнях управления;</w:t>
      </w:r>
    </w:p>
    <w:p w:rsidR="004778B1" w:rsidRPr="00B02B11" w:rsidRDefault="004778B1" w:rsidP="00ED3C80">
      <w:pPr>
        <w:pStyle w:val="a3"/>
        <w:ind w:right="201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lastRenderedPageBreak/>
        <w:t>расширение сети профильных классов и классов с углубленным изучением математики, физики, химии и биологии;</w:t>
      </w:r>
    </w:p>
    <w:p w:rsidR="004778B1" w:rsidRPr="00B02B11" w:rsidRDefault="004778B1" w:rsidP="00ED3C80">
      <w:pPr>
        <w:pStyle w:val="a3"/>
        <w:ind w:right="201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реализация проектов «</w:t>
      </w:r>
      <w:proofErr w:type="spellStart"/>
      <w:r w:rsidRPr="00B02B11">
        <w:rPr>
          <w:rFonts w:ascii="Times New Roman" w:hAnsi="Times New Roman" w:cs="Times New Roman"/>
          <w:sz w:val="28"/>
          <w:szCs w:val="28"/>
        </w:rPr>
        <w:t>УчимЗнаем</w:t>
      </w:r>
      <w:proofErr w:type="spellEnd"/>
      <w:r w:rsidRPr="00B02B11">
        <w:rPr>
          <w:rFonts w:ascii="Times New Roman" w:hAnsi="Times New Roman" w:cs="Times New Roman"/>
          <w:sz w:val="28"/>
          <w:szCs w:val="28"/>
        </w:rPr>
        <w:t xml:space="preserve">», «Курчатовские классы», </w:t>
      </w:r>
      <w:r w:rsidR="00617B9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17B9C">
        <w:rPr>
          <w:rFonts w:ascii="Times New Roman" w:hAnsi="Times New Roman" w:cs="Times New Roman"/>
          <w:sz w:val="28"/>
          <w:szCs w:val="28"/>
        </w:rPr>
        <w:t>Физ</w:t>
      </w:r>
      <w:proofErr w:type="spellEnd"/>
      <w:r w:rsidR="00617B9C">
        <w:rPr>
          <w:rFonts w:ascii="Times New Roman" w:hAnsi="Times New Roman" w:cs="Times New Roman"/>
          <w:sz w:val="28"/>
          <w:szCs w:val="28"/>
        </w:rPr>
        <w:t>-тех классы, «</w:t>
      </w:r>
      <w:proofErr w:type="spellStart"/>
      <w:r w:rsidR="00617B9C">
        <w:rPr>
          <w:rFonts w:ascii="Times New Roman" w:hAnsi="Times New Roman" w:cs="Times New Roman"/>
          <w:sz w:val="28"/>
          <w:szCs w:val="28"/>
        </w:rPr>
        <w:t>Агроклассы</w:t>
      </w:r>
      <w:proofErr w:type="spellEnd"/>
      <w:r w:rsidR="00617B9C">
        <w:rPr>
          <w:rFonts w:ascii="Times New Roman" w:hAnsi="Times New Roman" w:cs="Times New Roman"/>
          <w:sz w:val="28"/>
          <w:szCs w:val="28"/>
        </w:rPr>
        <w:t xml:space="preserve">», </w:t>
      </w:r>
      <w:r w:rsidRPr="00B02B11">
        <w:rPr>
          <w:rFonts w:ascii="Times New Roman" w:hAnsi="Times New Roman" w:cs="Times New Roman"/>
          <w:sz w:val="28"/>
          <w:szCs w:val="28"/>
        </w:rPr>
        <w:t>«Ресурсные классы для детей с особыми образовательными потребностями»;</w:t>
      </w:r>
    </w:p>
    <w:p w:rsidR="00254EE4" w:rsidRDefault="004778B1" w:rsidP="00254EE4">
      <w:pPr>
        <w:pStyle w:val="a3"/>
        <w:ind w:right="201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 xml:space="preserve">развитие системы сопровождения профессионального самоопределения, в </w:t>
      </w:r>
      <w:proofErr w:type="spellStart"/>
      <w:r w:rsidRPr="00B02B1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B02B11">
        <w:rPr>
          <w:rFonts w:ascii="Times New Roman" w:hAnsi="Times New Roman" w:cs="Times New Roman"/>
          <w:sz w:val="28"/>
          <w:szCs w:val="28"/>
        </w:rPr>
        <w:t>. выпускников школ</w:t>
      </w:r>
      <w:r w:rsidR="00254EE4">
        <w:rPr>
          <w:rFonts w:ascii="Times New Roman" w:hAnsi="Times New Roman" w:cs="Times New Roman"/>
          <w:sz w:val="28"/>
          <w:szCs w:val="28"/>
        </w:rPr>
        <w:t xml:space="preserve"> </w:t>
      </w:r>
      <w:bookmarkStart w:id="236" w:name="_bookmark34"/>
      <w:bookmarkEnd w:id="236"/>
    </w:p>
    <w:p w:rsidR="00061B43" w:rsidRPr="00B02B11" w:rsidRDefault="003B16C6" w:rsidP="00254EE4">
      <w:pPr>
        <w:pStyle w:val="a3"/>
        <w:ind w:right="201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реализация проектов, направленных на повышение качества образования в школах с низкими результатами обучения;</w:t>
      </w:r>
    </w:p>
    <w:p w:rsidR="00061B43" w:rsidRPr="00B02B11" w:rsidRDefault="003B16C6" w:rsidP="00ED3C80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пополнение фондов школьных библиотек учебниками и учебно-методической литературой, в том числе по предметам национально-региональной направленности;</w:t>
      </w:r>
    </w:p>
    <w:p w:rsidR="00061B43" w:rsidRPr="00B02B11" w:rsidRDefault="003B16C6" w:rsidP="00ED3C80">
      <w:pPr>
        <w:pStyle w:val="a3"/>
        <w:ind w:right="188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развитие этнокультурного образования в Кабардино-Балкарской Республике, в том числе обновление учебно-методических комплектов по кабардино-черкесскому и балкарскому языкам и литературам;</w:t>
      </w:r>
    </w:p>
    <w:p w:rsidR="00061B43" w:rsidRPr="00B02B11" w:rsidRDefault="003B16C6" w:rsidP="00ED3C80">
      <w:pPr>
        <w:pStyle w:val="a3"/>
        <w:ind w:right="193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координация и регулирование деятельности образовательных организаций в Кабардино-Балкарской Республике в области национального образования</w:t>
      </w:r>
      <w:r w:rsidR="00D51C71" w:rsidRPr="00B02B11">
        <w:rPr>
          <w:rFonts w:ascii="Times New Roman" w:hAnsi="Times New Roman" w:cs="Times New Roman"/>
          <w:sz w:val="28"/>
          <w:szCs w:val="28"/>
        </w:rPr>
        <w:t>.</w:t>
      </w:r>
    </w:p>
    <w:p w:rsidR="00061B43" w:rsidRPr="00B02B11" w:rsidRDefault="00061B43" w:rsidP="00ED3C80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61B43" w:rsidRPr="00E91320" w:rsidRDefault="003B16C6" w:rsidP="00E91320">
      <w:pPr>
        <w:pStyle w:val="2"/>
      </w:pPr>
      <w:bookmarkStart w:id="237" w:name="_bookmark33"/>
      <w:bookmarkStart w:id="238" w:name="_Toc221536615"/>
      <w:bookmarkStart w:id="239" w:name="_Toc221537498"/>
      <w:bookmarkStart w:id="240" w:name="_Toc221537715"/>
      <w:bookmarkEnd w:id="237"/>
      <w:r w:rsidRPr="003F1379">
        <w:rPr>
          <w:sz w:val="26"/>
          <w:szCs w:val="26"/>
        </w:rPr>
        <w:t>Задачи в сфере дополнительного образования и воспитания</w:t>
      </w:r>
      <w:r w:rsidRPr="00E91320">
        <w:t>:</w:t>
      </w:r>
      <w:bookmarkEnd w:id="238"/>
      <w:bookmarkEnd w:id="239"/>
      <w:bookmarkEnd w:id="240"/>
    </w:p>
    <w:p w:rsidR="00061B43" w:rsidRPr="00B02B11" w:rsidRDefault="003B16C6" w:rsidP="00ED3C80">
      <w:pPr>
        <w:pStyle w:val="a3"/>
        <w:ind w:right="190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совершенствование современной образовательной среды, обеспечивающей возможность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получения</w:t>
      </w:r>
      <w:r w:rsidRPr="00B02B1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детьми</w:t>
      </w:r>
      <w:r w:rsidRPr="00B02B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качественного</w:t>
      </w:r>
      <w:r w:rsidRPr="00B02B1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дополнительного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образования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независимо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от места проживания;</w:t>
      </w:r>
    </w:p>
    <w:p w:rsidR="00D51C71" w:rsidRPr="00B02B11" w:rsidRDefault="00D51C71" w:rsidP="00ED3C80">
      <w:pPr>
        <w:pStyle w:val="a3"/>
        <w:ind w:right="190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формирование единого подхода в реализации мероприятий патриотической направленности в рамках празднования 80-летия победы в ВОВ;</w:t>
      </w:r>
    </w:p>
    <w:p w:rsidR="00D51C71" w:rsidRPr="00B02B11" w:rsidRDefault="00D51C71" w:rsidP="00ED3C80">
      <w:pPr>
        <w:pStyle w:val="a3"/>
        <w:ind w:right="190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организация эффективной деятельности ресурсных центров дополнительного образования детей по всем направленностям;</w:t>
      </w:r>
    </w:p>
    <w:p w:rsidR="00D51C71" w:rsidRPr="00B02B11" w:rsidRDefault="00D51C71" w:rsidP="00ED3C80">
      <w:pPr>
        <w:pStyle w:val="a3"/>
        <w:ind w:right="190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открытие ресурсного центра воспитательных практик;</w:t>
      </w:r>
    </w:p>
    <w:p w:rsidR="00061B43" w:rsidRPr="00B02B11" w:rsidRDefault="003B16C6" w:rsidP="00ED3C80">
      <w:pPr>
        <w:pStyle w:val="a3"/>
        <w:ind w:right="198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 xml:space="preserve">обеспечение условий для получения дополнительного образования детьми с ОВЗ и 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>инвалидностью;</w:t>
      </w:r>
    </w:p>
    <w:p w:rsidR="00061B43" w:rsidRPr="00B02B11" w:rsidRDefault="003B16C6" w:rsidP="00ED3C80">
      <w:pPr>
        <w:pStyle w:val="a3"/>
        <w:ind w:right="196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совершенствование системы выявления и поддержки способностей и талантов у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детей и молодежи;</w:t>
      </w:r>
    </w:p>
    <w:p w:rsidR="00D51C71" w:rsidRPr="00B02B11" w:rsidRDefault="00D51C71" w:rsidP="00ED3C80">
      <w:pPr>
        <w:pStyle w:val="a3"/>
        <w:ind w:right="196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подготовка обучающихся к заключительному этапу всероссийской олимпиады школьников в 202</w:t>
      </w:r>
      <w:r w:rsidR="00D777BC">
        <w:rPr>
          <w:rFonts w:ascii="Times New Roman" w:hAnsi="Times New Roman" w:cs="Times New Roman"/>
          <w:sz w:val="28"/>
          <w:szCs w:val="28"/>
        </w:rPr>
        <w:t>7</w:t>
      </w:r>
      <w:r w:rsidRPr="00B02B11">
        <w:rPr>
          <w:rFonts w:ascii="Times New Roman" w:hAnsi="Times New Roman" w:cs="Times New Roman"/>
          <w:sz w:val="28"/>
          <w:szCs w:val="28"/>
        </w:rPr>
        <w:t>-202</w:t>
      </w:r>
      <w:r w:rsidR="00D777BC">
        <w:rPr>
          <w:rFonts w:ascii="Times New Roman" w:hAnsi="Times New Roman" w:cs="Times New Roman"/>
          <w:sz w:val="28"/>
          <w:szCs w:val="28"/>
        </w:rPr>
        <w:t>7</w:t>
      </w:r>
      <w:r w:rsidRPr="00B02B11">
        <w:rPr>
          <w:rFonts w:ascii="Times New Roman" w:hAnsi="Times New Roman" w:cs="Times New Roman"/>
          <w:sz w:val="28"/>
          <w:szCs w:val="28"/>
        </w:rPr>
        <w:t xml:space="preserve"> учебном году;</w:t>
      </w:r>
    </w:p>
    <w:p w:rsidR="00061B43" w:rsidRPr="00B02B11" w:rsidRDefault="003B16C6" w:rsidP="00ED3C80">
      <w:pPr>
        <w:pStyle w:val="a3"/>
        <w:ind w:right="193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проведение регионального этапа всероссийской олимпиады школьников и организация участия победителей в заключительном этапе;</w:t>
      </w:r>
    </w:p>
    <w:p w:rsidR="00061B43" w:rsidRPr="00B02B11" w:rsidRDefault="003B16C6" w:rsidP="00ED3C80">
      <w:pPr>
        <w:pStyle w:val="a3"/>
        <w:ind w:right="189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 xml:space="preserve">организация и проведение заключительного этапа всероссийской олимпиады школьников по </w:t>
      </w:r>
      <w:r w:rsidR="00D51C71" w:rsidRPr="00B02B11">
        <w:rPr>
          <w:rFonts w:ascii="Times New Roman" w:hAnsi="Times New Roman" w:cs="Times New Roman"/>
          <w:sz w:val="28"/>
          <w:szCs w:val="28"/>
        </w:rPr>
        <w:t>географии</w:t>
      </w:r>
      <w:r w:rsidRPr="00B02B11">
        <w:rPr>
          <w:rFonts w:ascii="Times New Roman" w:hAnsi="Times New Roman" w:cs="Times New Roman"/>
          <w:sz w:val="28"/>
          <w:szCs w:val="28"/>
        </w:rPr>
        <w:t xml:space="preserve"> на территории Кабардино-Балкарской Республики;</w:t>
      </w:r>
    </w:p>
    <w:p w:rsidR="00061B43" w:rsidRPr="00B02B11" w:rsidRDefault="003B16C6" w:rsidP="00ED3C80">
      <w:pPr>
        <w:pStyle w:val="a3"/>
        <w:ind w:left="901" w:firstLine="0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продолжение</w:t>
      </w:r>
      <w:r w:rsidRPr="00B02B1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работы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по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развитию</w:t>
      </w:r>
      <w:r w:rsidRPr="00B02B1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школьных</w:t>
      </w:r>
      <w:r w:rsidRPr="00B02B1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спортивных</w:t>
      </w:r>
      <w:r w:rsidRPr="00B02B1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>клубов;</w:t>
      </w:r>
    </w:p>
    <w:p w:rsidR="00061B43" w:rsidRPr="00B02B11" w:rsidRDefault="003B16C6" w:rsidP="00ED3C80">
      <w:pPr>
        <w:pStyle w:val="a3"/>
        <w:ind w:right="197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организация летнего отдыха детей в лагерях с дневным пребыванием, в том числе в МДЦ «Артек» и ВДЦ «Орленок»</w:t>
      </w:r>
      <w:r w:rsidR="00D51C71" w:rsidRPr="00B02B11">
        <w:rPr>
          <w:rFonts w:ascii="Times New Roman" w:hAnsi="Times New Roman" w:cs="Times New Roman"/>
          <w:sz w:val="28"/>
          <w:szCs w:val="28"/>
        </w:rPr>
        <w:t>, на базе регионального центра «Антарес» в каникулярный период,  проведение профильных смен;</w:t>
      </w:r>
    </w:p>
    <w:p w:rsidR="00D51C71" w:rsidRPr="00B02B11" w:rsidRDefault="003B16C6" w:rsidP="00ED3C80">
      <w:pPr>
        <w:pStyle w:val="a3"/>
        <w:ind w:left="901" w:right="2144" w:firstLine="0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создание</w:t>
      </w:r>
      <w:r w:rsidRPr="00B02B1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в</w:t>
      </w:r>
      <w:r w:rsidRPr="00B02B1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B02B1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организациях</w:t>
      </w:r>
      <w:r w:rsidRPr="00B02B1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школьных</w:t>
      </w:r>
      <w:r w:rsidRPr="00B02B1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 xml:space="preserve">театров; </w:t>
      </w:r>
    </w:p>
    <w:p w:rsidR="00D51C71" w:rsidRPr="00B02B11" w:rsidRDefault="00D51C71" w:rsidP="00ED3C80">
      <w:pPr>
        <w:pStyle w:val="a3"/>
        <w:ind w:left="142" w:right="-25" w:firstLine="759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lastRenderedPageBreak/>
        <w:t>поведение анализа деятельности учреждений среднего профессионального образования по вопросам организации воспитательной работы. Разработка адресных рекомендаций;</w:t>
      </w:r>
    </w:p>
    <w:p w:rsidR="00D51C71" w:rsidRPr="00B02B11" w:rsidRDefault="00D51C71" w:rsidP="00ED3C80">
      <w:pPr>
        <w:pStyle w:val="a3"/>
        <w:ind w:left="142" w:right="-25" w:firstLine="759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подготовка к Всероссийской инспекции системы профилактики социального сиротства.</w:t>
      </w:r>
    </w:p>
    <w:p w:rsidR="00061B43" w:rsidRPr="00B02B11" w:rsidRDefault="00254EE4" w:rsidP="00ED3C80">
      <w:pPr>
        <w:pStyle w:val="a3"/>
        <w:ind w:left="142" w:right="214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3B16C6" w:rsidRPr="00B02B1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B16C6" w:rsidRPr="00B02B11">
        <w:rPr>
          <w:rFonts w:ascii="Times New Roman" w:hAnsi="Times New Roman" w:cs="Times New Roman"/>
          <w:sz w:val="28"/>
          <w:szCs w:val="28"/>
        </w:rPr>
        <w:t>еализация мероприятий Стратегии развития воспитания.</w:t>
      </w:r>
    </w:p>
    <w:p w:rsidR="00254EE4" w:rsidRDefault="00254EE4" w:rsidP="00ED3C80">
      <w:pPr>
        <w:pStyle w:val="2"/>
        <w:rPr>
          <w:rFonts w:ascii="Times New Roman" w:hAnsi="Times New Roman" w:cs="Times New Roman"/>
          <w:sz w:val="28"/>
          <w:szCs w:val="28"/>
        </w:rPr>
      </w:pPr>
    </w:p>
    <w:p w:rsidR="00061B43" w:rsidRPr="003F1379" w:rsidRDefault="003B16C6" w:rsidP="00E91320">
      <w:pPr>
        <w:pStyle w:val="2"/>
        <w:rPr>
          <w:sz w:val="26"/>
          <w:szCs w:val="26"/>
        </w:rPr>
      </w:pPr>
      <w:bookmarkStart w:id="241" w:name="_Toc221536616"/>
      <w:bookmarkStart w:id="242" w:name="_Toc221537499"/>
      <w:bookmarkStart w:id="243" w:name="_Toc221537716"/>
      <w:r w:rsidRPr="003F1379">
        <w:rPr>
          <w:sz w:val="26"/>
          <w:szCs w:val="26"/>
        </w:rPr>
        <w:t>Задачи в сфере коррекционного образования, опеки и попечительства:</w:t>
      </w:r>
      <w:bookmarkEnd w:id="241"/>
      <w:bookmarkEnd w:id="242"/>
      <w:bookmarkEnd w:id="243"/>
    </w:p>
    <w:p w:rsidR="0005611A" w:rsidRDefault="0005611A" w:rsidP="0005611A">
      <w:pPr>
        <w:pStyle w:val="a3"/>
        <w:ind w:right="190"/>
        <w:rPr>
          <w:rFonts w:ascii="Times New Roman" w:hAnsi="Times New Roman" w:cs="Times New Roman"/>
          <w:sz w:val="28"/>
          <w:szCs w:val="28"/>
        </w:rPr>
      </w:pPr>
      <w:bookmarkStart w:id="244" w:name="_bookmark35"/>
      <w:bookmarkEnd w:id="244"/>
      <w:r w:rsidRPr="00B02B11">
        <w:rPr>
          <w:rFonts w:ascii="Times New Roman" w:hAnsi="Times New Roman" w:cs="Times New Roman"/>
          <w:sz w:val="28"/>
          <w:szCs w:val="28"/>
        </w:rPr>
        <w:t>реализация мероприятий по созданию специальных условий для получения образования детьми с ограниченными возможностями здоровья;</w:t>
      </w:r>
      <w:r w:rsidRPr="002C2F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11A" w:rsidRPr="00B02B11" w:rsidRDefault="0005611A" w:rsidP="0005611A">
      <w:pPr>
        <w:pStyle w:val="a3"/>
        <w:ind w:right="1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содействия</w:t>
      </w:r>
      <w:r w:rsidRPr="00B02B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возвращении </w:t>
      </w:r>
      <w:r w:rsidRPr="00B02B11">
        <w:rPr>
          <w:rFonts w:ascii="Times New Roman" w:hAnsi="Times New Roman" w:cs="Times New Roman"/>
          <w:sz w:val="28"/>
          <w:szCs w:val="28"/>
        </w:rPr>
        <w:t>детей, оставшихся без попечения родителей</w:t>
      </w:r>
      <w:r>
        <w:rPr>
          <w:rFonts w:ascii="Times New Roman" w:hAnsi="Times New Roman" w:cs="Times New Roman"/>
          <w:sz w:val="28"/>
          <w:szCs w:val="28"/>
        </w:rPr>
        <w:t>, в кровную семью</w:t>
      </w:r>
      <w:r w:rsidRPr="00B02B11">
        <w:rPr>
          <w:rFonts w:ascii="Times New Roman" w:hAnsi="Times New Roman" w:cs="Times New Roman"/>
          <w:sz w:val="28"/>
          <w:szCs w:val="28"/>
        </w:rPr>
        <w:t>;</w:t>
      </w:r>
    </w:p>
    <w:p w:rsidR="0005611A" w:rsidRDefault="0005611A" w:rsidP="0005611A">
      <w:pPr>
        <w:pStyle w:val="a3"/>
        <w:ind w:right="19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 органов опеки и попечительства </w:t>
      </w:r>
      <w:r>
        <w:rPr>
          <w:rFonts w:ascii="Times New Roman" w:hAnsi="Times New Roman" w:cs="Times New Roman"/>
          <w:sz w:val="28"/>
          <w:szCs w:val="28"/>
        </w:rPr>
        <w:br/>
        <w:t>в отношении несовершеннолетних;</w:t>
      </w:r>
    </w:p>
    <w:p w:rsidR="0005611A" w:rsidRDefault="0005611A" w:rsidP="0005611A">
      <w:pPr>
        <w:pStyle w:val="a3"/>
        <w:ind w:right="1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положительного образа органов опеки и попечительства в отношении несовершеннолетних у населения;</w:t>
      </w:r>
    </w:p>
    <w:p w:rsidR="0005611A" w:rsidRPr="00B02B11" w:rsidRDefault="0005611A" w:rsidP="0005611A">
      <w:pPr>
        <w:pStyle w:val="a3"/>
        <w:ind w:right="1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к переводу органов опеки и попечительства </w:t>
      </w:r>
      <w:r>
        <w:rPr>
          <w:rFonts w:ascii="Times New Roman" w:hAnsi="Times New Roman" w:cs="Times New Roman"/>
          <w:sz w:val="28"/>
          <w:szCs w:val="28"/>
        </w:rPr>
        <w:br/>
        <w:t>в отношении несовершеннолетних на региональный уровень;</w:t>
      </w:r>
    </w:p>
    <w:p w:rsidR="0005611A" w:rsidRPr="00B02B11" w:rsidRDefault="0005611A" w:rsidP="0005611A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 xml:space="preserve">реализация мероприятий по поэтапной ликвидации накопившейся задолженности по 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>обеспечению</w:t>
      </w:r>
      <w:r w:rsidRPr="00B02B1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>жилыми</w:t>
      </w:r>
      <w:r w:rsidRPr="00B02B1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>помещениями</w:t>
      </w:r>
      <w:r w:rsidRPr="00B02B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>детей-сирот</w:t>
      </w:r>
      <w:r w:rsidRPr="00B02B1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B02B1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>лиц</w:t>
      </w:r>
      <w:r w:rsidRPr="00B02B1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>из</w:t>
      </w:r>
      <w:r w:rsidRPr="00B02B1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>их</w:t>
      </w:r>
      <w:r w:rsidRPr="00B02B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>числа на территории Кабардино-</w:t>
      </w:r>
      <w:r w:rsidRPr="00B02B11">
        <w:rPr>
          <w:rFonts w:ascii="Times New Roman" w:hAnsi="Times New Roman" w:cs="Times New Roman"/>
          <w:sz w:val="28"/>
          <w:szCs w:val="28"/>
        </w:rPr>
        <w:t>Балкарской</w:t>
      </w:r>
      <w:r w:rsidRPr="00B02B1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Республики.</w:t>
      </w:r>
    </w:p>
    <w:p w:rsidR="00061B43" w:rsidRPr="00B02B11" w:rsidRDefault="00061B43" w:rsidP="00ED3C80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61B43" w:rsidRPr="002A5D44" w:rsidRDefault="003B16C6" w:rsidP="00E91320">
      <w:pPr>
        <w:pStyle w:val="2"/>
        <w:rPr>
          <w:sz w:val="26"/>
          <w:szCs w:val="26"/>
        </w:rPr>
      </w:pPr>
      <w:bookmarkStart w:id="245" w:name="_Toc221536617"/>
      <w:bookmarkStart w:id="246" w:name="_Toc221537500"/>
      <w:bookmarkStart w:id="247" w:name="_Toc221537717"/>
      <w:r w:rsidRPr="002A5D44">
        <w:rPr>
          <w:sz w:val="26"/>
          <w:szCs w:val="26"/>
        </w:rPr>
        <w:t>Задачи в сфере профессионального образования и науки:</w:t>
      </w:r>
      <w:bookmarkEnd w:id="245"/>
      <w:bookmarkEnd w:id="246"/>
      <w:bookmarkEnd w:id="247"/>
    </w:p>
    <w:p w:rsidR="009D3AFB" w:rsidRPr="009D3AFB" w:rsidRDefault="009D3AFB" w:rsidP="009D3AF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3AFB">
        <w:rPr>
          <w:rFonts w:ascii="Times New Roman" w:hAnsi="Times New Roman" w:cs="Times New Roman"/>
          <w:sz w:val="28"/>
          <w:szCs w:val="28"/>
          <w:lang w:val="ru-RU"/>
        </w:rPr>
        <w:t>создание образовательных центров и образовательно-производственных центров (кластеров) в рамках федерального проекта «</w:t>
      </w:r>
      <w:proofErr w:type="spellStart"/>
      <w:r w:rsidRPr="009D3AFB">
        <w:rPr>
          <w:rFonts w:ascii="Times New Roman" w:hAnsi="Times New Roman" w:cs="Times New Roman"/>
          <w:sz w:val="28"/>
          <w:szCs w:val="28"/>
          <w:lang w:val="ru-RU"/>
        </w:rPr>
        <w:t>Профессионалитет</w:t>
      </w:r>
      <w:proofErr w:type="spellEnd"/>
      <w:r w:rsidRPr="009D3AFB">
        <w:rPr>
          <w:rFonts w:ascii="Times New Roman" w:hAnsi="Times New Roman" w:cs="Times New Roman"/>
          <w:sz w:val="28"/>
          <w:szCs w:val="28"/>
          <w:lang w:val="ru-RU"/>
        </w:rPr>
        <w:t xml:space="preserve">»; </w:t>
      </w:r>
    </w:p>
    <w:p w:rsidR="009D3AFB" w:rsidRPr="009D3AFB" w:rsidRDefault="009D3AFB" w:rsidP="009D3AF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3AFB">
        <w:rPr>
          <w:rFonts w:ascii="Times New Roman" w:hAnsi="Times New Roman" w:cs="Times New Roman"/>
          <w:sz w:val="28"/>
          <w:szCs w:val="28"/>
          <w:lang w:val="ru-RU"/>
        </w:rPr>
        <w:t xml:space="preserve">создание в профессиональных образовательных организациях условий для проведения итоговой </w:t>
      </w:r>
      <w:proofErr w:type="gramStart"/>
      <w:r w:rsidRPr="009D3AFB">
        <w:rPr>
          <w:rFonts w:ascii="Times New Roman" w:hAnsi="Times New Roman" w:cs="Times New Roman"/>
          <w:sz w:val="28"/>
          <w:szCs w:val="28"/>
          <w:lang w:val="ru-RU"/>
        </w:rPr>
        <w:t>аттестации</w:t>
      </w:r>
      <w:proofErr w:type="gramEnd"/>
      <w:r w:rsidRPr="009D3AFB">
        <w:rPr>
          <w:rFonts w:ascii="Times New Roman" w:hAnsi="Times New Roman" w:cs="Times New Roman"/>
          <w:sz w:val="28"/>
          <w:szCs w:val="28"/>
          <w:lang w:val="ru-RU"/>
        </w:rPr>
        <w:t xml:space="preserve"> обучающихся с использованием механизма демонстрационного экзамена;</w:t>
      </w:r>
    </w:p>
    <w:p w:rsidR="009D3AFB" w:rsidRPr="00534B4E" w:rsidRDefault="009D3AFB" w:rsidP="009D3AF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3AFB">
        <w:rPr>
          <w:rFonts w:ascii="Times New Roman" w:hAnsi="Times New Roman" w:cs="Times New Roman"/>
          <w:sz w:val="28"/>
          <w:szCs w:val="28"/>
          <w:lang w:val="ru-RU"/>
        </w:rPr>
        <w:t xml:space="preserve">проведение регионального чемпионата «Профессионалы» и регионального этапа Национального чемпионата профессионального мастерства для людей с ограниченными возможностями здоровья и инвалидностью </w:t>
      </w:r>
      <w:r w:rsidRPr="00534B4E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534B4E">
        <w:rPr>
          <w:rFonts w:ascii="Times New Roman" w:hAnsi="Times New Roman" w:cs="Times New Roman"/>
          <w:sz w:val="28"/>
          <w:szCs w:val="28"/>
          <w:lang w:val="ru-RU"/>
        </w:rPr>
        <w:t>Абилимпикс</w:t>
      </w:r>
      <w:proofErr w:type="spellEnd"/>
      <w:r w:rsidRPr="00534B4E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:rsidR="009D3AFB" w:rsidRPr="009D3AFB" w:rsidRDefault="009D3AFB" w:rsidP="009D3AF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3AFB">
        <w:rPr>
          <w:rFonts w:ascii="Times New Roman" w:hAnsi="Times New Roman" w:cs="Times New Roman"/>
          <w:sz w:val="28"/>
          <w:szCs w:val="28"/>
          <w:lang w:val="ru-RU"/>
        </w:rPr>
        <w:t xml:space="preserve">проведение ежегодного регионального этапа всероссийского конкурса «Мастер года»; </w:t>
      </w:r>
    </w:p>
    <w:p w:rsidR="009D3AFB" w:rsidRPr="009D3AFB" w:rsidRDefault="009D3AFB" w:rsidP="009D3AF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3AFB">
        <w:rPr>
          <w:rFonts w:ascii="Times New Roman" w:hAnsi="Times New Roman" w:cs="Times New Roman"/>
          <w:sz w:val="28"/>
          <w:szCs w:val="28"/>
          <w:lang w:val="ru-RU"/>
        </w:rPr>
        <w:t xml:space="preserve">обновление содержания профессионального образования и обучения </w:t>
      </w:r>
      <w:r w:rsidRPr="009D3AFB">
        <w:rPr>
          <w:rFonts w:ascii="Times New Roman" w:hAnsi="Times New Roman" w:cs="Times New Roman"/>
          <w:sz w:val="28"/>
          <w:szCs w:val="28"/>
          <w:lang w:val="ru-RU"/>
        </w:rPr>
        <w:br/>
        <w:t xml:space="preserve">в соответствии с актуальными и перспективными требованиями </w:t>
      </w:r>
      <w:r w:rsidRPr="009D3AFB">
        <w:rPr>
          <w:rFonts w:ascii="Times New Roman" w:hAnsi="Times New Roman" w:cs="Times New Roman"/>
          <w:sz w:val="28"/>
          <w:szCs w:val="28"/>
          <w:lang w:val="ru-RU"/>
        </w:rPr>
        <w:br/>
        <w:t xml:space="preserve">к квалификации работников и развитием технологий; </w:t>
      </w:r>
    </w:p>
    <w:p w:rsidR="009D3AFB" w:rsidRPr="009D3AFB" w:rsidRDefault="009D3AFB" w:rsidP="009D3AF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3AFB">
        <w:rPr>
          <w:rFonts w:ascii="Times New Roman" w:hAnsi="Times New Roman" w:cs="Times New Roman"/>
          <w:sz w:val="28"/>
          <w:szCs w:val="28"/>
          <w:lang w:val="ru-RU"/>
        </w:rPr>
        <w:t xml:space="preserve">мониторинг трудоустройства выпускников; </w:t>
      </w:r>
    </w:p>
    <w:p w:rsidR="009D3AFB" w:rsidRPr="009D3AFB" w:rsidRDefault="009D3AFB" w:rsidP="009D3AF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3AFB">
        <w:rPr>
          <w:rFonts w:ascii="Times New Roman" w:hAnsi="Times New Roman" w:cs="Times New Roman"/>
          <w:sz w:val="28"/>
          <w:szCs w:val="28"/>
          <w:lang w:val="ru-RU"/>
        </w:rPr>
        <w:t xml:space="preserve">создание условий для внедрения ФГОС профессионального образования по востребованным, новым и перспективным профессиям и специальностям (ТОП-50) в профессиональных образовательных организациях; </w:t>
      </w:r>
    </w:p>
    <w:p w:rsidR="009D3AFB" w:rsidRPr="009D3AFB" w:rsidRDefault="009D3AFB" w:rsidP="009D3AF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3AFB">
        <w:rPr>
          <w:rFonts w:ascii="Times New Roman" w:hAnsi="Times New Roman" w:cs="Times New Roman"/>
          <w:sz w:val="28"/>
          <w:szCs w:val="28"/>
          <w:lang w:val="ru-RU"/>
        </w:rPr>
        <w:t>обеспечение взаимодействия научных учреждений и организаций высшего образования, осуществляющих деятельность в республике, в направлении прикладных исследований и разработок для реального сектора экономики в интересах республики;</w:t>
      </w:r>
    </w:p>
    <w:p w:rsidR="009D3AFB" w:rsidRPr="009D3AFB" w:rsidRDefault="009D3AFB" w:rsidP="009D3AF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3AF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реализация Соглашения между Российским научным фондом и Правительством КБР по сотрудничеству в сфере поддержки фундаментальных научных исследований и поисковых научных исследований; </w:t>
      </w:r>
    </w:p>
    <w:p w:rsidR="009D3AFB" w:rsidRPr="009D3AFB" w:rsidRDefault="009D3AFB" w:rsidP="009D3AF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3AFB">
        <w:rPr>
          <w:rFonts w:ascii="Times New Roman" w:hAnsi="Times New Roman" w:cs="Times New Roman"/>
          <w:sz w:val="28"/>
          <w:szCs w:val="28"/>
          <w:lang w:val="ru-RU"/>
        </w:rPr>
        <w:t xml:space="preserve">реализация плана мероприятий в рамках Соглашения о сотрудничестве между ФГБУ «Российская академия наук» и Кабардино-Балкарской Республикой; </w:t>
      </w:r>
    </w:p>
    <w:p w:rsidR="009D3AFB" w:rsidRPr="009D3AFB" w:rsidRDefault="009D3AFB" w:rsidP="009D3AF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3AFB">
        <w:rPr>
          <w:rFonts w:ascii="Times New Roman" w:hAnsi="Times New Roman" w:cs="Times New Roman"/>
          <w:sz w:val="28"/>
          <w:szCs w:val="28"/>
          <w:lang w:val="ru-RU"/>
        </w:rPr>
        <w:t xml:space="preserve">реализация программы стратегического академического лидерства «Приоритет-2030» в Кабардино-Балкарской Республике; </w:t>
      </w:r>
    </w:p>
    <w:p w:rsidR="009D3AFB" w:rsidRPr="009D3AFB" w:rsidRDefault="009D3AFB" w:rsidP="009D3AF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3AFB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 и проведение Фестиваля науки-2026; </w:t>
      </w:r>
    </w:p>
    <w:p w:rsidR="009D3AFB" w:rsidRPr="009D3AFB" w:rsidRDefault="009D3AFB" w:rsidP="009D3AF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3AFB">
        <w:rPr>
          <w:rFonts w:ascii="Times New Roman" w:hAnsi="Times New Roman" w:cs="Times New Roman"/>
          <w:sz w:val="28"/>
          <w:szCs w:val="28"/>
          <w:lang w:val="ru-RU"/>
        </w:rPr>
        <w:t>создание условий для стимулирования научно-исследовательской и инновационной деятельности, обеспечение привлечения экспертного потенциала ученых образовательных организаций высшего образования и научных организаций, осуществляющих деятельность в Кабардино-Балкарской Республике, при разработке государственных программ и экспертизе крупных инвестиционных проектов;</w:t>
      </w:r>
    </w:p>
    <w:p w:rsidR="009D3AFB" w:rsidRPr="009D3AFB" w:rsidRDefault="009D3AFB" w:rsidP="009D3AF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D3AFB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 и проведение конкурса на соискание премии Главы КБР </w:t>
      </w:r>
      <w:r w:rsidRPr="009D3AFB">
        <w:rPr>
          <w:rFonts w:ascii="Times New Roman" w:hAnsi="Times New Roman" w:cs="Times New Roman"/>
          <w:sz w:val="28"/>
          <w:szCs w:val="28"/>
          <w:lang w:val="ru-RU"/>
        </w:rPr>
        <w:br/>
        <w:t>в области науки и инноваций для молодых ученых.</w:t>
      </w:r>
    </w:p>
    <w:p w:rsidR="00095806" w:rsidRDefault="00095806" w:rsidP="00ED3C8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95806" w:rsidRPr="002A5D44" w:rsidRDefault="00095806" w:rsidP="00095806">
      <w:pPr>
        <w:pStyle w:val="ae"/>
        <w:ind w:firstLine="708"/>
        <w:jc w:val="both"/>
        <w:rPr>
          <w:rFonts w:ascii="Arial" w:hAnsi="Arial" w:cs="Arial"/>
          <w:b/>
          <w:sz w:val="26"/>
          <w:szCs w:val="26"/>
          <w:lang w:val="ru-RU"/>
        </w:rPr>
      </w:pPr>
      <w:r w:rsidRPr="002A5D44">
        <w:rPr>
          <w:rFonts w:ascii="Arial" w:hAnsi="Arial" w:cs="Arial"/>
          <w:b/>
          <w:sz w:val="26"/>
          <w:szCs w:val="26"/>
          <w:lang w:val="ru-RU"/>
        </w:rPr>
        <w:t>Задачи в сфере цифровой трансформации:</w:t>
      </w:r>
    </w:p>
    <w:p w:rsidR="00095806" w:rsidRDefault="00095806" w:rsidP="00095806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95806" w:rsidRPr="00095806" w:rsidRDefault="00095806" w:rsidP="00095806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5806">
        <w:rPr>
          <w:rFonts w:ascii="Times New Roman" w:hAnsi="Times New Roman" w:cs="Times New Roman"/>
          <w:sz w:val="28"/>
          <w:szCs w:val="28"/>
          <w:lang w:val="ru-RU"/>
        </w:rPr>
        <w:t xml:space="preserve">содействие обеспечению образовательных организаций </w:t>
      </w:r>
      <w:proofErr w:type="gramStart"/>
      <w:r w:rsidRPr="00095806">
        <w:rPr>
          <w:rFonts w:ascii="Times New Roman" w:hAnsi="Times New Roman" w:cs="Times New Roman"/>
          <w:sz w:val="28"/>
          <w:szCs w:val="28"/>
          <w:lang w:val="ru-RU"/>
        </w:rPr>
        <w:t>высокоскоростным</w:t>
      </w:r>
      <w:proofErr w:type="gramEnd"/>
      <w:r w:rsidRPr="000958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95806">
        <w:rPr>
          <w:rFonts w:ascii="Times New Roman" w:hAnsi="Times New Roman" w:cs="Times New Roman"/>
          <w:sz w:val="28"/>
          <w:szCs w:val="28"/>
          <w:lang w:val="ru-RU"/>
        </w:rPr>
        <w:t>интернет-соединением</w:t>
      </w:r>
      <w:proofErr w:type="spellEnd"/>
      <w:r w:rsidRPr="00095806">
        <w:rPr>
          <w:rFonts w:ascii="Times New Roman" w:hAnsi="Times New Roman" w:cs="Times New Roman"/>
          <w:sz w:val="28"/>
          <w:szCs w:val="28"/>
          <w:lang w:val="ru-RU"/>
        </w:rPr>
        <w:t xml:space="preserve"> и гарантированным интернет-траффиком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95806" w:rsidRPr="00095806" w:rsidRDefault="00095806" w:rsidP="00095806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5806">
        <w:rPr>
          <w:rFonts w:ascii="Times New Roman" w:hAnsi="Times New Roman" w:cs="Times New Roman"/>
          <w:sz w:val="28"/>
          <w:szCs w:val="28"/>
          <w:lang w:val="ru-RU"/>
        </w:rPr>
        <w:t xml:space="preserve">освещение мероприятий, проводимых </w:t>
      </w:r>
      <w:proofErr w:type="spellStart"/>
      <w:r w:rsidRPr="00095806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095806">
        <w:rPr>
          <w:rFonts w:ascii="Times New Roman" w:hAnsi="Times New Roman" w:cs="Times New Roman"/>
          <w:sz w:val="28"/>
          <w:szCs w:val="28"/>
          <w:lang w:val="ru-RU"/>
        </w:rPr>
        <w:t xml:space="preserve"> КБР, и информационное сопровождение национальных проектов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95806" w:rsidRPr="00095806" w:rsidRDefault="00095806" w:rsidP="00095806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95806">
        <w:rPr>
          <w:rFonts w:ascii="Times New Roman" w:hAnsi="Times New Roman" w:cs="Times New Roman"/>
          <w:sz w:val="28"/>
          <w:szCs w:val="28"/>
          <w:lang w:val="ru-RU"/>
        </w:rPr>
        <w:t>модернизирование</w:t>
      </w:r>
      <w:proofErr w:type="spellEnd"/>
      <w:r w:rsidRPr="00095806">
        <w:rPr>
          <w:rFonts w:ascii="Times New Roman" w:hAnsi="Times New Roman" w:cs="Times New Roman"/>
          <w:sz w:val="28"/>
          <w:szCs w:val="28"/>
          <w:lang w:val="ru-RU"/>
        </w:rPr>
        <w:t>, интеграци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095806">
        <w:rPr>
          <w:rFonts w:ascii="Times New Roman" w:hAnsi="Times New Roman" w:cs="Times New Roman"/>
          <w:sz w:val="28"/>
          <w:szCs w:val="28"/>
          <w:lang w:val="ru-RU"/>
        </w:rPr>
        <w:t xml:space="preserve">, поддержание функционирования информационной системы </w:t>
      </w:r>
      <w:proofErr w:type="spellStart"/>
      <w:r w:rsidRPr="00095806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095806">
        <w:rPr>
          <w:rFonts w:ascii="Times New Roman" w:hAnsi="Times New Roman" w:cs="Times New Roman"/>
          <w:sz w:val="28"/>
          <w:szCs w:val="28"/>
          <w:lang w:val="ru-RU"/>
        </w:rPr>
        <w:t xml:space="preserve"> КБР («О</w:t>
      </w:r>
      <w:proofErr w:type="gramStart"/>
      <w:r w:rsidRPr="00095806">
        <w:rPr>
          <w:rFonts w:ascii="Times New Roman" w:hAnsi="Times New Roman" w:cs="Times New Roman"/>
          <w:sz w:val="28"/>
          <w:szCs w:val="28"/>
          <w:lang w:val="ru-RU"/>
        </w:rPr>
        <w:t>7</w:t>
      </w:r>
      <w:proofErr w:type="gramEnd"/>
      <w:r w:rsidRPr="00095806">
        <w:rPr>
          <w:rFonts w:ascii="Times New Roman" w:hAnsi="Times New Roman" w:cs="Times New Roman"/>
          <w:sz w:val="28"/>
          <w:szCs w:val="28"/>
          <w:lang w:val="ru-RU"/>
        </w:rPr>
        <w:t>.Образование»).</w:t>
      </w:r>
    </w:p>
    <w:p w:rsidR="00095806" w:rsidRPr="00B02B11" w:rsidRDefault="00095806" w:rsidP="00095806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5806">
        <w:rPr>
          <w:rFonts w:ascii="Times New Roman" w:hAnsi="Times New Roman" w:cs="Times New Roman"/>
          <w:sz w:val="28"/>
          <w:szCs w:val="28"/>
          <w:lang w:val="ru-RU"/>
        </w:rPr>
        <w:t xml:space="preserve">проведение мероприятий по информационной безопасности в </w:t>
      </w:r>
      <w:proofErr w:type="spellStart"/>
      <w:r w:rsidRPr="00095806">
        <w:rPr>
          <w:rFonts w:ascii="Times New Roman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095806">
        <w:rPr>
          <w:rFonts w:ascii="Times New Roman" w:hAnsi="Times New Roman" w:cs="Times New Roman"/>
          <w:sz w:val="28"/>
          <w:szCs w:val="28"/>
          <w:lang w:val="ru-RU"/>
        </w:rPr>
        <w:t xml:space="preserve"> КБР.</w:t>
      </w:r>
    </w:p>
    <w:p w:rsidR="00A531F3" w:rsidRPr="00B02B11" w:rsidRDefault="00A531F3" w:rsidP="00ED3C8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61B43" w:rsidRPr="002A5D44" w:rsidRDefault="003B16C6" w:rsidP="00E91320">
      <w:pPr>
        <w:pStyle w:val="2"/>
        <w:rPr>
          <w:sz w:val="26"/>
          <w:szCs w:val="26"/>
        </w:rPr>
      </w:pPr>
      <w:bookmarkStart w:id="248" w:name="_Toc221536618"/>
      <w:bookmarkStart w:id="249" w:name="_Toc221537501"/>
      <w:bookmarkStart w:id="250" w:name="_Toc221537718"/>
      <w:r w:rsidRPr="002A5D44">
        <w:rPr>
          <w:sz w:val="26"/>
          <w:szCs w:val="26"/>
        </w:rPr>
        <w:t>Задачи в сфере аттестации педагогических кадров:</w:t>
      </w:r>
      <w:bookmarkEnd w:id="248"/>
      <w:bookmarkEnd w:id="249"/>
      <w:bookmarkEnd w:id="250"/>
    </w:p>
    <w:p w:rsidR="002A5D44" w:rsidRPr="00E91320" w:rsidRDefault="002A5D44" w:rsidP="00E91320">
      <w:pPr>
        <w:pStyle w:val="2"/>
      </w:pPr>
    </w:p>
    <w:p w:rsidR="00061B43" w:rsidRPr="00B02B11" w:rsidRDefault="003B16C6" w:rsidP="00095806">
      <w:pPr>
        <w:pStyle w:val="a3"/>
        <w:ind w:left="0" w:right="192" w:firstLine="901"/>
        <w:rPr>
          <w:rFonts w:ascii="Times New Roman" w:hAnsi="Times New Roman" w:cs="Times New Roman"/>
          <w:sz w:val="28"/>
          <w:szCs w:val="28"/>
        </w:rPr>
      </w:pPr>
      <w:bookmarkStart w:id="251" w:name="_bookmark37"/>
      <w:bookmarkEnd w:id="251"/>
      <w:r w:rsidRPr="00B02B11">
        <w:rPr>
          <w:rFonts w:ascii="Times New Roman" w:hAnsi="Times New Roman" w:cs="Times New Roman"/>
          <w:sz w:val="28"/>
          <w:szCs w:val="28"/>
        </w:rPr>
        <w:t>проведение аттестации педагогических работников организаций, осуществляющих образовательную деятельность, в целях установления квалификационной категории;</w:t>
      </w:r>
    </w:p>
    <w:p w:rsidR="00061B43" w:rsidRPr="00B02B11" w:rsidRDefault="003B16C6" w:rsidP="00095806">
      <w:pPr>
        <w:pStyle w:val="a3"/>
        <w:ind w:left="0" w:right="198" w:firstLine="901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 xml:space="preserve">проведение аттестации руководителей государственных образовательных организаций, подведомственных </w:t>
      </w:r>
      <w:proofErr w:type="spellStart"/>
      <w:r w:rsidRPr="00B02B1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02B11">
        <w:rPr>
          <w:rFonts w:ascii="Times New Roman" w:hAnsi="Times New Roman" w:cs="Times New Roman"/>
          <w:sz w:val="28"/>
          <w:szCs w:val="28"/>
        </w:rPr>
        <w:t xml:space="preserve"> КБР, в целях подтверждения соответствия занимаемой должности «руководитель»;</w:t>
      </w:r>
    </w:p>
    <w:p w:rsidR="00061B43" w:rsidRPr="00B02B11" w:rsidRDefault="003B16C6" w:rsidP="00095806">
      <w:pPr>
        <w:pStyle w:val="a3"/>
        <w:ind w:left="0" w:right="198" w:firstLine="901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проведение мероприятий по повышению квалификации экспертов, привлекаемых к процедурам аттестации педагогических работников и руководителей государственных образовательных организаций.</w:t>
      </w:r>
    </w:p>
    <w:p w:rsidR="00061B43" w:rsidRPr="00B02B11" w:rsidRDefault="00061B43" w:rsidP="00ED3C80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61B43" w:rsidRPr="002A5D44" w:rsidRDefault="003B16C6" w:rsidP="00E91320">
      <w:pPr>
        <w:pStyle w:val="2"/>
        <w:rPr>
          <w:sz w:val="26"/>
          <w:szCs w:val="26"/>
        </w:rPr>
      </w:pPr>
      <w:bookmarkStart w:id="252" w:name="_bookmark38"/>
      <w:bookmarkStart w:id="253" w:name="_Toc221536619"/>
      <w:bookmarkStart w:id="254" w:name="_Toc221537502"/>
      <w:bookmarkStart w:id="255" w:name="_Toc221537719"/>
      <w:bookmarkEnd w:id="252"/>
      <w:r w:rsidRPr="002A5D44">
        <w:rPr>
          <w:sz w:val="26"/>
          <w:szCs w:val="26"/>
        </w:rPr>
        <w:t>Задачи в сфере финансово-экономической деятельности:</w:t>
      </w:r>
      <w:bookmarkEnd w:id="253"/>
      <w:bookmarkEnd w:id="254"/>
      <w:bookmarkEnd w:id="255"/>
    </w:p>
    <w:p w:rsidR="002A5D44" w:rsidRPr="00E91320" w:rsidRDefault="002A5D44" w:rsidP="00E91320">
      <w:pPr>
        <w:pStyle w:val="2"/>
      </w:pPr>
    </w:p>
    <w:p w:rsidR="00740116" w:rsidRPr="00B02B11" w:rsidRDefault="00740116" w:rsidP="00740116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bookmarkStart w:id="256" w:name="_bookmark39"/>
      <w:bookmarkEnd w:id="256"/>
      <w:r w:rsidRPr="00B02B11">
        <w:rPr>
          <w:rFonts w:ascii="Times New Roman" w:hAnsi="Times New Roman" w:cs="Times New Roman"/>
          <w:sz w:val="28"/>
          <w:szCs w:val="28"/>
        </w:rPr>
        <w:t>обеспечение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равномерного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и</w:t>
      </w:r>
      <w:r w:rsidRPr="00B02B1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эффективного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использования</w:t>
      </w:r>
      <w:r w:rsidRPr="00B02B1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бюджетных</w:t>
      </w:r>
      <w:r w:rsidRPr="00B02B1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ассигнований, предусмотренных в республиканском бюджете Кабардино-Балкарской Республики по отрасли «Образование»;</w:t>
      </w:r>
    </w:p>
    <w:p w:rsidR="00740116" w:rsidRPr="00B02B11" w:rsidRDefault="00740116" w:rsidP="00740116">
      <w:pPr>
        <w:pStyle w:val="a3"/>
        <w:ind w:right="197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 xml:space="preserve">обеспечение прироста субсидий из федерального бюджета в рамках </w:t>
      </w:r>
      <w:r w:rsidRPr="00B02B11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мероприятий, относящихся к компетенции </w:t>
      </w:r>
      <w:proofErr w:type="spellStart"/>
      <w:r w:rsidRPr="00B02B1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02B11">
        <w:rPr>
          <w:rFonts w:ascii="Times New Roman" w:hAnsi="Times New Roman" w:cs="Times New Roman"/>
          <w:sz w:val="28"/>
          <w:szCs w:val="28"/>
        </w:rPr>
        <w:t xml:space="preserve"> КБР, а также обеспечение их своевременного и полного освоения;</w:t>
      </w:r>
    </w:p>
    <w:p w:rsidR="00740116" w:rsidRPr="00B02B11" w:rsidRDefault="00740116" w:rsidP="00740116">
      <w:pPr>
        <w:pStyle w:val="a3"/>
        <w:ind w:right="190"/>
        <w:rPr>
          <w:rFonts w:ascii="Times New Roman" w:hAnsi="Times New Roman" w:cs="Times New Roman"/>
          <w:sz w:val="28"/>
          <w:szCs w:val="28"/>
        </w:rPr>
      </w:pPr>
      <w:proofErr w:type="gramStart"/>
      <w:r w:rsidRPr="00B02B11">
        <w:rPr>
          <w:rFonts w:ascii="Times New Roman" w:hAnsi="Times New Roman" w:cs="Times New Roman"/>
          <w:sz w:val="28"/>
          <w:szCs w:val="28"/>
        </w:rPr>
        <w:t>поддержание достигнутых по итогам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02B11">
        <w:rPr>
          <w:rFonts w:ascii="Times New Roman" w:hAnsi="Times New Roman" w:cs="Times New Roman"/>
          <w:sz w:val="28"/>
          <w:szCs w:val="28"/>
        </w:rPr>
        <w:t xml:space="preserve"> года показателей по средней заработной плате отдельных категорий педагогических работников, установленных указами Президента Российской Федерации от 7 мая 2012 г. №</w:t>
      </w:r>
      <w:r w:rsidRPr="00B02B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597 «О мероприятиях по реализации государственной социальной политики», от 1 июня 2012 г. №</w:t>
      </w:r>
      <w:r w:rsidRPr="00B02B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761 «О Национальной</w:t>
      </w:r>
      <w:r w:rsidRPr="00B02B1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стратегии действий в интересах детей на 2012–2017 годы», от 28 декабря 2012 г. №</w:t>
      </w:r>
      <w:r w:rsidRPr="00B02B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1688 «О некоторых мерах по реализации</w:t>
      </w:r>
      <w:proofErr w:type="gramEnd"/>
      <w:r w:rsidRPr="00B02B11">
        <w:rPr>
          <w:rFonts w:ascii="Times New Roman" w:hAnsi="Times New Roman" w:cs="Times New Roman"/>
          <w:sz w:val="28"/>
          <w:szCs w:val="28"/>
        </w:rPr>
        <w:t xml:space="preserve"> государственной политики в сфере защиты детей-сирот и детей, оставшихся без попечения родителей»;</w:t>
      </w:r>
    </w:p>
    <w:p w:rsidR="00740116" w:rsidRPr="00B02B11" w:rsidRDefault="00740116" w:rsidP="00740116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выполнение комплекса мер, направленных на реализацию в Кабардино-Балкарской Республике</w:t>
      </w:r>
      <w:r w:rsidRPr="00B02B11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мероприятий</w:t>
      </w:r>
      <w:r w:rsidRPr="00B02B11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национальных</w:t>
      </w:r>
      <w:r w:rsidRPr="00B02B11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проектов</w:t>
      </w:r>
      <w:r w:rsidRPr="00B02B11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pacing w:val="-2"/>
          <w:sz w:val="28"/>
          <w:szCs w:val="28"/>
        </w:rPr>
        <w:t xml:space="preserve">«Молодежь и дети», </w:t>
      </w:r>
      <w:r w:rsidRPr="00B02B11">
        <w:rPr>
          <w:rFonts w:ascii="Times New Roman" w:hAnsi="Times New Roman" w:cs="Times New Roman"/>
          <w:sz w:val="28"/>
          <w:szCs w:val="28"/>
        </w:rPr>
        <w:t>«Семья»</w:t>
      </w:r>
      <w:r>
        <w:rPr>
          <w:rFonts w:ascii="Times New Roman" w:hAnsi="Times New Roman" w:cs="Times New Roman"/>
          <w:spacing w:val="43"/>
          <w:sz w:val="28"/>
          <w:szCs w:val="28"/>
        </w:rPr>
        <w:t>;</w:t>
      </w:r>
    </w:p>
    <w:p w:rsidR="00740116" w:rsidRPr="00B02B11" w:rsidRDefault="00740116" w:rsidP="00740116">
      <w:pPr>
        <w:pStyle w:val="a3"/>
        <w:ind w:right="190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участие в конкурсах (отборах)</w:t>
      </w:r>
      <w:r w:rsidRPr="00B02B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>с целью обеспечения</w:t>
      </w:r>
      <w:r w:rsidRPr="00B02B1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02B11">
        <w:rPr>
          <w:rFonts w:ascii="Times New Roman" w:hAnsi="Times New Roman" w:cs="Times New Roman"/>
          <w:sz w:val="28"/>
          <w:szCs w:val="28"/>
        </w:rPr>
        <w:t xml:space="preserve">сохранения (увеличения) объемов субсидий из федерального бюджета на реализацию мероприятий в рамках государственных программ Кабардино-Балкарской Республики, координаторами и исполнителями которых является </w:t>
      </w:r>
      <w:proofErr w:type="spellStart"/>
      <w:r w:rsidRPr="00B02B1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02B11">
        <w:rPr>
          <w:rFonts w:ascii="Times New Roman" w:hAnsi="Times New Roman" w:cs="Times New Roman"/>
          <w:sz w:val="28"/>
          <w:szCs w:val="28"/>
        </w:rPr>
        <w:t xml:space="preserve"> КБР.</w:t>
      </w:r>
    </w:p>
    <w:p w:rsidR="00061B43" w:rsidRPr="00B02B11" w:rsidRDefault="00061B43" w:rsidP="00ED3C80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61B43" w:rsidRPr="002A5D44" w:rsidRDefault="003B16C6" w:rsidP="00E91320">
      <w:pPr>
        <w:pStyle w:val="2"/>
        <w:rPr>
          <w:sz w:val="26"/>
          <w:szCs w:val="26"/>
        </w:rPr>
      </w:pPr>
      <w:bookmarkStart w:id="257" w:name="_Toc221536620"/>
      <w:bookmarkStart w:id="258" w:name="_Toc221537503"/>
      <w:bookmarkStart w:id="259" w:name="_Toc221537720"/>
      <w:r w:rsidRPr="002A5D44">
        <w:rPr>
          <w:sz w:val="26"/>
          <w:szCs w:val="26"/>
        </w:rPr>
        <w:t>Задачи в сфере кадровой работы и противодействия коррупции:</w:t>
      </w:r>
      <w:bookmarkEnd w:id="257"/>
      <w:bookmarkEnd w:id="258"/>
      <w:bookmarkEnd w:id="259"/>
    </w:p>
    <w:p w:rsidR="002A5D44" w:rsidRPr="00E91320" w:rsidRDefault="002A5D44" w:rsidP="00E91320">
      <w:pPr>
        <w:pStyle w:val="2"/>
      </w:pPr>
    </w:p>
    <w:p w:rsidR="00061B43" w:rsidRPr="00B02B11" w:rsidRDefault="003B16C6" w:rsidP="00ED3C80">
      <w:pPr>
        <w:pStyle w:val="a3"/>
        <w:ind w:right="195"/>
        <w:rPr>
          <w:rFonts w:ascii="Times New Roman" w:hAnsi="Times New Roman" w:cs="Times New Roman"/>
          <w:sz w:val="28"/>
          <w:szCs w:val="28"/>
        </w:rPr>
      </w:pPr>
      <w:bookmarkStart w:id="260" w:name="_bookmark40"/>
      <w:bookmarkEnd w:id="260"/>
      <w:r w:rsidRPr="00B02B11">
        <w:rPr>
          <w:rFonts w:ascii="Times New Roman" w:hAnsi="Times New Roman" w:cs="Times New Roman"/>
          <w:sz w:val="28"/>
          <w:szCs w:val="28"/>
        </w:rPr>
        <w:t xml:space="preserve">повышение уровня развития государственной гражданской службы, формирование и совершенствование нормативно-правовой базы, регулирующей кадровую политику в области государственной гражданской службы в </w:t>
      </w:r>
      <w:proofErr w:type="spellStart"/>
      <w:r w:rsidRPr="00B02B1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02B11">
        <w:rPr>
          <w:rFonts w:ascii="Times New Roman" w:hAnsi="Times New Roman" w:cs="Times New Roman"/>
          <w:sz w:val="28"/>
          <w:szCs w:val="28"/>
        </w:rPr>
        <w:t xml:space="preserve"> КБР;</w:t>
      </w:r>
    </w:p>
    <w:p w:rsidR="000C0F05" w:rsidRPr="00B02B11" w:rsidRDefault="000C0F05" w:rsidP="00ED3C80">
      <w:pPr>
        <w:pStyle w:val="a3"/>
        <w:ind w:right="195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 xml:space="preserve">формирование нормативно-правовой базы, определяющей порядок и условия проведения конкурсного отбора кандидатур для включения в резерв руководящих кадров образовательных учреждений, подведомственных </w:t>
      </w:r>
      <w:proofErr w:type="spellStart"/>
      <w:r w:rsidRPr="00B02B1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02B11">
        <w:rPr>
          <w:rFonts w:ascii="Times New Roman" w:hAnsi="Times New Roman" w:cs="Times New Roman"/>
          <w:sz w:val="28"/>
          <w:szCs w:val="28"/>
        </w:rPr>
        <w:t xml:space="preserve"> КБР;</w:t>
      </w:r>
    </w:p>
    <w:p w:rsidR="00061B43" w:rsidRPr="00B02B11" w:rsidRDefault="003B16C6" w:rsidP="00ED3C80">
      <w:pPr>
        <w:pStyle w:val="a3"/>
        <w:ind w:right="193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>реализация мер по оценке эффективности деятельности государственных образовательных организаций Кабардино-Балкарской Республики;</w:t>
      </w:r>
    </w:p>
    <w:p w:rsidR="00061B43" w:rsidRPr="00B02B11" w:rsidRDefault="003B16C6" w:rsidP="00ED3C80">
      <w:pPr>
        <w:pStyle w:val="a3"/>
        <w:ind w:right="194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 xml:space="preserve">реализация плана мероприятий по реализации антикоррупционной политики в сфере деятельности </w:t>
      </w:r>
      <w:proofErr w:type="spellStart"/>
      <w:r w:rsidRPr="00B02B1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02B11">
        <w:rPr>
          <w:rFonts w:ascii="Times New Roman" w:hAnsi="Times New Roman" w:cs="Times New Roman"/>
          <w:sz w:val="28"/>
          <w:szCs w:val="28"/>
        </w:rPr>
        <w:t xml:space="preserve"> КБР;</w:t>
      </w:r>
    </w:p>
    <w:p w:rsidR="00061B43" w:rsidRPr="00B02B11" w:rsidRDefault="003B16C6" w:rsidP="00ED3C80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 xml:space="preserve">формирование у государственных гражданских служащих </w:t>
      </w:r>
      <w:proofErr w:type="spellStart"/>
      <w:r w:rsidRPr="00B02B1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02B11">
        <w:rPr>
          <w:rFonts w:ascii="Times New Roman" w:hAnsi="Times New Roman" w:cs="Times New Roman"/>
          <w:sz w:val="28"/>
          <w:szCs w:val="28"/>
        </w:rPr>
        <w:t xml:space="preserve"> КБР нетерпимости к коррупционному поведению;</w:t>
      </w:r>
    </w:p>
    <w:p w:rsidR="00061B43" w:rsidRPr="00B02B11" w:rsidRDefault="003B16C6" w:rsidP="00ED3C80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 xml:space="preserve">разработка и принятие мер, направленных на обеспечение соблюдения государственными гражданскими служащими </w:t>
      </w:r>
      <w:proofErr w:type="spellStart"/>
      <w:r w:rsidRPr="00B02B1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02B11">
        <w:rPr>
          <w:rFonts w:ascii="Times New Roman" w:hAnsi="Times New Roman" w:cs="Times New Roman"/>
          <w:sz w:val="28"/>
          <w:szCs w:val="28"/>
        </w:rPr>
        <w:t xml:space="preserve"> КБР запретов, ограничений и требований, установленных в целях противодействия коррупции;</w:t>
      </w:r>
    </w:p>
    <w:p w:rsidR="00061B43" w:rsidRPr="00B02B11" w:rsidRDefault="003B16C6" w:rsidP="00ED3C80">
      <w:pPr>
        <w:pStyle w:val="a3"/>
        <w:ind w:right="195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Pr="00B02B1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02B11">
        <w:rPr>
          <w:rFonts w:ascii="Times New Roman" w:hAnsi="Times New Roman" w:cs="Times New Roman"/>
          <w:sz w:val="28"/>
          <w:szCs w:val="28"/>
        </w:rPr>
        <w:t xml:space="preserve"> соблюдением государственными гражданскими служащими </w:t>
      </w:r>
      <w:proofErr w:type="spellStart"/>
      <w:r w:rsidRPr="00B02B1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02B11">
        <w:rPr>
          <w:rFonts w:ascii="Times New Roman" w:hAnsi="Times New Roman" w:cs="Times New Roman"/>
          <w:sz w:val="28"/>
          <w:szCs w:val="28"/>
        </w:rPr>
        <w:t xml:space="preserve"> КБР запретов, ограничений и требований, установленных в целях противодействия коррупции.</w:t>
      </w:r>
    </w:p>
    <w:p w:rsidR="00061B43" w:rsidRPr="00B02B11" w:rsidRDefault="00061B43" w:rsidP="00ED3C80">
      <w:pPr>
        <w:pStyle w:val="a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61B43" w:rsidRPr="002A5D44" w:rsidRDefault="003B16C6" w:rsidP="00E91320">
      <w:pPr>
        <w:pStyle w:val="2"/>
        <w:rPr>
          <w:sz w:val="26"/>
          <w:szCs w:val="26"/>
        </w:rPr>
      </w:pPr>
      <w:bookmarkStart w:id="261" w:name="_Toc221536621"/>
      <w:bookmarkStart w:id="262" w:name="_Toc221537504"/>
      <w:bookmarkStart w:id="263" w:name="_Toc221537721"/>
      <w:r w:rsidRPr="002A5D44">
        <w:rPr>
          <w:sz w:val="26"/>
          <w:szCs w:val="26"/>
        </w:rPr>
        <w:t>Задачи в сфере контрольно-надзорной деятельности, лицензирования и государственной аккредитации:</w:t>
      </w:r>
      <w:bookmarkEnd w:id="261"/>
      <w:bookmarkEnd w:id="262"/>
      <w:bookmarkEnd w:id="263"/>
    </w:p>
    <w:p w:rsidR="002A5D44" w:rsidRPr="002A5D44" w:rsidRDefault="002A5D44" w:rsidP="00E91320">
      <w:pPr>
        <w:pStyle w:val="2"/>
        <w:rPr>
          <w:sz w:val="26"/>
          <w:szCs w:val="26"/>
        </w:rPr>
      </w:pPr>
    </w:p>
    <w:p w:rsidR="000C0F05" w:rsidRPr="00B02B11" w:rsidRDefault="000C0F05" w:rsidP="00ED3C80">
      <w:pPr>
        <w:pStyle w:val="2"/>
        <w:ind w:left="193" w:right="311" w:firstLine="708"/>
        <w:rPr>
          <w:rFonts w:ascii="Times New Roman" w:eastAsia="Calibri" w:hAnsi="Times New Roman" w:cs="Times New Roman"/>
          <w:b w:val="0"/>
          <w:bCs w:val="0"/>
          <w:sz w:val="28"/>
          <w:szCs w:val="28"/>
        </w:rPr>
      </w:pPr>
      <w:bookmarkStart w:id="264" w:name="_Toc190698215"/>
      <w:bookmarkStart w:id="265" w:name="_Toc221536186"/>
      <w:bookmarkStart w:id="266" w:name="_Toc221536622"/>
      <w:bookmarkStart w:id="267" w:name="_Toc221537505"/>
      <w:bookmarkStart w:id="268" w:name="_Toc221537722"/>
      <w:r w:rsidRPr="00B02B11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lastRenderedPageBreak/>
        <w:t>обеспечение реализации переданных полномочий Российской Федерации в сфере образования в соответствии с установленными требованиями;</w:t>
      </w:r>
      <w:bookmarkEnd w:id="264"/>
      <w:bookmarkEnd w:id="265"/>
      <w:bookmarkEnd w:id="266"/>
      <w:bookmarkEnd w:id="267"/>
      <w:bookmarkEnd w:id="268"/>
      <w:r w:rsidRPr="00B02B11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</w:t>
      </w:r>
    </w:p>
    <w:p w:rsidR="000C0F05" w:rsidRPr="00B02B11" w:rsidRDefault="000C0F05" w:rsidP="00ED3C80">
      <w:pPr>
        <w:pStyle w:val="2"/>
        <w:ind w:left="193" w:right="311" w:firstLine="708"/>
        <w:rPr>
          <w:rFonts w:ascii="Times New Roman" w:eastAsia="Calibri" w:hAnsi="Times New Roman" w:cs="Times New Roman"/>
          <w:b w:val="0"/>
          <w:bCs w:val="0"/>
          <w:sz w:val="28"/>
          <w:szCs w:val="28"/>
        </w:rPr>
      </w:pPr>
      <w:bookmarkStart w:id="269" w:name="_Toc190698216"/>
      <w:bookmarkStart w:id="270" w:name="_Toc221536187"/>
      <w:bookmarkStart w:id="271" w:name="_Toc221536623"/>
      <w:bookmarkStart w:id="272" w:name="_Toc221537506"/>
      <w:bookmarkStart w:id="273" w:name="_Toc221537723"/>
      <w:r w:rsidRPr="00B02B11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повышение уровня информированности подконтрольных лиц</w:t>
      </w:r>
      <w:bookmarkEnd w:id="269"/>
      <w:bookmarkEnd w:id="270"/>
      <w:bookmarkEnd w:id="271"/>
      <w:bookmarkEnd w:id="272"/>
      <w:bookmarkEnd w:id="273"/>
      <w:r w:rsidRPr="00B02B11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</w:t>
      </w:r>
    </w:p>
    <w:p w:rsidR="000C0F05" w:rsidRPr="00B02B11" w:rsidRDefault="000C0F05" w:rsidP="00ED3C80">
      <w:pPr>
        <w:pStyle w:val="2"/>
        <w:ind w:left="193" w:right="311" w:firstLine="708"/>
        <w:rPr>
          <w:rFonts w:ascii="Times New Roman" w:eastAsia="Calibri" w:hAnsi="Times New Roman" w:cs="Times New Roman"/>
          <w:b w:val="0"/>
          <w:bCs w:val="0"/>
          <w:sz w:val="28"/>
          <w:szCs w:val="28"/>
        </w:rPr>
      </w:pPr>
      <w:bookmarkStart w:id="274" w:name="_Toc190698217"/>
      <w:bookmarkStart w:id="275" w:name="_Toc221536188"/>
      <w:bookmarkStart w:id="276" w:name="_Toc221536624"/>
      <w:bookmarkStart w:id="277" w:name="_Toc221537507"/>
      <w:bookmarkStart w:id="278" w:name="_Toc221537724"/>
      <w:r w:rsidRPr="00B02B11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по вопросам соблюдения обязательных требований в сфере образования;</w:t>
      </w:r>
      <w:bookmarkEnd w:id="274"/>
      <w:bookmarkEnd w:id="275"/>
      <w:bookmarkEnd w:id="276"/>
      <w:bookmarkEnd w:id="277"/>
      <w:bookmarkEnd w:id="278"/>
    </w:p>
    <w:p w:rsidR="000C0F05" w:rsidRPr="00B02B11" w:rsidRDefault="000C0F05" w:rsidP="00ED3C80">
      <w:pPr>
        <w:pStyle w:val="2"/>
        <w:ind w:left="193" w:right="311" w:firstLine="708"/>
        <w:rPr>
          <w:rFonts w:ascii="Times New Roman" w:eastAsia="Calibri" w:hAnsi="Times New Roman" w:cs="Times New Roman"/>
          <w:b w:val="0"/>
          <w:bCs w:val="0"/>
          <w:sz w:val="28"/>
          <w:szCs w:val="28"/>
        </w:rPr>
      </w:pPr>
      <w:bookmarkStart w:id="279" w:name="_Toc190698218"/>
      <w:bookmarkStart w:id="280" w:name="_Toc221536189"/>
      <w:bookmarkStart w:id="281" w:name="_Toc221536625"/>
      <w:bookmarkStart w:id="282" w:name="_Toc221537508"/>
      <w:bookmarkStart w:id="283" w:name="_Toc221537725"/>
      <w:r w:rsidRPr="00B02B11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поддержание системы обратной связи с подконтрольными лицами</w:t>
      </w:r>
      <w:bookmarkEnd w:id="279"/>
      <w:bookmarkEnd w:id="280"/>
      <w:bookmarkEnd w:id="281"/>
      <w:bookmarkEnd w:id="282"/>
      <w:bookmarkEnd w:id="283"/>
      <w:r w:rsidRPr="00B02B11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</w:t>
      </w:r>
    </w:p>
    <w:p w:rsidR="000C0F05" w:rsidRPr="00B02B11" w:rsidRDefault="000C0F05" w:rsidP="00ED3C80">
      <w:pPr>
        <w:pStyle w:val="2"/>
        <w:ind w:left="193" w:right="311" w:firstLine="708"/>
        <w:rPr>
          <w:rFonts w:ascii="Times New Roman" w:eastAsia="Calibri" w:hAnsi="Times New Roman" w:cs="Times New Roman"/>
          <w:b w:val="0"/>
          <w:bCs w:val="0"/>
          <w:sz w:val="28"/>
          <w:szCs w:val="28"/>
        </w:rPr>
      </w:pPr>
      <w:bookmarkStart w:id="284" w:name="_Toc190698219"/>
      <w:bookmarkStart w:id="285" w:name="_Toc221536190"/>
      <w:bookmarkStart w:id="286" w:name="_Toc221536626"/>
      <w:bookmarkStart w:id="287" w:name="_Toc221537509"/>
      <w:bookmarkStart w:id="288" w:name="_Toc221537726"/>
      <w:r w:rsidRPr="00B02B11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по вопросам применения обязательных требований, в том числе</w:t>
      </w:r>
      <w:bookmarkEnd w:id="284"/>
      <w:bookmarkEnd w:id="285"/>
      <w:bookmarkEnd w:id="286"/>
      <w:bookmarkEnd w:id="287"/>
      <w:bookmarkEnd w:id="288"/>
      <w:r w:rsidRPr="00B02B11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</w:t>
      </w:r>
    </w:p>
    <w:p w:rsidR="000C0F05" w:rsidRPr="00B02B11" w:rsidRDefault="000C0F05" w:rsidP="000C0F05">
      <w:pPr>
        <w:pStyle w:val="2"/>
        <w:spacing w:line="276" w:lineRule="auto"/>
        <w:ind w:left="193" w:right="311" w:firstLine="708"/>
        <w:rPr>
          <w:rFonts w:ascii="Times New Roman" w:eastAsia="Calibri" w:hAnsi="Times New Roman" w:cs="Times New Roman"/>
          <w:b w:val="0"/>
          <w:bCs w:val="0"/>
          <w:sz w:val="28"/>
          <w:szCs w:val="28"/>
        </w:rPr>
      </w:pPr>
      <w:bookmarkStart w:id="289" w:name="_Toc190698220"/>
      <w:bookmarkStart w:id="290" w:name="_Toc221536191"/>
      <w:bookmarkStart w:id="291" w:name="_Toc221536627"/>
      <w:bookmarkStart w:id="292" w:name="_Toc221537510"/>
      <w:bookmarkStart w:id="293" w:name="_Toc221537727"/>
      <w:r w:rsidRPr="00B02B11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с использованием современных информационно-телекоммуникационных технологий;</w:t>
      </w:r>
      <w:bookmarkEnd w:id="289"/>
      <w:bookmarkEnd w:id="290"/>
      <w:bookmarkEnd w:id="291"/>
      <w:bookmarkEnd w:id="292"/>
      <w:bookmarkEnd w:id="293"/>
    </w:p>
    <w:p w:rsidR="000C0F05" w:rsidRPr="00B02B11" w:rsidRDefault="000C0F05" w:rsidP="000C0F05">
      <w:pPr>
        <w:pStyle w:val="2"/>
        <w:spacing w:line="276" w:lineRule="auto"/>
        <w:ind w:left="193" w:right="311" w:firstLine="708"/>
        <w:rPr>
          <w:rFonts w:ascii="Times New Roman" w:eastAsia="Calibri" w:hAnsi="Times New Roman" w:cs="Times New Roman"/>
          <w:b w:val="0"/>
          <w:bCs w:val="0"/>
          <w:sz w:val="28"/>
          <w:szCs w:val="28"/>
        </w:rPr>
      </w:pPr>
      <w:bookmarkStart w:id="294" w:name="_Toc190698221"/>
      <w:bookmarkStart w:id="295" w:name="_Toc221536192"/>
      <w:bookmarkStart w:id="296" w:name="_Toc221536628"/>
      <w:bookmarkStart w:id="297" w:name="_Toc221537511"/>
      <w:bookmarkStart w:id="298" w:name="_Toc221537728"/>
      <w:r w:rsidRPr="00B02B11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осуществление мер стимулированию добросовестности подконтрольных лиц и сознательному соблюдению обязательных требований.</w:t>
      </w:r>
      <w:bookmarkEnd w:id="294"/>
      <w:bookmarkEnd w:id="295"/>
      <w:bookmarkEnd w:id="296"/>
      <w:bookmarkEnd w:id="297"/>
      <w:bookmarkEnd w:id="298"/>
    </w:p>
    <w:p w:rsidR="000C0F05" w:rsidRPr="00B02B11" w:rsidRDefault="000C0F05" w:rsidP="000C0F05">
      <w:pPr>
        <w:pStyle w:val="2"/>
        <w:spacing w:line="276" w:lineRule="auto"/>
        <w:ind w:left="193" w:right="311" w:firstLine="708"/>
        <w:rPr>
          <w:rFonts w:ascii="Times New Roman" w:eastAsia="Calibri" w:hAnsi="Times New Roman" w:cs="Times New Roman"/>
          <w:b w:val="0"/>
          <w:bCs w:val="0"/>
          <w:sz w:val="28"/>
          <w:szCs w:val="28"/>
        </w:rPr>
      </w:pPr>
    </w:p>
    <w:p w:rsidR="00061B43" w:rsidRPr="00B02B11" w:rsidRDefault="003B16C6" w:rsidP="000C0F05">
      <w:pPr>
        <w:pStyle w:val="a3"/>
        <w:spacing w:before="145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B02B1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FD310A" wp14:editId="5C4EF564">
                <wp:simplePos x="0" y="0"/>
                <wp:positionH relativeFrom="page">
                  <wp:posOffset>2141854</wp:posOffset>
                </wp:positionH>
                <wp:positionV relativeFrom="paragraph">
                  <wp:posOffset>262344</wp:posOffset>
                </wp:positionV>
                <wp:extent cx="3280410" cy="457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80410" cy="45720"/>
                          <a:chOff x="0" y="0"/>
                          <a:chExt cx="3280410" cy="457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6576"/>
                            <a:ext cx="32804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0410" h="9525">
                                <a:moveTo>
                                  <a:pt x="32802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3280283" y="9144"/>
                                </a:lnTo>
                                <a:lnTo>
                                  <a:pt x="3280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9144"/>
                            <a:ext cx="328041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0410" h="27940">
                                <a:moveTo>
                                  <a:pt x="32802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3280283" y="27431"/>
                                </a:lnTo>
                                <a:lnTo>
                                  <a:pt x="3280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32804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0410" h="9525">
                                <a:moveTo>
                                  <a:pt x="32802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3280283" y="9144"/>
                                </a:lnTo>
                                <a:lnTo>
                                  <a:pt x="3280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68.649994pt;margin-top:20.657032pt;width:258.3pt;height:3.6pt;mso-position-horizontal-relative:page;mso-position-vertical-relative:paragraph;z-index:-15728640;mso-wrap-distance-left:0;mso-wrap-distance-right:0" id="docshapegroup2" coordorigin="3373,413" coordsize="5166,72">
                <v:rect style="position:absolute;left:3373;top:470;width:5166;height:15" id="docshape3" filled="true" fillcolor="#000000" stroked="false">
                  <v:fill type="solid"/>
                </v:rect>
                <v:rect style="position:absolute;left:3373;top:427;width:5166;height:44" id="docshape4" filled="true" fillcolor="#5f5f5f" stroked="false">
                  <v:fill type="solid"/>
                </v:rect>
                <v:rect style="position:absolute;left:3373;top:413;width:5166;height:15" id="docshape5" filled="true" fillcolor="#c0c0c0" stroked="false">
                  <v:fill type="solid"/>
                </v:rect>
                <w10:wrap type="topAndBottom"/>
              </v:group>
            </w:pict>
          </mc:Fallback>
        </mc:AlternateContent>
      </w:r>
    </w:p>
    <w:sectPr w:rsidR="00061B43" w:rsidRPr="00B02B11">
      <w:pgSz w:w="11920" w:h="16850"/>
      <w:pgMar w:top="1100" w:right="940" w:bottom="780" w:left="940" w:header="0" w:footer="5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E47" w:rsidRDefault="00BA2E47">
      <w:r>
        <w:separator/>
      </w:r>
    </w:p>
  </w:endnote>
  <w:endnote w:type="continuationSeparator" w:id="0">
    <w:p w:rsidR="00BA2E47" w:rsidRDefault="00BA2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7AF" w:rsidRDefault="005847AF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636544" behindDoc="1" locked="0" layoutInCell="1" allowOverlap="1" wp14:anchorId="4BCCAD97" wp14:editId="062C6036">
              <wp:simplePos x="0" y="0"/>
              <wp:positionH relativeFrom="page">
                <wp:posOffset>3672204</wp:posOffset>
              </wp:positionH>
              <wp:positionV relativeFrom="page">
                <wp:posOffset>10176764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847AF" w:rsidRDefault="005847AF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F0571">
                            <w:rPr>
                              <w:noProof/>
                              <w:spacing w:val="-5"/>
                            </w:rPr>
                            <w:t>40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9.15pt;margin-top:801.3pt;width:18.3pt;height:13.05pt;z-index:-1667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" filled="f" stroked="f">
              <v:path arrowok="t"/>
              <v:textbox inset="0,0,0,0">
                <w:txbxContent>
                  <w:p w:rsidR="005847AF" w:rsidRDefault="005847AF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F0571">
                      <w:rPr>
                        <w:noProof/>
                        <w:spacing w:val="-5"/>
                      </w:rPr>
                      <w:t>40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E47" w:rsidRDefault="00BA2E47">
      <w:r>
        <w:separator/>
      </w:r>
    </w:p>
  </w:footnote>
  <w:footnote w:type="continuationSeparator" w:id="0">
    <w:p w:rsidR="00BA2E47" w:rsidRDefault="00BA2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02123"/>
    <w:multiLevelType w:val="hybridMultilevel"/>
    <w:tmpl w:val="C246B226"/>
    <w:lvl w:ilvl="0" w:tplc="DD9E83E4">
      <w:start w:val="1"/>
      <w:numFmt w:val="upperRoman"/>
      <w:lvlText w:val="%1."/>
      <w:lvlJc w:val="left"/>
      <w:pPr>
        <w:ind w:left="1076" w:hanging="17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29E6A640">
      <w:start w:val="1"/>
      <w:numFmt w:val="decimal"/>
      <w:lvlText w:val="%2)"/>
      <w:lvlJc w:val="left"/>
      <w:pPr>
        <w:ind w:left="1633" w:hanging="7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4B039F6">
      <w:numFmt w:val="bullet"/>
      <w:lvlText w:val="•"/>
      <w:lvlJc w:val="left"/>
      <w:pPr>
        <w:ind w:left="2572" w:hanging="732"/>
      </w:pPr>
      <w:rPr>
        <w:rFonts w:hint="default"/>
        <w:lang w:val="ru-RU" w:eastAsia="en-US" w:bidi="ar-SA"/>
      </w:rPr>
    </w:lvl>
    <w:lvl w:ilvl="3" w:tplc="0D46A6AC">
      <w:numFmt w:val="bullet"/>
      <w:lvlText w:val="•"/>
      <w:lvlJc w:val="left"/>
      <w:pPr>
        <w:ind w:left="3504" w:hanging="732"/>
      </w:pPr>
      <w:rPr>
        <w:rFonts w:hint="default"/>
        <w:lang w:val="ru-RU" w:eastAsia="en-US" w:bidi="ar-SA"/>
      </w:rPr>
    </w:lvl>
    <w:lvl w:ilvl="4" w:tplc="A7BA101A">
      <w:numFmt w:val="bullet"/>
      <w:lvlText w:val="•"/>
      <w:lvlJc w:val="left"/>
      <w:pPr>
        <w:ind w:left="4437" w:hanging="732"/>
      </w:pPr>
      <w:rPr>
        <w:rFonts w:hint="default"/>
        <w:lang w:val="ru-RU" w:eastAsia="en-US" w:bidi="ar-SA"/>
      </w:rPr>
    </w:lvl>
    <w:lvl w:ilvl="5" w:tplc="3904C1FA">
      <w:numFmt w:val="bullet"/>
      <w:lvlText w:val="•"/>
      <w:lvlJc w:val="left"/>
      <w:pPr>
        <w:ind w:left="5369" w:hanging="732"/>
      </w:pPr>
      <w:rPr>
        <w:rFonts w:hint="default"/>
        <w:lang w:val="ru-RU" w:eastAsia="en-US" w:bidi="ar-SA"/>
      </w:rPr>
    </w:lvl>
    <w:lvl w:ilvl="6" w:tplc="3DE04530">
      <w:numFmt w:val="bullet"/>
      <w:lvlText w:val="•"/>
      <w:lvlJc w:val="left"/>
      <w:pPr>
        <w:ind w:left="6301" w:hanging="732"/>
      </w:pPr>
      <w:rPr>
        <w:rFonts w:hint="default"/>
        <w:lang w:val="ru-RU" w:eastAsia="en-US" w:bidi="ar-SA"/>
      </w:rPr>
    </w:lvl>
    <w:lvl w:ilvl="7" w:tplc="9DB83FF8">
      <w:numFmt w:val="bullet"/>
      <w:lvlText w:val="•"/>
      <w:lvlJc w:val="left"/>
      <w:pPr>
        <w:ind w:left="7234" w:hanging="732"/>
      </w:pPr>
      <w:rPr>
        <w:rFonts w:hint="default"/>
        <w:lang w:val="ru-RU" w:eastAsia="en-US" w:bidi="ar-SA"/>
      </w:rPr>
    </w:lvl>
    <w:lvl w:ilvl="8" w:tplc="86668FA8">
      <w:numFmt w:val="bullet"/>
      <w:lvlText w:val="•"/>
      <w:lvlJc w:val="left"/>
      <w:pPr>
        <w:ind w:left="8166" w:hanging="732"/>
      </w:pPr>
      <w:rPr>
        <w:rFonts w:hint="default"/>
        <w:lang w:val="ru-RU" w:eastAsia="en-US" w:bidi="ar-SA"/>
      </w:rPr>
    </w:lvl>
  </w:abstractNum>
  <w:abstractNum w:abstractNumId="1">
    <w:nsid w:val="1906347B"/>
    <w:multiLevelType w:val="hybridMultilevel"/>
    <w:tmpl w:val="FB767B5E"/>
    <w:lvl w:ilvl="0" w:tplc="5CF21A30">
      <w:numFmt w:val="bullet"/>
      <w:lvlText w:val=""/>
      <w:lvlJc w:val="left"/>
      <w:pPr>
        <w:ind w:left="193" w:hanging="7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BE4264">
      <w:numFmt w:val="bullet"/>
      <w:lvlText w:val="•"/>
      <w:lvlJc w:val="left"/>
      <w:pPr>
        <w:ind w:left="1183" w:hanging="732"/>
      </w:pPr>
      <w:rPr>
        <w:rFonts w:hint="default"/>
        <w:lang w:val="ru-RU" w:eastAsia="en-US" w:bidi="ar-SA"/>
      </w:rPr>
    </w:lvl>
    <w:lvl w:ilvl="2" w:tplc="64629186">
      <w:numFmt w:val="bullet"/>
      <w:lvlText w:val="•"/>
      <w:lvlJc w:val="left"/>
      <w:pPr>
        <w:ind w:left="2166" w:hanging="732"/>
      </w:pPr>
      <w:rPr>
        <w:rFonts w:hint="default"/>
        <w:lang w:val="ru-RU" w:eastAsia="en-US" w:bidi="ar-SA"/>
      </w:rPr>
    </w:lvl>
    <w:lvl w:ilvl="3" w:tplc="49022DFA">
      <w:numFmt w:val="bullet"/>
      <w:lvlText w:val="•"/>
      <w:lvlJc w:val="left"/>
      <w:pPr>
        <w:ind w:left="3149" w:hanging="732"/>
      </w:pPr>
      <w:rPr>
        <w:rFonts w:hint="default"/>
        <w:lang w:val="ru-RU" w:eastAsia="en-US" w:bidi="ar-SA"/>
      </w:rPr>
    </w:lvl>
    <w:lvl w:ilvl="4" w:tplc="1F58C648">
      <w:numFmt w:val="bullet"/>
      <w:lvlText w:val="•"/>
      <w:lvlJc w:val="left"/>
      <w:pPr>
        <w:ind w:left="4132" w:hanging="732"/>
      </w:pPr>
      <w:rPr>
        <w:rFonts w:hint="default"/>
        <w:lang w:val="ru-RU" w:eastAsia="en-US" w:bidi="ar-SA"/>
      </w:rPr>
    </w:lvl>
    <w:lvl w:ilvl="5" w:tplc="401CC6F6">
      <w:numFmt w:val="bullet"/>
      <w:lvlText w:val="•"/>
      <w:lvlJc w:val="left"/>
      <w:pPr>
        <w:ind w:left="5115" w:hanging="732"/>
      </w:pPr>
      <w:rPr>
        <w:rFonts w:hint="default"/>
        <w:lang w:val="ru-RU" w:eastAsia="en-US" w:bidi="ar-SA"/>
      </w:rPr>
    </w:lvl>
    <w:lvl w:ilvl="6" w:tplc="4802063A">
      <w:numFmt w:val="bullet"/>
      <w:lvlText w:val="•"/>
      <w:lvlJc w:val="left"/>
      <w:pPr>
        <w:ind w:left="6098" w:hanging="732"/>
      </w:pPr>
      <w:rPr>
        <w:rFonts w:hint="default"/>
        <w:lang w:val="ru-RU" w:eastAsia="en-US" w:bidi="ar-SA"/>
      </w:rPr>
    </w:lvl>
    <w:lvl w:ilvl="7" w:tplc="3EFCC300">
      <w:numFmt w:val="bullet"/>
      <w:lvlText w:val="•"/>
      <w:lvlJc w:val="left"/>
      <w:pPr>
        <w:ind w:left="7081" w:hanging="732"/>
      </w:pPr>
      <w:rPr>
        <w:rFonts w:hint="default"/>
        <w:lang w:val="ru-RU" w:eastAsia="en-US" w:bidi="ar-SA"/>
      </w:rPr>
    </w:lvl>
    <w:lvl w:ilvl="8" w:tplc="726C1B80">
      <w:numFmt w:val="bullet"/>
      <w:lvlText w:val="•"/>
      <w:lvlJc w:val="left"/>
      <w:pPr>
        <w:ind w:left="8064" w:hanging="732"/>
      </w:pPr>
      <w:rPr>
        <w:rFonts w:hint="default"/>
        <w:lang w:val="ru-RU" w:eastAsia="en-US" w:bidi="ar-SA"/>
      </w:rPr>
    </w:lvl>
  </w:abstractNum>
  <w:abstractNum w:abstractNumId="2">
    <w:nsid w:val="1BEB31C1"/>
    <w:multiLevelType w:val="hybridMultilevel"/>
    <w:tmpl w:val="CEC846D6"/>
    <w:lvl w:ilvl="0" w:tplc="FB1057DC">
      <w:start w:val="1"/>
      <w:numFmt w:val="decimal"/>
      <w:lvlText w:val="%1."/>
      <w:lvlJc w:val="left"/>
      <w:pPr>
        <w:ind w:left="193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A47AA4">
      <w:numFmt w:val="bullet"/>
      <w:lvlText w:val="•"/>
      <w:lvlJc w:val="left"/>
      <w:pPr>
        <w:ind w:left="1183" w:hanging="238"/>
      </w:pPr>
      <w:rPr>
        <w:rFonts w:hint="default"/>
        <w:lang w:val="ru-RU" w:eastAsia="en-US" w:bidi="ar-SA"/>
      </w:rPr>
    </w:lvl>
    <w:lvl w:ilvl="2" w:tplc="621417EC">
      <w:numFmt w:val="bullet"/>
      <w:lvlText w:val="•"/>
      <w:lvlJc w:val="left"/>
      <w:pPr>
        <w:ind w:left="2166" w:hanging="238"/>
      </w:pPr>
      <w:rPr>
        <w:rFonts w:hint="default"/>
        <w:lang w:val="ru-RU" w:eastAsia="en-US" w:bidi="ar-SA"/>
      </w:rPr>
    </w:lvl>
    <w:lvl w:ilvl="3" w:tplc="04D83C4C">
      <w:numFmt w:val="bullet"/>
      <w:lvlText w:val="•"/>
      <w:lvlJc w:val="left"/>
      <w:pPr>
        <w:ind w:left="3149" w:hanging="238"/>
      </w:pPr>
      <w:rPr>
        <w:rFonts w:hint="default"/>
        <w:lang w:val="ru-RU" w:eastAsia="en-US" w:bidi="ar-SA"/>
      </w:rPr>
    </w:lvl>
    <w:lvl w:ilvl="4" w:tplc="7E4A55B8">
      <w:numFmt w:val="bullet"/>
      <w:lvlText w:val="•"/>
      <w:lvlJc w:val="left"/>
      <w:pPr>
        <w:ind w:left="4132" w:hanging="238"/>
      </w:pPr>
      <w:rPr>
        <w:rFonts w:hint="default"/>
        <w:lang w:val="ru-RU" w:eastAsia="en-US" w:bidi="ar-SA"/>
      </w:rPr>
    </w:lvl>
    <w:lvl w:ilvl="5" w:tplc="F45E624C">
      <w:numFmt w:val="bullet"/>
      <w:lvlText w:val="•"/>
      <w:lvlJc w:val="left"/>
      <w:pPr>
        <w:ind w:left="5115" w:hanging="238"/>
      </w:pPr>
      <w:rPr>
        <w:rFonts w:hint="default"/>
        <w:lang w:val="ru-RU" w:eastAsia="en-US" w:bidi="ar-SA"/>
      </w:rPr>
    </w:lvl>
    <w:lvl w:ilvl="6" w:tplc="7438FE4A">
      <w:numFmt w:val="bullet"/>
      <w:lvlText w:val="•"/>
      <w:lvlJc w:val="left"/>
      <w:pPr>
        <w:ind w:left="6098" w:hanging="238"/>
      </w:pPr>
      <w:rPr>
        <w:rFonts w:hint="default"/>
        <w:lang w:val="ru-RU" w:eastAsia="en-US" w:bidi="ar-SA"/>
      </w:rPr>
    </w:lvl>
    <w:lvl w:ilvl="7" w:tplc="2376BAF6">
      <w:numFmt w:val="bullet"/>
      <w:lvlText w:val="•"/>
      <w:lvlJc w:val="left"/>
      <w:pPr>
        <w:ind w:left="7081" w:hanging="238"/>
      </w:pPr>
      <w:rPr>
        <w:rFonts w:hint="default"/>
        <w:lang w:val="ru-RU" w:eastAsia="en-US" w:bidi="ar-SA"/>
      </w:rPr>
    </w:lvl>
    <w:lvl w:ilvl="8" w:tplc="F8AA254A">
      <w:numFmt w:val="bullet"/>
      <w:lvlText w:val="•"/>
      <w:lvlJc w:val="left"/>
      <w:pPr>
        <w:ind w:left="8064" w:hanging="238"/>
      </w:pPr>
      <w:rPr>
        <w:rFonts w:hint="default"/>
        <w:lang w:val="ru-RU" w:eastAsia="en-US" w:bidi="ar-SA"/>
      </w:rPr>
    </w:lvl>
  </w:abstractNum>
  <w:abstractNum w:abstractNumId="3">
    <w:nsid w:val="307A7E1C"/>
    <w:multiLevelType w:val="hybridMultilevel"/>
    <w:tmpl w:val="7F9892D2"/>
    <w:lvl w:ilvl="0" w:tplc="1E6EC864">
      <w:start w:val="3"/>
      <w:numFmt w:val="decimal"/>
      <w:lvlText w:val="%1."/>
      <w:lvlJc w:val="left"/>
      <w:pPr>
        <w:ind w:left="1138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47D04AFA">
      <w:numFmt w:val="bullet"/>
      <w:lvlText w:val="•"/>
      <w:lvlJc w:val="left"/>
      <w:pPr>
        <w:ind w:left="2029" w:hanging="238"/>
      </w:pPr>
      <w:rPr>
        <w:rFonts w:hint="default"/>
        <w:lang w:val="ru-RU" w:eastAsia="en-US" w:bidi="ar-SA"/>
      </w:rPr>
    </w:lvl>
    <w:lvl w:ilvl="2" w:tplc="E6CA919A">
      <w:numFmt w:val="bullet"/>
      <w:lvlText w:val="•"/>
      <w:lvlJc w:val="left"/>
      <w:pPr>
        <w:ind w:left="2918" w:hanging="238"/>
      </w:pPr>
      <w:rPr>
        <w:rFonts w:hint="default"/>
        <w:lang w:val="ru-RU" w:eastAsia="en-US" w:bidi="ar-SA"/>
      </w:rPr>
    </w:lvl>
    <w:lvl w:ilvl="3" w:tplc="3C96B89C">
      <w:numFmt w:val="bullet"/>
      <w:lvlText w:val="•"/>
      <w:lvlJc w:val="left"/>
      <w:pPr>
        <w:ind w:left="3807" w:hanging="238"/>
      </w:pPr>
      <w:rPr>
        <w:rFonts w:hint="default"/>
        <w:lang w:val="ru-RU" w:eastAsia="en-US" w:bidi="ar-SA"/>
      </w:rPr>
    </w:lvl>
    <w:lvl w:ilvl="4" w:tplc="DC5AE5E4">
      <w:numFmt w:val="bullet"/>
      <w:lvlText w:val="•"/>
      <w:lvlJc w:val="left"/>
      <w:pPr>
        <w:ind w:left="4696" w:hanging="238"/>
      </w:pPr>
      <w:rPr>
        <w:rFonts w:hint="default"/>
        <w:lang w:val="ru-RU" w:eastAsia="en-US" w:bidi="ar-SA"/>
      </w:rPr>
    </w:lvl>
    <w:lvl w:ilvl="5" w:tplc="EE3AD846">
      <w:numFmt w:val="bullet"/>
      <w:lvlText w:val="•"/>
      <w:lvlJc w:val="left"/>
      <w:pPr>
        <w:ind w:left="5585" w:hanging="238"/>
      </w:pPr>
      <w:rPr>
        <w:rFonts w:hint="default"/>
        <w:lang w:val="ru-RU" w:eastAsia="en-US" w:bidi="ar-SA"/>
      </w:rPr>
    </w:lvl>
    <w:lvl w:ilvl="6" w:tplc="99A24224">
      <w:numFmt w:val="bullet"/>
      <w:lvlText w:val="•"/>
      <w:lvlJc w:val="left"/>
      <w:pPr>
        <w:ind w:left="6474" w:hanging="238"/>
      </w:pPr>
      <w:rPr>
        <w:rFonts w:hint="default"/>
        <w:lang w:val="ru-RU" w:eastAsia="en-US" w:bidi="ar-SA"/>
      </w:rPr>
    </w:lvl>
    <w:lvl w:ilvl="7" w:tplc="C172E93A">
      <w:numFmt w:val="bullet"/>
      <w:lvlText w:val="•"/>
      <w:lvlJc w:val="left"/>
      <w:pPr>
        <w:ind w:left="7363" w:hanging="238"/>
      </w:pPr>
      <w:rPr>
        <w:rFonts w:hint="default"/>
        <w:lang w:val="ru-RU" w:eastAsia="en-US" w:bidi="ar-SA"/>
      </w:rPr>
    </w:lvl>
    <w:lvl w:ilvl="8" w:tplc="1A520FFC">
      <w:numFmt w:val="bullet"/>
      <w:lvlText w:val="•"/>
      <w:lvlJc w:val="left"/>
      <w:pPr>
        <w:ind w:left="8252" w:hanging="238"/>
      </w:pPr>
      <w:rPr>
        <w:rFonts w:hint="default"/>
        <w:lang w:val="ru-RU" w:eastAsia="en-US" w:bidi="ar-SA"/>
      </w:rPr>
    </w:lvl>
  </w:abstractNum>
  <w:abstractNum w:abstractNumId="4">
    <w:nsid w:val="30A3109D"/>
    <w:multiLevelType w:val="hybridMultilevel"/>
    <w:tmpl w:val="FCBEBC1A"/>
    <w:lvl w:ilvl="0" w:tplc="A74EEF30">
      <w:numFmt w:val="bullet"/>
      <w:lvlText w:val="-"/>
      <w:lvlJc w:val="left"/>
      <w:pPr>
        <w:ind w:left="193" w:hanging="1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94070C">
      <w:numFmt w:val="bullet"/>
      <w:lvlText w:val="•"/>
      <w:lvlJc w:val="left"/>
      <w:pPr>
        <w:ind w:left="1183" w:hanging="156"/>
      </w:pPr>
      <w:rPr>
        <w:rFonts w:hint="default"/>
        <w:lang w:val="ru-RU" w:eastAsia="en-US" w:bidi="ar-SA"/>
      </w:rPr>
    </w:lvl>
    <w:lvl w:ilvl="2" w:tplc="B1E07AA2">
      <w:numFmt w:val="bullet"/>
      <w:lvlText w:val="•"/>
      <w:lvlJc w:val="left"/>
      <w:pPr>
        <w:ind w:left="2166" w:hanging="156"/>
      </w:pPr>
      <w:rPr>
        <w:rFonts w:hint="default"/>
        <w:lang w:val="ru-RU" w:eastAsia="en-US" w:bidi="ar-SA"/>
      </w:rPr>
    </w:lvl>
    <w:lvl w:ilvl="3" w:tplc="34A60A8C">
      <w:numFmt w:val="bullet"/>
      <w:lvlText w:val="•"/>
      <w:lvlJc w:val="left"/>
      <w:pPr>
        <w:ind w:left="3149" w:hanging="156"/>
      </w:pPr>
      <w:rPr>
        <w:rFonts w:hint="default"/>
        <w:lang w:val="ru-RU" w:eastAsia="en-US" w:bidi="ar-SA"/>
      </w:rPr>
    </w:lvl>
    <w:lvl w:ilvl="4" w:tplc="0082D274">
      <w:numFmt w:val="bullet"/>
      <w:lvlText w:val="•"/>
      <w:lvlJc w:val="left"/>
      <w:pPr>
        <w:ind w:left="4132" w:hanging="156"/>
      </w:pPr>
      <w:rPr>
        <w:rFonts w:hint="default"/>
        <w:lang w:val="ru-RU" w:eastAsia="en-US" w:bidi="ar-SA"/>
      </w:rPr>
    </w:lvl>
    <w:lvl w:ilvl="5" w:tplc="63E2561A">
      <w:numFmt w:val="bullet"/>
      <w:lvlText w:val="•"/>
      <w:lvlJc w:val="left"/>
      <w:pPr>
        <w:ind w:left="5115" w:hanging="156"/>
      </w:pPr>
      <w:rPr>
        <w:rFonts w:hint="default"/>
        <w:lang w:val="ru-RU" w:eastAsia="en-US" w:bidi="ar-SA"/>
      </w:rPr>
    </w:lvl>
    <w:lvl w:ilvl="6" w:tplc="A1E09A4A">
      <w:numFmt w:val="bullet"/>
      <w:lvlText w:val="•"/>
      <w:lvlJc w:val="left"/>
      <w:pPr>
        <w:ind w:left="6098" w:hanging="156"/>
      </w:pPr>
      <w:rPr>
        <w:rFonts w:hint="default"/>
        <w:lang w:val="ru-RU" w:eastAsia="en-US" w:bidi="ar-SA"/>
      </w:rPr>
    </w:lvl>
    <w:lvl w:ilvl="7" w:tplc="A2285F22">
      <w:numFmt w:val="bullet"/>
      <w:lvlText w:val="•"/>
      <w:lvlJc w:val="left"/>
      <w:pPr>
        <w:ind w:left="7081" w:hanging="156"/>
      </w:pPr>
      <w:rPr>
        <w:rFonts w:hint="default"/>
        <w:lang w:val="ru-RU" w:eastAsia="en-US" w:bidi="ar-SA"/>
      </w:rPr>
    </w:lvl>
    <w:lvl w:ilvl="8" w:tplc="02BC4A50">
      <w:numFmt w:val="bullet"/>
      <w:lvlText w:val="•"/>
      <w:lvlJc w:val="left"/>
      <w:pPr>
        <w:ind w:left="8064" w:hanging="156"/>
      </w:pPr>
      <w:rPr>
        <w:rFonts w:hint="default"/>
        <w:lang w:val="ru-RU" w:eastAsia="en-US" w:bidi="ar-SA"/>
      </w:rPr>
    </w:lvl>
  </w:abstractNum>
  <w:abstractNum w:abstractNumId="5">
    <w:nsid w:val="56025204"/>
    <w:multiLevelType w:val="hybridMultilevel"/>
    <w:tmpl w:val="5906B602"/>
    <w:lvl w:ilvl="0" w:tplc="FA808472">
      <w:start w:val="30"/>
      <w:numFmt w:val="decimal"/>
      <w:lvlText w:val="%1"/>
      <w:lvlJc w:val="left"/>
      <w:pPr>
        <w:ind w:left="193" w:hanging="42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8A3306">
      <w:numFmt w:val="bullet"/>
      <w:lvlText w:val="•"/>
      <w:lvlJc w:val="left"/>
      <w:pPr>
        <w:ind w:left="1183" w:hanging="427"/>
      </w:pPr>
      <w:rPr>
        <w:rFonts w:hint="default"/>
        <w:lang w:val="ru-RU" w:eastAsia="en-US" w:bidi="ar-SA"/>
      </w:rPr>
    </w:lvl>
    <w:lvl w:ilvl="2" w:tplc="C8FAC59A">
      <w:numFmt w:val="bullet"/>
      <w:lvlText w:val="•"/>
      <w:lvlJc w:val="left"/>
      <w:pPr>
        <w:ind w:left="2166" w:hanging="427"/>
      </w:pPr>
      <w:rPr>
        <w:rFonts w:hint="default"/>
        <w:lang w:val="ru-RU" w:eastAsia="en-US" w:bidi="ar-SA"/>
      </w:rPr>
    </w:lvl>
    <w:lvl w:ilvl="3" w:tplc="335217E4">
      <w:numFmt w:val="bullet"/>
      <w:lvlText w:val="•"/>
      <w:lvlJc w:val="left"/>
      <w:pPr>
        <w:ind w:left="3149" w:hanging="427"/>
      </w:pPr>
      <w:rPr>
        <w:rFonts w:hint="default"/>
        <w:lang w:val="ru-RU" w:eastAsia="en-US" w:bidi="ar-SA"/>
      </w:rPr>
    </w:lvl>
    <w:lvl w:ilvl="4" w:tplc="0586473C">
      <w:numFmt w:val="bullet"/>
      <w:lvlText w:val="•"/>
      <w:lvlJc w:val="left"/>
      <w:pPr>
        <w:ind w:left="4132" w:hanging="427"/>
      </w:pPr>
      <w:rPr>
        <w:rFonts w:hint="default"/>
        <w:lang w:val="ru-RU" w:eastAsia="en-US" w:bidi="ar-SA"/>
      </w:rPr>
    </w:lvl>
    <w:lvl w:ilvl="5" w:tplc="5F84AD6C">
      <w:numFmt w:val="bullet"/>
      <w:lvlText w:val="•"/>
      <w:lvlJc w:val="left"/>
      <w:pPr>
        <w:ind w:left="5115" w:hanging="427"/>
      </w:pPr>
      <w:rPr>
        <w:rFonts w:hint="default"/>
        <w:lang w:val="ru-RU" w:eastAsia="en-US" w:bidi="ar-SA"/>
      </w:rPr>
    </w:lvl>
    <w:lvl w:ilvl="6" w:tplc="B6D0F0D4">
      <w:numFmt w:val="bullet"/>
      <w:lvlText w:val="•"/>
      <w:lvlJc w:val="left"/>
      <w:pPr>
        <w:ind w:left="6098" w:hanging="427"/>
      </w:pPr>
      <w:rPr>
        <w:rFonts w:hint="default"/>
        <w:lang w:val="ru-RU" w:eastAsia="en-US" w:bidi="ar-SA"/>
      </w:rPr>
    </w:lvl>
    <w:lvl w:ilvl="7" w:tplc="A74460A8">
      <w:numFmt w:val="bullet"/>
      <w:lvlText w:val="•"/>
      <w:lvlJc w:val="left"/>
      <w:pPr>
        <w:ind w:left="7081" w:hanging="427"/>
      </w:pPr>
      <w:rPr>
        <w:rFonts w:hint="default"/>
        <w:lang w:val="ru-RU" w:eastAsia="en-US" w:bidi="ar-SA"/>
      </w:rPr>
    </w:lvl>
    <w:lvl w:ilvl="8" w:tplc="89E69CDC">
      <w:numFmt w:val="bullet"/>
      <w:lvlText w:val="•"/>
      <w:lvlJc w:val="left"/>
      <w:pPr>
        <w:ind w:left="8064" w:hanging="427"/>
      </w:pPr>
      <w:rPr>
        <w:rFonts w:hint="default"/>
        <w:lang w:val="ru-RU" w:eastAsia="en-US" w:bidi="ar-SA"/>
      </w:rPr>
    </w:lvl>
  </w:abstractNum>
  <w:abstractNum w:abstractNumId="6">
    <w:nsid w:val="63987FDB"/>
    <w:multiLevelType w:val="hybridMultilevel"/>
    <w:tmpl w:val="853E2306"/>
    <w:lvl w:ilvl="0" w:tplc="E728A774">
      <w:start w:val="1"/>
      <w:numFmt w:val="decimal"/>
      <w:lvlText w:val="%1)"/>
      <w:lvlJc w:val="left"/>
      <w:pPr>
        <w:ind w:left="1150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FC3628">
      <w:numFmt w:val="bullet"/>
      <w:lvlText w:val="•"/>
      <w:lvlJc w:val="left"/>
      <w:pPr>
        <w:ind w:left="2047" w:hanging="250"/>
      </w:pPr>
      <w:rPr>
        <w:rFonts w:hint="default"/>
        <w:lang w:val="ru-RU" w:eastAsia="en-US" w:bidi="ar-SA"/>
      </w:rPr>
    </w:lvl>
    <w:lvl w:ilvl="2" w:tplc="F98ACA34">
      <w:numFmt w:val="bullet"/>
      <w:lvlText w:val="•"/>
      <w:lvlJc w:val="left"/>
      <w:pPr>
        <w:ind w:left="2934" w:hanging="250"/>
      </w:pPr>
      <w:rPr>
        <w:rFonts w:hint="default"/>
        <w:lang w:val="ru-RU" w:eastAsia="en-US" w:bidi="ar-SA"/>
      </w:rPr>
    </w:lvl>
    <w:lvl w:ilvl="3" w:tplc="CBB0DA8C">
      <w:numFmt w:val="bullet"/>
      <w:lvlText w:val="•"/>
      <w:lvlJc w:val="left"/>
      <w:pPr>
        <w:ind w:left="3821" w:hanging="250"/>
      </w:pPr>
      <w:rPr>
        <w:rFonts w:hint="default"/>
        <w:lang w:val="ru-RU" w:eastAsia="en-US" w:bidi="ar-SA"/>
      </w:rPr>
    </w:lvl>
    <w:lvl w:ilvl="4" w:tplc="B3380CBA">
      <w:numFmt w:val="bullet"/>
      <w:lvlText w:val="•"/>
      <w:lvlJc w:val="left"/>
      <w:pPr>
        <w:ind w:left="4708" w:hanging="250"/>
      </w:pPr>
      <w:rPr>
        <w:rFonts w:hint="default"/>
        <w:lang w:val="ru-RU" w:eastAsia="en-US" w:bidi="ar-SA"/>
      </w:rPr>
    </w:lvl>
    <w:lvl w:ilvl="5" w:tplc="88ACD5F2">
      <w:numFmt w:val="bullet"/>
      <w:lvlText w:val="•"/>
      <w:lvlJc w:val="left"/>
      <w:pPr>
        <w:ind w:left="5595" w:hanging="250"/>
      </w:pPr>
      <w:rPr>
        <w:rFonts w:hint="default"/>
        <w:lang w:val="ru-RU" w:eastAsia="en-US" w:bidi="ar-SA"/>
      </w:rPr>
    </w:lvl>
    <w:lvl w:ilvl="6" w:tplc="2FFA0D5E">
      <w:numFmt w:val="bullet"/>
      <w:lvlText w:val="•"/>
      <w:lvlJc w:val="left"/>
      <w:pPr>
        <w:ind w:left="6482" w:hanging="250"/>
      </w:pPr>
      <w:rPr>
        <w:rFonts w:hint="default"/>
        <w:lang w:val="ru-RU" w:eastAsia="en-US" w:bidi="ar-SA"/>
      </w:rPr>
    </w:lvl>
    <w:lvl w:ilvl="7" w:tplc="4268E80E">
      <w:numFmt w:val="bullet"/>
      <w:lvlText w:val="•"/>
      <w:lvlJc w:val="left"/>
      <w:pPr>
        <w:ind w:left="7369" w:hanging="250"/>
      </w:pPr>
      <w:rPr>
        <w:rFonts w:hint="default"/>
        <w:lang w:val="ru-RU" w:eastAsia="en-US" w:bidi="ar-SA"/>
      </w:rPr>
    </w:lvl>
    <w:lvl w:ilvl="8" w:tplc="00E23926">
      <w:numFmt w:val="bullet"/>
      <w:lvlText w:val="•"/>
      <w:lvlJc w:val="left"/>
      <w:pPr>
        <w:ind w:left="8256" w:hanging="250"/>
      </w:pPr>
      <w:rPr>
        <w:rFonts w:hint="default"/>
        <w:lang w:val="ru-RU" w:eastAsia="en-US" w:bidi="ar-SA"/>
      </w:rPr>
    </w:lvl>
  </w:abstractNum>
  <w:abstractNum w:abstractNumId="7">
    <w:nsid w:val="72A04449"/>
    <w:multiLevelType w:val="hybridMultilevel"/>
    <w:tmpl w:val="EA9E463C"/>
    <w:lvl w:ilvl="0" w:tplc="C20C020A">
      <w:start w:val="1"/>
      <w:numFmt w:val="decimal"/>
      <w:lvlText w:val="%1)"/>
      <w:lvlJc w:val="left"/>
      <w:pPr>
        <w:ind w:left="193" w:hanging="29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42B3AA">
      <w:numFmt w:val="bullet"/>
      <w:lvlText w:val="•"/>
      <w:lvlJc w:val="left"/>
      <w:pPr>
        <w:ind w:left="1183" w:hanging="298"/>
      </w:pPr>
      <w:rPr>
        <w:rFonts w:hint="default"/>
        <w:lang w:val="ru-RU" w:eastAsia="en-US" w:bidi="ar-SA"/>
      </w:rPr>
    </w:lvl>
    <w:lvl w:ilvl="2" w:tplc="F70C20B2">
      <w:numFmt w:val="bullet"/>
      <w:lvlText w:val="•"/>
      <w:lvlJc w:val="left"/>
      <w:pPr>
        <w:ind w:left="2166" w:hanging="298"/>
      </w:pPr>
      <w:rPr>
        <w:rFonts w:hint="default"/>
        <w:lang w:val="ru-RU" w:eastAsia="en-US" w:bidi="ar-SA"/>
      </w:rPr>
    </w:lvl>
    <w:lvl w:ilvl="3" w:tplc="CDCA3462">
      <w:numFmt w:val="bullet"/>
      <w:lvlText w:val="•"/>
      <w:lvlJc w:val="left"/>
      <w:pPr>
        <w:ind w:left="3149" w:hanging="298"/>
      </w:pPr>
      <w:rPr>
        <w:rFonts w:hint="default"/>
        <w:lang w:val="ru-RU" w:eastAsia="en-US" w:bidi="ar-SA"/>
      </w:rPr>
    </w:lvl>
    <w:lvl w:ilvl="4" w:tplc="EBA2538A">
      <w:numFmt w:val="bullet"/>
      <w:lvlText w:val="•"/>
      <w:lvlJc w:val="left"/>
      <w:pPr>
        <w:ind w:left="4132" w:hanging="298"/>
      </w:pPr>
      <w:rPr>
        <w:rFonts w:hint="default"/>
        <w:lang w:val="ru-RU" w:eastAsia="en-US" w:bidi="ar-SA"/>
      </w:rPr>
    </w:lvl>
    <w:lvl w:ilvl="5" w:tplc="3F04003E">
      <w:numFmt w:val="bullet"/>
      <w:lvlText w:val="•"/>
      <w:lvlJc w:val="left"/>
      <w:pPr>
        <w:ind w:left="5115" w:hanging="298"/>
      </w:pPr>
      <w:rPr>
        <w:rFonts w:hint="default"/>
        <w:lang w:val="ru-RU" w:eastAsia="en-US" w:bidi="ar-SA"/>
      </w:rPr>
    </w:lvl>
    <w:lvl w:ilvl="6" w:tplc="A48AF576">
      <w:numFmt w:val="bullet"/>
      <w:lvlText w:val="•"/>
      <w:lvlJc w:val="left"/>
      <w:pPr>
        <w:ind w:left="6098" w:hanging="298"/>
      </w:pPr>
      <w:rPr>
        <w:rFonts w:hint="default"/>
        <w:lang w:val="ru-RU" w:eastAsia="en-US" w:bidi="ar-SA"/>
      </w:rPr>
    </w:lvl>
    <w:lvl w:ilvl="7" w:tplc="6430F336">
      <w:numFmt w:val="bullet"/>
      <w:lvlText w:val="•"/>
      <w:lvlJc w:val="left"/>
      <w:pPr>
        <w:ind w:left="7081" w:hanging="298"/>
      </w:pPr>
      <w:rPr>
        <w:rFonts w:hint="default"/>
        <w:lang w:val="ru-RU" w:eastAsia="en-US" w:bidi="ar-SA"/>
      </w:rPr>
    </w:lvl>
    <w:lvl w:ilvl="8" w:tplc="EF44B718">
      <w:numFmt w:val="bullet"/>
      <w:lvlText w:val="•"/>
      <w:lvlJc w:val="left"/>
      <w:pPr>
        <w:ind w:left="8064" w:hanging="298"/>
      </w:pPr>
      <w:rPr>
        <w:rFonts w:hint="default"/>
        <w:lang w:val="ru-RU" w:eastAsia="en-US" w:bidi="ar-SA"/>
      </w:rPr>
    </w:lvl>
  </w:abstractNum>
  <w:abstractNum w:abstractNumId="8">
    <w:nsid w:val="7B2D5015"/>
    <w:multiLevelType w:val="hybridMultilevel"/>
    <w:tmpl w:val="D23E311E"/>
    <w:lvl w:ilvl="0" w:tplc="CF0EEF42">
      <w:start w:val="1"/>
      <w:numFmt w:val="upperRoman"/>
      <w:lvlText w:val="%1."/>
      <w:lvlJc w:val="left"/>
      <w:pPr>
        <w:ind w:left="2857" w:hanging="216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1" w:tplc="6CFEBB1E">
      <w:numFmt w:val="bullet"/>
      <w:lvlText w:val="•"/>
      <w:lvlJc w:val="left"/>
      <w:pPr>
        <w:ind w:left="3577" w:hanging="216"/>
      </w:pPr>
      <w:rPr>
        <w:rFonts w:hint="default"/>
        <w:lang w:val="ru-RU" w:eastAsia="en-US" w:bidi="ar-SA"/>
      </w:rPr>
    </w:lvl>
    <w:lvl w:ilvl="2" w:tplc="0CBE395A">
      <w:numFmt w:val="bullet"/>
      <w:lvlText w:val="•"/>
      <w:lvlJc w:val="left"/>
      <w:pPr>
        <w:ind w:left="4294" w:hanging="216"/>
      </w:pPr>
      <w:rPr>
        <w:rFonts w:hint="default"/>
        <w:lang w:val="ru-RU" w:eastAsia="en-US" w:bidi="ar-SA"/>
      </w:rPr>
    </w:lvl>
    <w:lvl w:ilvl="3" w:tplc="B6B6F064">
      <w:numFmt w:val="bullet"/>
      <w:lvlText w:val="•"/>
      <w:lvlJc w:val="left"/>
      <w:pPr>
        <w:ind w:left="5011" w:hanging="216"/>
      </w:pPr>
      <w:rPr>
        <w:rFonts w:hint="default"/>
        <w:lang w:val="ru-RU" w:eastAsia="en-US" w:bidi="ar-SA"/>
      </w:rPr>
    </w:lvl>
    <w:lvl w:ilvl="4" w:tplc="B0BA48A8">
      <w:numFmt w:val="bullet"/>
      <w:lvlText w:val="•"/>
      <w:lvlJc w:val="left"/>
      <w:pPr>
        <w:ind w:left="5728" w:hanging="216"/>
      </w:pPr>
      <w:rPr>
        <w:rFonts w:hint="default"/>
        <w:lang w:val="ru-RU" w:eastAsia="en-US" w:bidi="ar-SA"/>
      </w:rPr>
    </w:lvl>
    <w:lvl w:ilvl="5" w:tplc="B5C613C8">
      <w:numFmt w:val="bullet"/>
      <w:lvlText w:val="•"/>
      <w:lvlJc w:val="left"/>
      <w:pPr>
        <w:ind w:left="6445" w:hanging="216"/>
      </w:pPr>
      <w:rPr>
        <w:rFonts w:hint="default"/>
        <w:lang w:val="ru-RU" w:eastAsia="en-US" w:bidi="ar-SA"/>
      </w:rPr>
    </w:lvl>
    <w:lvl w:ilvl="6" w:tplc="4CEA343E">
      <w:numFmt w:val="bullet"/>
      <w:lvlText w:val="•"/>
      <w:lvlJc w:val="left"/>
      <w:pPr>
        <w:ind w:left="7162" w:hanging="216"/>
      </w:pPr>
      <w:rPr>
        <w:rFonts w:hint="default"/>
        <w:lang w:val="ru-RU" w:eastAsia="en-US" w:bidi="ar-SA"/>
      </w:rPr>
    </w:lvl>
    <w:lvl w:ilvl="7" w:tplc="BBC04642">
      <w:numFmt w:val="bullet"/>
      <w:lvlText w:val="•"/>
      <w:lvlJc w:val="left"/>
      <w:pPr>
        <w:ind w:left="7879" w:hanging="216"/>
      </w:pPr>
      <w:rPr>
        <w:rFonts w:hint="default"/>
        <w:lang w:val="ru-RU" w:eastAsia="en-US" w:bidi="ar-SA"/>
      </w:rPr>
    </w:lvl>
    <w:lvl w:ilvl="8" w:tplc="CBB80A0E">
      <w:numFmt w:val="bullet"/>
      <w:lvlText w:val="•"/>
      <w:lvlJc w:val="left"/>
      <w:pPr>
        <w:ind w:left="8596" w:hanging="216"/>
      </w:pPr>
      <w:rPr>
        <w:rFonts w:hint="default"/>
        <w:lang w:val="ru-RU" w:eastAsia="en-US" w:bidi="ar-SA"/>
      </w:rPr>
    </w:lvl>
  </w:abstractNum>
  <w:abstractNum w:abstractNumId="9">
    <w:nsid w:val="7B7228F6"/>
    <w:multiLevelType w:val="multilevel"/>
    <w:tmpl w:val="5B7E69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7BC3462F"/>
    <w:multiLevelType w:val="hybridMultilevel"/>
    <w:tmpl w:val="C144D526"/>
    <w:lvl w:ilvl="0" w:tplc="B4F4A26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61B43"/>
    <w:rsid w:val="000076D7"/>
    <w:rsid w:val="0003679E"/>
    <w:rsid w:val="000452EE"/>
    <w:rsid w:val="0005611A"/>
    <w:rsid w:val="000606EA"/>
    <w:rsid w:val="00061B43"/>
    <w:rsid w:val="0008394B"/>
    <w:rsid w:val="00095806"/>
    <w:rsid w:val="000B49FE"/>
    <w:rsid w:val="000C0F05"/>
    <w:rsid w:val="0011088B"/>
    <w:rsid w:val="00111FC4"/>
    <w:rsid w:val="001262D0"/>
    <w:rsid w:val="001A1DB4"/>
    <w:rsid w:val="001B14CB"/>
    <w:rsid w:val="001B47D7"/>
    <w:rsid w:val="001C0B58"/>
    <w:rsid w:val="001C22DC"/>
    <w:rsid w:val="001C4CA3"/>
    <w:rsid w:val="001E7BE4"/>
    <w:rsid w:val="00211FF1"/>
    <w:rsid w:val="00220E06"/>
    <w:rsid w:val="00226F70"/>
    <w:rsid w:val="002302AC"/>
    <w:rsid w:val="00237ECD"/>
    <w:rsid w:val="00247076"/>
    <w:rsid w:val="00254EE4"/>
    <w:rsid w:val="00267174"/>
    <w:rsid w:val="002767E6"/>
    <w:rsid w:val="002A5D44"/>
    <w:rsid w:val="002B61FF"/>
    <w:rsid w:val="0031073C"/>
    <w:rsid w:val="00314210"/>
    <w:rsid w:val="00333339"/>
    <w:rsid w:val="003673FB"/>
    <w:rsid w:val="00375380"/>
    <w:rsid w:val="0037761E"/>
    <w:rsid w:val="00390E13"/>
    <w:rsid w:val="003A277A"/>
    <w:rsid w:val="003B16C6"/>
    <w:rsid w:val="003B627D"/>
    <w:rsid w:val="003F1379"/>
    <w:rsid w:val="00416A08"/>
    <w:rsid w:val="00422563"/>
    <w:rsid w:val="004258B4"/>
    <w:rsid w:val="00427AA8"/>
    <w:rsid w:val="00463389"/>
    <w:rsid w:val="004778B1"/>
    <w:rsid w:val="00491E7E"/>
    <w:rsid w:val="00492B55"/>
    <w:rsid w:val="004E6F80"/>
    <w:rsid w:val="00524E40"/>
    <w:rsid w:val="00534B4E"/>
    <w:rsid w:val="00552351"/>
    <w:rsid w:val="005727FD"/>
    <w:rsid w:val="00575B29"/>
    <w:rsid w:val="005847AF"/>
    <w:rsid w:val="005A188A"/>
    <w:rsid w:val="005B43EF"/>
    <w:rsid w:val="005C63AE"/>
    <w:rsid w:val="005F086B"/>
    <w:rsid w:val="005F1F0D"/>
    <w:rsid w:val="006055A0"/>
    <w:rsid w:val="00613323"/>
    <w:rsid w:val="00617B9C"/>
    <w:rsid w:val="006200EE"/>
    <w:rsid w:val="0063297D"/>
    <w:rsid w:val="006705C8"/>
    <w:rsid w:val="00674DAF"/>
    <w:rsid w:val="006900B8"/>
    <w:rsid w:val="00697FA5"/>
    <w:rsid w:val="006B4E14"/>
    <w:rsid w:val="006B61E3"/>
    <w:rsid w:val="006C207E"/>
    <w:rsid w:val="006C758E"/>
    <w:rsid w:val="006F0571"/>
    <w:rsid w:val="00727862"/>
    <w:rsid w:val="00730073"/>
    <w:rsid w:val="00732038"/>
    <w:rsid w:val="00734FC9"/>
    <w:rsid w:val="00740116"/>
    <w:rsid w:val="007457E7"/>
    <w:rsid w:val="00783413"/>
    <w:rsid w:val="00785B3A"/>
    <w:rsid w:val="007B3445"/>
    <w:rsid w:val="007C27DB"/>
    <w:rsid w:val="007C4AFF"/>
    <w:rsid w:val="007D50E9"/>
    <w:rsid w:val="007E40EE"/>
    <w:rsid w:val="008224B2"/>
    <w:rsid w:val="00827B9B"/>
    <w:rsid w:val="0083100D"/>
    <w:rsid w:val="00831552"/>
    <w:rsid w:val="008567B1"/>
    <w:rsid w:val="008624E6"/>
    <w:rsid w:val="00866588"/>
    <w:rsid w:val="00877046"/>
    <w:rsid w:val="00887B4F"/>
    <w:rsid w:val="008A470A"/>
    <w:rsid w:val="008C2364"/>
    <w:rsid w:val="008C7E5B"/>
    <w:rsid w:val="008F4BD2"/>
    <w:rsid w:val="008F59D0"/>
    <w:rsid w:val="008F63EC"/>
    <w:rsid w:val="008F706D"/>
    <w:rsid w:val="009208CF"/>
    <w:rsid w:val="00932C5B"/>
    <w:rsid w:val="009467CB"/>
    <w:rsid w:val="009864C7"/>
    <w:rsid w:val="009915A0"/>
    <w:rsid w:val="009A3693"/>
    <w:rsid w:val="009C775F"/>
    <w:rsid w:val="009D3AFB"/>
    <w:rsid w:val="009E7F94"/>
    <w:rsid w:val="009F4D55"/>
    <w:rsid w:val="009F558B"/>
    <w:rsid w:val="00A017D3"/>
    <w:rsid w:val="00A01E48"/>
    <w:rsid w:val="00A029E9"/>
    <w:rsid w:val="00A119DC"/>
    <w:rsid w:val="00A42597"/>
    <w:rsid w:val="00A42D25"/>
    <w:rsid w:val="00A504C3"/>
    <w:rsid w:val="00A531F3"/>
    <w:rsid w:val="00A645A0"/>
    <w:rsid w:val="00A72372"/>
    <w:rsid w:val="00A736DC"/>
    <w:rsid w:val="00A9154A"/>
    <w:rsid w:val="00A95042"/>
    <w:rsid w:val="00AB3D5A"/>
    <w:rsid w:val="00AD05F6"/>
    <w:rsid w:val="00AD1D74"/>
    <w:rsid w:val="00AD7A67"/>
    <w:rsid w:val="00AE2221"/>
    <w:rsid w:val="00AF744A"/>
    <w:rsid w:val="00B02B11"/>
    <w:rsid w:val="00B05C2F"/>
    <w:rsid w:val="00B2568A"/>
    <w:rsid w:val="00B47190"/>
    <w:rsid w:val="00B5441A"/>
    <w:rsid w:val="00B602E9"/>
    <w:rsid w:val="00B8320E"/>
    <w:rsid w:val="00B87772"/>
    <w:rsid w:val="00B93FAC"/>
    <w:rsid w:val="00BA2E47"/>
    <w:rsid w:val="00BA31FF"/>
    <w:rsid w:val="00BD3478"/>
    <w:rsid w:val="00BE69A2"/>
    <w:rsid w:val="00C02012"/>
    <w:rsid w:val="00C16CB7"/>
    <w:rsid w:val="00C23F77"/>
    <w:rsid w:val="00C31075"/>
    <w:rsid w:val="00C331FB"/>
    <w:rsid w:val="00C44DFE"/>
    <w:rsid w:val="00C6490C"/>
    <w:rsid w:val="00C84CC2"/>
    <w:rsid w:val="00C91482"/>
    <w:rsid w:val="00D043FC"/>
    <w:rsid w:val="00D10013"/>
    <w:rsid w:val="00D1542E"/>
    <w:rsid w:val="00D40DEB"/>
    <w:rsid w:val="00D433AC"/>
    <w:rsid w:val="00D51C71"/>
    <w:rsid w:val="00D52039"/>
    <w:rsid w:val="00D53B05"/>
    <w:rsid w:val="00D777BC"/>
    <w:rsid w:val="00D84700"/>
    <w:rsid w:val="00DD0C51"/>
    <w:rsid w:val="00DF2047"/>
    <w:rsid w:val="00E21284"/>
    <w:rsid w:val="00E33A85"/>
    <w:rsid w:val="00E53C77"/>
    <w:rsid w:val="00E54925"/>
    <w:rsid w:val="00E616A4"/>
    <w:rsid w:val="00E76A6D"/>
    <w:rsid w:val="00E8177C"/>
    <w:rsid w:val="00E91320"/>
    <w:rsid w:val="00E92CDE"/>
    <w:rsid w:val="00E92F1E"/>
    <w:rsid w:val="00EA17FF"/>
    <w:rsid w:val="00EB4980"/>
    <w:rsid w:val="00ED3C80"/>
    <w:rsid w:val="00F115B1"/>
    <w:rsid w:val="00F27934"/>
    <w:rsid w:val="00F36BAF"/>
    <w:rsid w:val="00F41BB6"/>
    <w:rsid w:val="00F50221"/>
    <w:rsid w:val="00F516E7"/>
    <w:rsid w:val="00F65C27"/>
    <w:rsid w:val="00F7409E"/>
    <w:rsid w:val="00F7490F"/>
    <w:rsid w:val="00F9046B"/>
    <w:rsid w:val="00FE2F19"/>
    <w:rsid w:val="00FF0BD5"/>
    <w:rsid w:val="00FF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link w:val="10"/>
    <w:uiPriority w:val="1"/>
    <w:qFormat/>
    <w:pPr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pPr>
      <w:ind w:left="901"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83413"/>
    <w:rPr>
      <w:rFonts w:ascii="Arial" w:eastAsia="Arial" w:hAnsi="Arial" w:cs="Arial"/>
      <w:b/>
      <w:bCs/>
      <w:sz w:val="26"/>
      <w:szCs w:val="26"/>
      <w:lang w:val="ru-RU"/>
    </w:rPr>
  </w:style>
  <w:style w:type="character" w:customStyle="1" w:styleId="20">
    <w:name w:val="Заголовок 2 Знак"/>
    <w:basedOn w:val="a0"/>
    <w:link w:val="2"/>
    <w:uiPriority w:val="1"/>
    <w:rsid w:val="00E8177C"/>
    <w:rPr>
      <w:rFonts w:ascii="Arial" w:eastAsia="Arial" w:hAnsi="Arial" w:cs="Arial"/>
      <w:b/>
      <w:bCs/>
      <w:sz w:val="24"/>
      <w:szCs w:val="24"/>
      <w:lang w:val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93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83413"/>
    <w:rPr>
      <w:rFonts w:ascii="Calibri" w:eastAsia="Calibri" w:hAnsi="Calibri" w:cs="Calibri"/>
      <w:sz w:val="24"/>
      <w:szCs w:val="24"/>
      <w:lang w:val="ru-RU"/>
    </w:rPr>
  </w:style>
  <w:style w:type="paragraph" w:styleId="a5">
    <w:name w:val="List Paragraph"/>
    <w:basedOn w:val="a"/>
    <w:link w:val="a6"/>
    <w:uiPriority w:val="34"/>
    <w:qFormat/>
    <w:pPr>
      <w:ind w:left="193" w:firstLine="708"/>
      <w:jc w:val="both"/>
    </w:pPr>
  </w:style>
  <w:style w:type="character" w:customStyle="1" w:styleId="a6">
    <w:name w:val="Абзац списка Знак"/>
    <w:link w:val="a5"/>
    <w:uiPriority w:val="34"/>
    <w:locked/>
    <w:rsid w:val="00463389"/>
    <w:rPr>
      <w:rFonts w:ascii="Calibri" w:eastAsia="Calibri" w:hAnsi="Calibri" w:cs="Calibri"/>
      <w:lang w:val="ru-RU"/>
    </w:r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Subtitle"/>
    <w:basedOn w:val="a8"/>
    <w:next w:val="a"/>
    <w:link w:val="a9"/>
    <w:uiPriority w:val="11"/>
    <w:qFormat/>
    <w:rsid w:val="004258B4"/>
    <w:pPr>
      <w:widowControl/>
      <w:autoSpaceDE/>
      <w:autoSpaceDN/>
      <w:spacing w:after="60" w:line="276" w:lineRule="auto"/>
      <w:ind w:firstLine="567"/>
      <w:jc w:val="both"/>
    </w:pPr>
    <w:rPr>
      <w:rFonts w:asciiTheme="minorHAnsi" w:eastAsia="Times New Roman" w:hAnsiTheme="minorHAnsi"/>
      <w:lang w:eastAsia="ru-RU"/>
    </w:rPr>
  </w:style>
  <w:style w:type="paragraph" w:styleId="a8">
    <w:name w:val="Normal (Web)"/>
    <w:aliases w:val="Обычный (Web),Обычный (Web)1,Обычный (Web)11,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"/>
    <w:basedOn w:val="a"/>
    <w:uiPriority w:val="99"/>
    <w:unhideWhenUsed/>
    <w:qFormat/>
    <w:rsid w:val="004258B4"/>
    <w:rPr>
      <w:rFonts w:ascii="Times New Roman" w:hAnsi="Times New Roman" w:cs="Times New Roman"/>
      <w:sz w:val="24"/>
      <w:szCs w:val="24"/>
    </w:rPr>
  </w:style>
  <w:style w:type="character" w:customStyle="1" w:styleId="a9">
    <w:name w:val="Подзаголовок Знак"/>
    <w:basedOn w:val="a0"/>
    <w:link w:val="a7"/>
    <w:uiPriority w:val="11"/>
    <w:rsid w:val="004258B4"/>
    <w:rPr>
      <w:rFonts w:eastAsia="Times New Roman" w:cs="Times New Roman"/>
      <w:sz w:val="24"/>
      <w:szCs w:val="24"/>
      <w:lang w:val="ru-RU" w:eastAsia="ru-RU"/>
    </w:rPr>
  </w:style>
  <w:style w:type="character" w:customStyle="1" w:styleId="21">
    <w:name w:val="Основной текст (2)_"/>
    <w:basedOn w:val="a0"/>
    <w:link w:val="22"/>
    <w:rsid w:val="004258B4"/>
    <w:rPr>
      <w:rFonts w:ascii="Calibri" w:eastAsia="Calibri" w:hAnsi="Calibri" w:cs="Calibri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258B4"/>
    <w:pPr>
      <w:shd w:val="clear" w:color="auto" w:fill="FFFFFF"/>
      <w:autoSpaceDE/>
      <w:autoSpaceDN/>
      <w:spacing w:line="322" w:lineRule="exact"/>
      <w:jc w:val="both"/>
    </w:pPr>
    <w:rPr>
      <w:lang w:val="en-US"/>
    </w:rPr>
  </w:style>
  <w:style w:type="character" w:styleId="aa">
    <w:name w:val="Emphasis"/>
    <w:basedOn w:val="a0"/>
    <w:uiPriority w:val="20"/>
    <w:qFormat/>
    <w:rsid w:val="004258B4"/>
    <w:rPr>
      <w:i/>
      <w:iCs/>
    </w:rPr>
  </w:style>
  <w:style w:type="character" w:styleId="ab">
    <w:name w:val="Hyperlink"/>
    <w:uiPriority w:val="99"/>
    <w:unhideWhenUsed/>
    <w:rsid w:val="00FE2F19"/>
    <w:rPr>
      <w:color w:val="0000FF"/>
      <w:u w:val="single"/>
    </w:rPr>
  </w:style>
  <w:style w:type="paragraph" w:customStyle="1" w:styleId="ConsPlusNormal">
    <w:name w:val="ConsPlusNormal"/>
    <w:uiPriority w:val="99"/>
    <w:rsid w:val="00FE2F19"/>
    <w:rPr>
      <w:rFonts w:ascii="Calibri" w:eastAsia="Times New Roman" w:hAnsi="Calibri" w:cs="Calibri"/>
      <w:szCs w:val="20"/>
      <w:lang w:val="ru-RU" w:eastAsia="ru-RU"/>
    </w:rPr>
  </w:style>
  <w:style w:type="table" w:styleId="ac">
    <w:name w:val="Table Grid"/>
    <w:basedOn w:val="a1"/>
    <w:uiPriority w:val="59"/>
    <w:rsid w:val="00FE2F1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E2F19"/>
    <w:pPr>
      <w:widowControl/>
      <w:adjustRightInd w:val="0"/>
    </w:pPr>
    <w:rPr>
      <w:rFonts w:ascii="Cambria" w:hAnsi="Cambria" w:cs="Cambria"/>
      <w:color w:val="000000"/>
      <w:sz w:val="24"/>
      <w:szCs w:val="24"/>
      <w:lang w:val="ru-RU"/>
    </w:rPr>
  </w:style>
  <w:style w:type="paragraph" w:customStyle="1" w:styleId="ConsPlusNonformat">
    <w:name w:val="ConsPlusNonformat"/>
    <w:rsid w:val="00FE2F19"/>
    <w:pPr>
      <w:adjustRightInd w:val="0"/>
    </w:pPr>
    <w:rPr>
      <w:rFonts w:ascii="Courier New" w:eastAsiaTheme="minorEastAsia" w:hAnsi="Courier New" w:cs="Courier New"/>
      <w:sz w:val="20"/>
      <w:szCs w:val="20"/>
      <w:lang w:val="ru-RU" w:eastAsia="ru-RU"/>
    </w:rPr>
  </w:style>
  <w:style w:type="paragraph" w:customStyle="1" w:styleId="western">
    <w:name w:val="western"/>
    <w:basedOn w:val="a"/>
    <w:rsid w:val="00FE2F19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34"/>
      <w:szCs w:val="34"/>
      <w:lang w:eastAsia="ru-RU"/>
    </w:rPr>
  </w:style>
  <w:style w:type="paragraph" w:customStyle="1" w:styleId="docdata">
    <w:name w:val="docdata"/>
    <w:aliases w:val="docy,v5,7748,bqiaagaaeyqcaaagiaiaaaoigwaabzybaaaaaaaaaaaaaaaaaaaaaaaaaaaaaaaaaaaaaaaaaaaaaaaaaaaaaaaaaaaaaaaaaaaaaaaaaaaaaaaaaaaaaaaaaaaaaaaaaaaaaaaaaaaaaaaaaaaaaaaaaaaaaaaaaaaaaaaaaaaaaaaaaaaaaaaaaaaaaaaaaaaaaaaaaaaaaaaaaaaaaaaaaaaaaaaaaaaaaaaa"/>
    <w:basedOn w:val="a"/>
    <w:rsid w:val="00E2128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53">
    <w:name w:val="2153"/>
    <w:aliases w:val="bqiaagaaeyqcaaagiaiaaaotbqaabbsfaaaaaaaaaaaaaaaaaaaaaaaaaaaaaaaaaaaaaaaaaaaaaaaaaaaaaaaaaaaaaaaaaaaaaaaaaaaaaaaaaaaaaaaaaaaaaaaaaaaaaaaaaaaaaaaaaaaaaaaaaaaaaaaaaaaaaaaaaaaaaaaaaaaaaaaaaaaaaaaaaaaaaaaaaaaaaaaaaaaaaaaaaaaaaaaaaaaaaaaa"/>
    <w:basedOn w:val="a0"/>
    <w:rsid w:val="00E21284"/>
  </w:style>
  <w:style w:type="character" w:customStyle="1" w:styleId="markedcontent">
    <w:name w:val="markedcontent"/>
    <w:basedOn w:val="a0"/>
    <w:rsid w:val="003A277A"/>
  </w:style>
  <w:style w:type="character" w:customStyle="1" w:styleId="s1mrcssattr">
    <w:name w:val="s1_mr_css_attr"/>
    <w:basedOn w:val="a0"/>
    <w:rsid w:val="00C23F77"/>
  </w:style>
  <w:style w:type="paragraph" w:customStyle="1" w:styleId="11">
    <w:name w:val="Обычный1"/>
    <w:rsid w:val="00491E7E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ru-RU" w:eastAsia="ru-RU"/>
    </w:rPr>
  </w:style>
  <w:style w:type="character" w:customStyle="1" w:styleId="ad">
    <w:name w:val="Без интервала Знак"/>
    <w:aliases w:val="основа Знак"/>
    <w:link w:val="ae"/>
    <w:uiPriority w:val="1"/>
    <w:qFormat/>
    <w:locked/>
    <w:rsid w:val="00491E7E"/>
  </w:style>
  <w:style w:type="paragraph" w:styleId="ae">
    <w:name w:val="No Spacing"/>
    <w:aliases w:val="основа"/>
    <w:link w:val="ad"/>
    <w:uiPriority w:val="1"/>
    <w:qFormat/>
    <w:rsid w:val="00491E7E"/>
    <w:pPr>
      <w:widowControl/>
      <w:autoSpaceDE/>
      <w:autoSpaceDN/>
    </w:pPr>
  </w:style>
  <w:style w:type="paragraph" w:customStyle="1" w:styleId="Standard">
    <w:name w:val="Standard"/>
    <w:rsid w:val="008F706D"/>
    <w:pPr>
      <w:suppressAutoHyphens/>
      <w:autoSpaceDE/>
    </w:pPr>
    <w:rPr>
      <w:rFonts w:eastAsia="Times New Roman" w:cs="Tahoma"/>
      <w:kern w:val="3"/>
      <w:sz w:val="24"/>
      <w:szCs w:val="24"/>
    </w:rPr>
  </w:style>
  <w:style w:type="paragraph" w:styleId="af">
    <w:name w:val="header"/>
    <w:basedOn w:val="a"/>
    <w:link w:val="af0"/>
    <w:rsid w:val="008F706D"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8F706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9864C7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864C7"/>
    <w:rPr>
      <w:rFonts w:ascii="Segoe UI" w:hAnsi="Segoe UI" w:cs="Segoe UI"/>
      <w:sz w:val="18"/>
      <w:szCs w:val="18"/>
      <w:lang w:val="ru-RU"/>
    </w:rPr>
  </w:style>
  <w:style w:type="paragraph" w:styleId="af3">
    <w:name w:val="TOC Heading"/>
    <w:basedOn w:val="1"/>
    <w:next w:val="a"/>
    <w:uiPriority w:val="39"/>
    <w:unhideWhenUsed/>
    <w:qFormat/>
    <w:rsid w:val="00E91320"/>
    <w:pPr>
      <w:keepNext/>
      <w:keepLines/>
      <w:widowControl/>
      <w:autoSpaceDE/>
      <w:autoSpaceDN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unhideWhenUsed/>
    <w:qFormat/>
    <w:rsid w:val="001A1DB4"/>
    <w:pPr>
      <w:tabs>
        <w:tab w:val="right" w:leader="dot" w:pos="10030"/>
      </w:tabs>
      <w:spacing w:after="100"/>
    </w:pPr>
    <w:rPr>
      <w:rFonts w:ascii="Times New Roman" w:hAnsi="Times New Roman" w:cs="Times New Roman"/>
      <w:b/>
      <w:noProof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5847AF"/>
    <w:pPr>
      <w:tabs>
        <w:tab w:val="right" w:leader="dot" w:pos="10030"/>
      </w:tabs>
      <w:spacing w:after="100"/>
      <w:ind w:left="220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FontStyle29">
    <w:name w:val="Font Style29"/>
    <w:basedOn w:val="a0"/>
    <w:uiPriority w:val="99"/>
    <w:rsid w:val="00390E13"/>
    <w:rPr>
      <w:rFonts w:ascii="Times New Roman" w:hAnsi="Times New Roman" w:cs="Times New Roman"/>
      <w:b/>
      <w:bCs/>
      <w:sz w:val="28"/>
      <w:szCs w:val="28"/>
    </w:rPr>
  </w:style>
  <w:style w:type="character" w:styleId="af4">
    <w:name w:val="Strong"/>
    <w:basedOn w:val="a0"/>
    <w:uiPriority w:val="22"/>
    <w:qFormat/>
    <w:rsid w:val="00AD05F6"/>
    <w:rPr>
      <w:b/>
      <w:bCs/>
    </w:rPr>
  </w:style>
  <w:style w:type="paragraph" w:customStyle="1" w:styleId="24">
    <w:name w:val="Основной текст2"/>
    <w:basedOn w:val="a"/>
    <w:qFormat/>
    <w:rsid w:val="00F115B1"/>
    <w:pPr>
      <w:widowControl/>
      <w:shd w:val="clear" w:color="auto" w:fill="FFFFFF"/>
      <w:suppressAutoHyphens/>
      <w:autoSpaceDE/>
      <w:autoSpaceDN/>
      <w:spacing w:line="30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table" w:customStyle="1" w:styleId="13">
    <w:name w:val="Сетка таблицы1"/>
    <w:basedOn w:val="a1"/>
    <w:next w:val="ac"/>
    <w:uiPriority w:val="39"/>
    <w:rsid w:val="0046338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"/>
    <w:next w:val="a"/>
    <w:autoRedefine/>
    <w:uiPriority w:val="39"/>
    <w:semiHidden/>
    <w:unhideWhenUsed/>
    <w:qFormat/>
    <w:rsid w:val="005847AF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link w:val="10"/>
    <w:uiPriority w:val="1"/>
    <w:qFormat/>
    <w:pPr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pPr>
      <w:ind w:left="901"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83413"/>
    <w:rPr>
      <w:rFonts w:ascii="Arial" w:eastAsia="Arial" w:hAnsi="Arial" w:cs="Arial"/>
      <w:b/>
      <w:bCs/>
      <w:sz w:val="26"/>
      <w:szCs w:val="26"/>
      <w:lang w:val="ru-RU"/>
    </w:rPr>
  </w:style>
  <w:style w:type="character" w:customStyle="1" w:styleId="20">
    <w:name w:val="Заголовок 2 Знак"/>
    <w:basedOn w:val="a0"/>
    <w:link w:val="2"/>
    <w:uiPriority w:val="1"/>
    <w:rsid w:val="00E8177C"/>
    <w:rPr>
      <w:rFonts w:ascii="Arial" w:eastAsia="Arial" w:hAnsi="Arial" w:cs="Arial"/>
      <w:b/>
      <w:bCs/>
      <w:sz w:val="24"/>
      <w:szCs w:val="24"/>
      <w:lang w:val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93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83413"/>
    <w:rPr>
      <w:rFonts w:ascii="Calibri" w:eastAsia="Calibri" w:hAnsi="Calibri" w:cs="Calibri"/>
      <w:sz w:val="24"/>
      <w:szCs w:val="24"/>
      <w:lang w:val="ru-RU"/>
    </w:rPr>
  </w:style>
  <w:style w:type="paragraph" w:styleId="a5">
    <w:name w:val="List Paragraph"/>
    <w:basedOn w:val="a"/>
    <w:link w:val="a6"/>
    <w:uiPriority w:val="34"/>
    <w:qFormat/>
    <w:pPr>
      <w:ind w:left="193" w:firstLine="708"/>
      <w:jc w:val="both"/>
    </w:pPr>
  </w:style>
  <w:style w:type="character" w:customStyle="1" w:styleId="a6">
    <w:name w:val="Абзац списка Знак"/>
    <w:link w:val="a5"/>
    <w:uiPriority w:val="34"/>
    <w:locked/>
    <w:rsid w:val="00463389"/>
    <w:rPr>
      <w:rFonts w:ascii="Calibri" w:eastAsia="Calibri" w:hAnsi="Calibri" w:cs="Calibri"/>
      <w:lang w:val="ru-RU"/>
    </w:r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Subtitle"/>
    <w:basedOn w:val="a8"/>
    <w:next w:val="a"/>
    <w:link w:val="a9"/>
    <w:uiPriority w:val="11"/>
    <w:qFormat/>
    <w:rsid w:val="004258B4"/>
    <w:pPr>
      <w:widowControl/>
      <w:autoSpaceDE/>
      <w:autoSpaceDN/>
      <w:spacing w:after="60" w:line="276" w:lineRule="auto"/>
      <w:ind w:firstLine="567"/>
      <w:jc w:val="both"/>
    </w:pPr>
    <w:rPr>
      <w:rFonts w:asciiTheme="minorHAnsi" w:eastAsia="Times New Roman" w:hAnsiTheme="minorHAnsi"/>
      <w:lang w:eastAsia="ru-RU"/>
    </w:rPr>
  </w:style>
  <w:style w:type="paragraph" w:styleId="a8">
    <w:name w:val="Normal (Web)"/>
    <w:aliases w:val="Обычный (Web),Обычный (Web)1,Обычный (Web)11,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"/>
    <w:basedOn w:val="a"/>
    <w:uiPriority w:val="99"/>
    <w:unhideWhenUsed/>
    <w:qFormat/>
    <w:rsid w:val="004258B4"/>
    <w:rPr>
      <w:rFonts w:ascii="Times New Roman" w:hAnsi="Times New Roman" w:cs="Times New Roman"/>
      <w:sz w:val="24"/>
      <w:szCs w:val="24"/>
    </w:rPr>
  </w:style>
  <w:style w:type="character" w:customStyle="1" w:styleId="a9">
    <w:name w:val="Подзаголовок Знак"/>
    <w:basedOn w:val="a0"/>
    <w:link w:val="a7"/>
    <w:uiPriority w:val="11"/>
    <w:rsid w:val="004258B4"/>
    <w:rPr>
      <w:rFonts w:eastAsia="Times New Roman" w:cs="Times New Roman"/>
      <w:sz w:val="24"/>
      <w:szCs w:val="24"/>
      <w:lang w:val="ru-RU" w:eastAsia="ru-RU"/>
    </w:rPr>
  </w:style>
  <w:style w:type="character" w:customStyle="1" w:styleId="21">
    <w:name w:val="Основной текст (2)_"/>
    <w:basedOn w:val="a0"/>
    <w:link w:val="22"/>
    <w:rsid w:val="004258B4"/>
    <w:rPr>
      <w:rFonts w:ascii="Calibri" w:eastAsia="Calibri" w:hAnsi="Calibri" w:cs="Calibri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258B4"/>
    <w:pPr>
      <w:shd w:val="clear" w:color="auto" w:fill="FFFFFF"/>
      <w:autoSpaceDE/>
      <w:autoSpaceDN/>
      <w:spacing w:line="322" w:lineRule="exact"/>
      <w:jc w:val="both"/>
    </w:pPr>
    <w:rPr>
      <w:lang w:val="en-US"/>
    </w:rPr>
  </w:style>
  <w:style w:type="character" w:styleId="aa">
    <w:name w:val="Emphasis"/>
    <w:basedOn w:val="a0"/>
    <w:uiPriority w:val="20"/>
    <w:qFormat/>
    <w:rsid w:val="004258B4"/>
    <w:rPr>
      <w:i/>
      <w:iCs/>
    </w:rPr>
  </w:style>
  <w:style w:type="character" w:styleId="ab">
    <w:name w:val="Hyperlink"/>
    <w:uiPriority w:val="99"/>
    <w:unhideWhenUsed/>
    <w:rsid w:val="00FE2F19"/>
    <w:rPr>
      <w:color w:val="0000FF"/>
      <w:u w:val="single"/>
    </w:rPr>
  </w:style>
  <w:style w:type="paragraph" w:customStyle="1" w:styleId="ConsPlusNormal">
    <w:name w:val="ConsPlusNormal"/>
    <w:uiPriority w:val="99"/>
    <w:rsid w:val="00FE2F19"/>
    <w:rPr>
      <w:rFonts w:ascii="Calibri" w:eastAsia="Times New Roman" w:hAnsi="Calibri" w:cs="Calibri"/>
      <w:szCs w:val="20"/>
      <w:lang w:val="ru-RU" w:eastAsia="ru-RU"/>
    </w:rPr>
  </w:style>
  <w:style w:type="table" w:styleId="ac">
    <w:name w:val="Table Grid"/>
    <w:basedOn w:val="a1"/>
    <w:uiPriority w:val="59"/>
    <w:rsid w:val="00FE2F1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E2F19"/>
    <w:pPr>
      <w:widowControl/>
      <w:adjustRightInd w:val="0"/>
    </w:pPr>
    <w:rPr>
      <w:rFonts w:ascii="Cambria" w:hAnsi="Cambria" w:cs="Cambria"/>
      <w:color w:val="000000"/>
      <w:sz w:val="24"/>
      <w:szCs w:val="24"/>
      <w:lang w:val="ru-RU"/>
    </w:rPr>
  </w:style>
  <w:style w:type="paragraph" w:customStyle="1" w:styleId="ConsPlusNonformat">
    <w:name w:val="ConsPlusNonformat"/>
    <w:rsid w:val="00FE2F19"/>
    <w:pPr>
      <w:adjustRightInd w:val="0"/>
    </w:pPr>
    <w:rPr>
      <w:rFonts w:ascii="Courier New" w:eastAsiaTheme="minorEastAsia" w:hAnsi="Courier New" w:cs="Courier New"/>
      <w:sz w:val="20"/>
      <w:szCs w:val="20"/>
      <w:lang w:val="ru-RU" w:eastAsia="ru-RU"/>
    </w:rPr>
  </w:style>
  <w:style w:type="paragraph" w:customStyle="1" w:styleId="western">
    <w:name w:val="western"/>
    <w:basedOn w:val="a"/>
    <w:rsid w:val="00FE2F19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34"/>
      <w:szCs w:val="34"/>
      <w:lang w:eastAsia="ru-RU"/>
    </w:rPr>
  </w:style>
  <w:style w:type="paragraph" w:customStyle="1" w:styleId="docdata">
    <w:name w:val="docdata"/>
    <w:aliases w:val="docy,v5,7748,bqiaagaaeyqcaaagiaiaaaoigwaabzybaaaaaaaaaaaaaaaaaaaaaaaaaaaaaaaaaaaaaaaaaaaaaaaaaaaaaaaaaaaaaaaaaaaaaaaaaaaaaaaaaaaaaaaaaaaaaaaaaaaaaaaaaaaaaaaaaaaaaaaaaaaaaaaaaaaaaaaaaaaaaaaaaaaaaaaaaaaaaaaaaaaaaaaaaaaaaaaaaaaaaaaaaaaaaaaaaaaaaaaa"/>
    <w:basedOn w:val="a"/>
    <w:rsid w:val="00E2128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53">
    <w:name w:val="2153"/>
    <w:aliases w:val="bqiaagaaeyqcaaagiaiaaaotbqaabbsfaaaaaaaaaaaaaaaaaaaaaaaaaaaaaaaaaaaaaaaaaaaaaaaaaaaaaaaaaaaaaaaaaaaaaaaaaaaaaaaaaaaaaaaaaaaaaaaaaaaaaaaaaaaaaaaaaaaaaaaaaaaaaaaaaaaaaaaaaaaaaaaaaaaaaaaaaaaaaaaaaaaaaaaaaaaaaaaaaaaaaaaaaaaaaaaaaaaaaaaa"/>
    <w:basedOn w:val="a0"/>
    <w:rsid w:val="00E21284"/>
  </w:style>
  <w:style w:type="character" w:customStyle="1" w:styleId="markedcontent">
    <w:name w:val="markedcontent"/>
    <w:basedOn w:val="a0"/>
    <w:rsid w:val="003A277A"/>
  </w:style>
  <w:style w:type="character" w:customStyle="1" w:styleId="s1mrcssattr">
    <w:name w:val="s1_mr_css_attr"/>
    <w:basedOn w:val="a0"/>
    <w:rsid w:val="00C23F77"/>
  </w:style>
  <w:style w:type="paragraph" w:customStyle="1" w:styleId="11">
    <w:name w:val="Обычный1"/>
    <w:rsid w:val="00491E7E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ru-RU" w:eastAsia="ru-RU"/>
    </w:rPr>
  </w:style>
  <w:style w:type="character" w:customStyle="1" w:styleId="ad">
    <w:name w:val="Без интервала Знак"/>
    <w:aliases w:val="основа Знак"/>
    <w:link w:val="ae"/>
    <w:uiPriority w:val="1"/>
    <w:qFormat/>
    <w:locked/>
    <w:rsid w:val="00491E7E"/>
  </w:style>
  <w:style w:type="paragraph" w:styleId="ae">
    <w:name w:val="No Spacing"/>
    <w:aliases w:val="основа"/>
    <w:link w:val="ad"/>
    <w:uiPriority w:val="1"/>
    <w:qFormat/>
    <w:rsid w:val="00491E7E"/>
    <w:pPr>
      <w:widowControl/>
      <w:autoSpaceDE/>
      <w:autoSpaceDN/>
    </w:pPr>
  </w:style>
  <w:style w:type="paragraph" w:customStyle="1" w:styleId="Standard">
    <w:name w:val="Standard"/>
    <w:rsid w:val="008F706D"/>
    <w:pPr>
      <w:suppressAutoHyphens/>
      <w:autoSpaceDE/>
    </w:pPr>
    <w:rPr>
      <w:rFonts w:eastAsia="Times New Roman" w:cs="Tahoma"/>
      <w:kern w:val="3"/>
      <w:sz w:val="24"/>
      <w:szCs w:val="24"/>
    </w:rPr>
  </w:style>
  <w:style w:type="paragraph" w:styleId="af">
    <w:name w:val="header"/>
    <w:basedOn w:val="a"/>
    <w:link w:val="af0"/>
    <w:rsid w:val="008F706D"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8F706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9864C7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864C7"/>
    <w:rPr>
      <w:rFonts w:ascii="Segoe UI" w:hAnsi="Segoe UI" w:cs="Segoe UI"/>
      <w:sz w:val="18"/>
      <w:szCs w:val="18"/>
      <w:lang w:val="ru-RU"/>
    </w:rPr>
  </w:style>
  <w:style w:type="paragraph" w:styleId="af3">
    <w:name w:val="TOC Heading"/>
    <w:basedOn w:val="1"/>
    <w:next w:val="a"/>
    <w:uiPriority w:val="39"/>
    <w:unhideWhenUsed/>
    <w:qFormat/>
    <w:rsid w:val="00E91320"/>
    <w:pPr>
      <w:keepNext/>
      <w:keepLines/>
      <w:widowControl/>
      <w:autoSpaceDE/>
      <w:autoSpaceDN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unhideWhenUsed/>
    <w:qFormat/>
    <w:rsid w:val="001A1DB4"/>
    <w:pPr>
      <w:tabs>
        <w:tab w:val="right" w:leader="dot" w:pos="10030"/>
      </w:tabs>
      <w:spacing w:after="100"/>
    </w:pPr>
    <w:rPr>
      <w:rFonts w:ascii="Times New Roman" w:hAnsi="Times New Roman" w:cs="Times New Roman"/>
      <w:b/>
      <w:noProof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5847AF"/>
    <w:pPr>
      <w:tabs>
        <w:tab w:val="right" w:leader="dot" w:pos="10030"/>
      </w:tabs>
      <w:spacing w:after="100"/>
      <w:ind w:left="220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FontStyle29">
    <w:name w:val="Font Style29"/>
    <w:basedOn w:val="a0"/>
    <w:uiPriority w:val="99"/>
    <w:rsid w:val="00390E13"/>
    <w:rPr>
      <w:rFonts w:ascii="Times New Roman" w:hAnsi="Times New Roman" w:cs="Times New Roman"/>
      <w:b/>
      <w:bCs/>
      <w:sz w:val="28"/>
      <w:szCs w:val="28"/>
    </w:rPr>
  </w:style>
  <w:style w:type="character" w:styleId="af4">
    <w:name w:val="Strong"/>
    <w:basedOn w:val="a0"/>
    <w:uiPriority w:val="22"/>
    <w:qFormat/>
    <w:rsid w:val="00AD05F6"/>
    <w:rPr>
      <w:b/>
      <w:bCs/>
    </w:rPr>
  </w:style>
  <w:style w:type="paragraph" w:customStyle="1" w:styleId="24">
    <w:name w:val="Основной текст2"/>
    <w:basedOn w:val="a"/>
    <w:qFormat/>
    <w:rsid w:val="00F115B1"/>
    <w:pPr>
      <w:widowControl/>
      <w:shd w:val="clear" w:color="auto" w:fill="FFFFFF"/>
      <w:suppressAutoHyphens/>
      <w:autoSpaceDE/>
      <w:autoSpaceDN/>
      <w:spacing w:line="30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table" w:customStyle="1" w:styleId="13">
    <w:name w:val="Сетка таблицы1"/>
    <w:basedOn w:val="a1"/>
    <w:next w:val="ac"/>
    <w:uiPriority w:val="39"/>
    <w:rsid w:val="0046338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"/>
    <w:next w:val="a"/>
    <w:autoRedefine/>
    <w:uiPriority w:val="39"/>
    <w:semiHidden/>
    <w:unhideWhenUsed/>
    <w:qFormat/>
    <w:rsid w:val="005847AF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3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16721&amp;dst=1068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16721&amp;dst=10132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16721&amp;dst=998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F67"/>
    <w:rsid w:val="008C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65A1A5DAA3C425B81F2A7BC0F2DC561">
    <w:name w:val="965A1A5DAA3C425B81F2A7BC0F2DC561"/>
    <w:rsid w:val="008C0F67"/>
  </w:style>
  <w:style w:type="paragraph" w:customStyle="1" w:styleId="E6D53348188540349DA7C8B882C72300">
    <w:name w:val="E6D53348188540349DA7C8B882C72300"/>
    <w:rsid w:val="008C0F67"/>
  </w:style>
  <w:style w:type="paragraph" w:customStyle="1" w:styleId="7FD4975270F04152A7FF44DDC9F7D643">
    <w:name w:val="7FD4975270F04152A7FF44DDC9F7D643"/>
    <w:rsid w:val="008C0F6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65A1A5DAA3C425B81F2A7BC0F2DC561">
    <w:name w:val="965A1A5DAA3C425B81F2A7BC0F2DC561"/>
    <w:rsid w:val="008C0F67"/>
  </w:style>
  <w:style w:type="paragraph" w:customStyle="1" w:styleId="E6D53348188540349DA7C8B882C72300">
    <w:name w:val="E6D53348188540349DA7C8B882C72300"/>
    <w:rsid w:val="008C0F67"/>
  </w:style>
  <w:style w:type="paragraph" w:customStyle="1" w:styleId="7FD4975270F04152A7FF44DDC9F7D643">
    <w:name w:val="7FD4975270F04152A7FF44DDC9F7D643"/>
    <w:rsid w:val="008C0F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1A06F-C531-4770-933C-02B875275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4027</TotalTime>
  <Pages>78</Pages>
  <Words>30187</Words>
  <Characters>172071</Characters>
  <Application>Microsoft Office Word</Application>
  <DocSecurity>0</DocSecurity>
  <Lines>1433</Lines>
  <Paragraphs>403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Vanina</dc:creator>
  <cp:lastModifiedBy>MisostovaE</cp:lastModifiedBy>
  <cp:revision>132</cp:revision>
  <dcterms:created xsi:type="dcterms:W3CDTF">2024-01-22T07:53:00Z</dcterms:created>
  <dcterms:modified xsi:type="dcterms:W3CDTF">2026-02-09T11:00:00Z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2024-01-22T00:00:00Z</vt:filetime>
  </property>
  <property fmtid="{D5CDD505-2E9C-101B-9397-08002B2CF9AE}" pid="5" name="Producer">
    <vt:lpwstr>Microsoft® Word 2013</vt:lpwstr>
  </property>
</Properties>
</file>