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8F" w:rsidRDefault="00213D8F" w:rsidP="00B521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13D8F" w:rsidRDefault="00213D8F" w:rsidP="00CC22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</w:p>
    <w:p w:rsidR="00213D8F" w:rsidRPr="003F0B66" w:rsidRDefault="00213D8F" w:rsidP="00CC22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</w:p>
    <w:p w:rsidR="00CC0340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</w:t>
      </w:r>
    </w:p>
    <w:p w:rsidR="00CC22C3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>о внесенных в государственную</w:t>
      </w:r>
    </w:p>
    <w:p w:rsidR="00626463" w:rsidRPr="00AD08B1" w:rsidRDefault="00CC22C3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программу изменениях </w:t>
      </w:r>
      <w:r w:rsidR="00860679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к отчету </w:t>
      </w:r>
      <w:proofErr w:type="gramStart"/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="005B3B07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E30A61" w:rsidRPr="00AD08B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9398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proofErr w:type="gramEnd"/>
      <w:r w:rsidR="002227E6" w:rsidRPr="00AD08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3B07" w:rsidRPr="00AD08B1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675D0E" w:rsidRPr="00AD08B1" w:rsidRDefault="00675D0E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07C8" w:rsidRDefault="002407C8" w:rsidP="00CC2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07C8" w:rsidRPr="00CC0340" w:rsidRDefault="002407C8" w:rsidP="00AD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34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программы: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>«Развитие образования в Кабардино-Балкарской Республике»</w:t>
      </w:r>
    </w:p>
    <w:p w:rsidR="002407C8" w:rsidRPr="00CC0340" w:rsidRDefault="002407C8" w:rsidP="00AD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340">
        <w:rPr>
          <w:rFonts w:ascii="Times New Roman" w:hAnsi="Times New Roman" w:cs="Times New Roman"/>
          <w:sz w:val="24"/>
          <w:szCs w:val="24"/>
        </w:rPr>
        <w:t xml:space="preserve">Ответственный исполнитель государственной программы: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>Министерство просвещения</w:t>
      </w:r>
      <w:r w:rsidR="00FB2A4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2A45">
        <w:rPr>
          <w:rFonts w:ascii="Times New Roman" w:hAnsi="Times New Roman" w:cs="Times New Roman"/>
          <w:sz w:val="24"/>
          <w:szCs w:val="24"/>
          <w:u w:val="single"/>
        </w:rPr>
        <w:t>и науки</w:t>
      </w:r>
      <w:r w:rsidRPr="00CC0340">
        <w:rPr>
          <w:rFonts w:ascii="Times New Roman" w:hAnsi="Times New Roman" w:cs="Times New Roman"/>
          <w:sz w:val="24"/>
          <w:szCs w:val="24"/>
          <w:u w:val="single"/>
        </w:rPr>
        <w:t xml:space="preserve"> Кабардино-Балкарской Республики</w:t>
      </w:r>
    </w:p>
    <w:p w:rsidR="00675D0E" w:rsidRPr="003F0B66" w:rsidRDefault="00675D0E" w:rsidP="00AD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5244"/>
      </w:tblGrid>
      <w:tr w:rsidR="00C150B9" w:rsidRPr="00E828D7" w:rsidTr="00CC0340">
        <w:trPr>
          <w:trHeight w:val="696"/>
        </w:trPr>
        <w:tc>
          <w:tcPr>
            <w:tcW w:w="567" w:type="dxa"/>
          </w:tcPr>
          <w:p w:rsidR="009C1284" w:rsidRPr="00FB2A45" w:rsidRDefault="009C1284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CC0340" w:rsidRPr="00FB2A45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1560" w:type="dxa"/>
          </w:tcPr>
          <w:p w:rsidR="00CC0340" w:rsidRPr="00FB2A45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принятия</w:t>
            </w:r>
          </w:p>
          <w:p w:rsidR="00CC0340" w:rsidRPr="00FB2A45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340" w:rsidRPr="00FB2A45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5244" w:type="dxa"/>
          </w:tcPr>
          <w:p w:rsidR="00CC0340" w:rsidRPr="00FB2A45" w:rsidRDefault="00CC0340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2C3" w:rsidRPr="00FB2A45" w:rsidRDefault="00CC22C3" w:rsidP="00C50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/>
                <w:sz w:val="24"/>
                <w:szCs w:val="24"/>
              </w:rPr>
              <w:t>Суть изменений. Краткое изложение</w:t>
            </w:r>
          </w:p>
        </w:tc>
      </w:tr>
      <w:tr w:rsidR="00F738E0" w:rsidRPr="00E828D7" w:rsidTr="00CC0340">
        <w:trPr>
          <w:trHeight w:val="696"/>
        </w:trPr>
        <w:tc>
          <w:tcPr>
            <w:tcW w:w="567" w:type="dxa"/>
          </w:tcPr>
          <w:p w:rsidR="00F738E0" w:rsidRPr="00FB2A45" w:rsidRDefault="00F738E0" w:rsidP="0084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738E0" w:rsidRPr="00FB2A45" w:rsidRDefault="00F738E0" w:rsidP="0084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Правительства  Кабардино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-Балкарской Республики</w:t>
            </w:r>
          </w:p>
        </w:tc>
        <w:tc>
          <w:tcPr>
            <w:tcW w:w="1560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893986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FB43C6" w:rsidRPr="00FB2A45" w:rsidRDefault="00FB43C6" w:rsidP="007918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КБР разработано в целях приведения ресурсного обеспечения государственной программы К</w:t>
            </w:r>
            <w:r w:rsidR="001C053C" w:rsidRPr="00FB2A45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Кабардино-Балкарской Республике» в соответствие с Законом Кабардино-Балкарской Республики от 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года № 5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-РЗ «О республиканском бюджете на 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  <w:r w:rsidR="00791841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внесены  следующие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и дополнения:</w:t>
            </w:r>
          </w:p>
          <w:p w:rsidR="00FB43C6" w:rsidRPr="00FB2A45" w:rsidRDefault="00FB43C6" w:rsidP="00FB43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реализации государственной программы на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год приведено в соответствие с его фактическим исполнением;</w:t>
            </w:r>
          </w:p>
          <w:p w:rsidR="00FB43C6" w:rsidRPr="00FB2A45" w:rsidRDefault="00FB43C6" w:rsidP="00FB43C6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в приложении к Государственной программе № 1 «</w:t>
            </w:r>
            <w:r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составе и значениях целевых показателей (индикаторов) государственной программы Кабардино-Балкарской Республики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в Кабардино-Балкарской Республике» отражены сведения о выполнении </w:t>
            </w:r>
            <w:r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целевых показателей (индикаторов) за 202</w:t>
            </w:r>
            <w:r w:rsidR="00893986"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 а также актуализированы целевые показатели на 202</w:t>
            </w:r>
            <w:r w:rsidR="00893986"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eastAsia="Times New Roman" w:hAnsi="Times New Roman" w:cs="Times New Roman"/>
                <w:sz w:val="24"/>
                <w:szCs w:val="24"/>
              </w:rPr>
              <w:t>-2025 гг. с учетом прогнозируемых значений.</w:t>
            </w:r>
          </w:p>
          <w:p w:rsidR="00F738E0" w:rsidRPr="00FB2A45" w:rsidRDefault="00F738E0" w:rsidP="00FB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E0" w:rsidRPr="00E828D7" w:rsidTr="00C8030C">
        <w:trPr>
          <w:trHeight w:val="2258"/>
        </w:trPr>
        <w:tc>
          <w:tcPr>
            <w:tcW w:w="567" w:type="dxa"/>
          </w:tcPr>
          <w:p w:rsidR="00F738E0" w:rsidRPr="00FB2A45" w:rsidRDefault="00F738E0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738E0" w:rsidRPr="00FB2A45" w:rsidRDefault="00F738E0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Правительства  Кабардино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-Балкарской Республики</w:t>
            </w:r>
          </w:p>
        </w:tc>
        <w:tc>
          <w:tcPr>
            <w:tcW w:w="1560" w:type="dxa"/>
          </w:tcPr>
          <w:p w:rsidR="00F738E0" w:rsidRPr="00FB2A45" w:rsidRDefault="00893986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893986" w:rsidP="00F7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AF34A3" w:rsidRPr="00FB2A45" w:rsidRDefault="00C8030C" w:rsidP="00AF3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34A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Разработанным </w:t>
            </w:r>
            <w:proofErr w:type="gramStart"/>
            <w:r w:rsidR="00AF34A3" w:rsidRPr="00FB2A45">
              <w:rPr>
                <w:rFonts w:ascii="Times New Roman" w:hAnsi="Times New Roman" w:cs="Times New Roman"/>
                <w:sz w:val="24"/>
                <w:szCs w:val="24"/>
              </w:rPr>
              <w:t>постановлением  внесены</w:t>
            </w:r>
            <w:proofErr w:type="gramEnd"/>
            <w:r w:rsidR="00AF34A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ресурсное обеспечение подпрограммы  «Развитие дошкольного и общего образования», а также  внесены изменения в таблицу № 3 приложения 4  к государственной программе  «Перечень мероприятий, включенных в государственную программу Кабардино-Балкарской</w:t>
            </w:r>
          </w:p>
          <w:p w:rsidR="00AF34A3" w:rsidRPr="00FB2A45" w:rsidRDefault="00AF34A3" w:rsidP="00AF3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Республики «Развитие образования в Кабардино-Балкарской</w:t>
            </w:r>
          </w:p>
          <w:p w:rsidR="00AF34A3" w:rsidRPr="00FB2A45" w:rsidRDefault="00AF34A3" w:rsidP="00AF3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Республике», направленных на создание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мест</w:t>
            </w:r>
          </w:p>
          <w:p w:rsidR="00791841" w:rsidRPr="00FB2A45" w:rsidRDefault="00AF34A3" w:rsidP="00FB2A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 w:rsidR="00FB2A45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38E0" w:rsidRPr="00E828D7" w:rsidTr="00CC0340">
        <w:trPr>
          <w:trHeight w:val="696"/>
        </w:trPr>
        <w:tc>
          <w:tcPr>
            <w:tcW w:w="567" w:type="dxa"/>
          </w:tcPr>
          <w:p w:rsidR="00F738E0" w:rsidRPr="00FB2A45" w:rsidRDefault="00C8030C" w:rsidP="008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C7EBC" w:rsidRPr="00FB2A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738E0" w:rsidRPr="00FB2A45" w:rsidRDefault="00F738E0" w:rsidP="00BE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Правительства  Кабардино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-Балкарской Республики</w:t>
            </w:r>
          </w:p>
        </w:tc>
        <w:tc>
          <w:tcPr>
            <w:tcW w:w="1560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</w:p>
        </w:tc>
        <w:tc>
          <w:tcPr>
            <w:tcW w:w="5244" w:type="dxa"/>
          </w:tcPr>
          <w:p w:rsidR="00954A03" w:rsidRPr="00FB2A45" w:rsidRDefault="00671D56" w:rsidP="00954A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br/>
              <w:t>Кабардино-Балкарской Республики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внесения изменений </w:t>
            </w:r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ресурсное обеспечение реализации государственной программы Кабардино-Балкарской Республики «Развитие образования в Кабардино-Балкарской Республике»  в части отражения на 2022 год  дополнительных бюджетных ассигнований из республиканского бюджета КБР на размер остатка неиспользованной в 2021 году субсидии в объеме 15,5 млн рублей, необходимых для завершения капитального ремонта здания МКОУСОШ </w:t>
            </w:r>
            <w:proofErr w:type="spellStart"/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. Нижний Черек </w:t>
            </w:r>
            <w:proofErr w:type="spellStart"/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="00954A03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54A03" w:rsidRPr="00FB2A45" w:rsidRDefault="00954A03" w:rsidP="00954A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8E0" w:rsidRPr="00FB2A45" w:rsidRDefault="00F738E0" w:rsidP="00AF3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E0" w:rsidRPr="00E828D7" w:rsidTr="00CC0340">
        <w:trPr>
          <w:trHeight w:val="696"/>
        </w:trPr>
        <w:tc>
          <w:tcPr>
            <w:tcW w:w="567" w:type="dxa"/>
          </w:tcPr>
          <w:p w:rsidR="00F738E0" w:rsidRPr="00FB2A45" w:rsidRDefault="002C7EBC" w:rsidP="002C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38E0" w:rsidRPr="00FB2A45" w:rsidRDefault="00F738E0" w:rsidP="00F4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Правительства  Кабардино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-Балкарской Республики</w:t>
            </w:r>
          </w:p>
        </w:tc>
        <w:tc>
          <w:tcPr>
            <w:tcW w:w="1560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23.08.202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5-пп</w:t>
            </w:r>
          </w:p>
        </w:tc>
        <w:tc>
          <w:tcPr>
            <w:tcW w:w="5244" w:type="dxa"/>
          </w:tcPr>
          <w:p w:rsidR="001C053C" w:rsidRPr="00FB2A45" w:rsidRDefault="00A0324D" w:rsidP="001C053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В соответствии  с настоящим нормативн</w:t>
            </w:r>
            <w:r w:rsidR="00E828D7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ым актом </w:t>
            </w:r>
            <w:r w:rsidR="001C053C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C053C" w:rsidRPr="00FB2A45">
              <w:rPr>
                <w:rFonts w:ascii="Times New Roman" w:hAnsi="Times New Roman"/>
                <w:sz w:val="24"/>
                <w:szCs w:val="24"/>
              </w:rPr>
              <w:t xml:space="preserve">№ 15 </w:t>
            </w:r>
            <w:r w:rsidR="001C053C" w:rsidRPr="00FB2A45">
              <w:rPr>
                <w:rFonts w:ascii="Times New Roman" w:hAnsi="Times New Roman"/>
                <w:sz w:val="24"/>
                <w:szCs w:val="24"/>
              </w:rPr>
              <w:br/>
              <w:t>к государственной программе КБР «Развитие образования в Кабардино-Балкарской Республике»</w:t>
            </w:r>
            <w:r w:rsidR="001C053C" w:rsidRPr="00FB2A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«Правила предоставления субсидий из республиканского бюджета Кабардино-Балкарской Республики бюджетам муниципальных районов, городских округов на  финансовое обеспечение мероприятий по модернизации школьной системы  образования в Кабардино-Балкарской Республике» дополнена </w:t>
            </w:r>
            <w:r w:rsidR="001C053C" w:rsidRPr="00FB2A45">
              <w:rPr>
                <w:rFonts w:ascii="Times New Roman" w:hAnsi="Times New Roman"/>
                <w:sz w:val="24"/>
                <w:szCs w:val="24"/>
              </w:rPr>
              <w:t xml:space="preserve"> пунктами, регламентирующими  возможность предоставления  субсидий на указанные цели  за счет дотации (гранта) из  федерального бюджета за достижение показателей деятельности органов исполнительной власти субъектов Российской Федерации,  а также проведение работ, необходимых для ввода в эксплуатацию объектов (включая работы по благоустройству территории).</w:t>
            </w:r>
          </w:p>
          <w:p w:rsidR="00F738E0" w:rsidRPr="00FB2A45" w:rsidRDefault="00F738E0" w:rsidP="001C053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E0" w:rsidRPr="00E828D7" w:rsidTr="00CC0340">
        <w:trPr>
          <w:trHeight w:val="696"/>
        </w:trPr>
        <w:tc>
          <w:tcPr>
            <w:tcW w:w="567" w:type="dxa"/>
          </w:tcPr>
          <w:p w:rsidR="00F738E0" w:rsidRPr="00FB2A45" w:rsidRDefault="000B5134" w:rsidP="000B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738E0" w:rsidRPr="00FB2A45" w:rsidRDefault="00F738E0" w:rsidP="005E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Кабардино-Балкарской Республики</w:t>
            </w:r>
          </w:p>
        </w:tc>
        <w:tc>
          <w:tcPr>
            <w:tcW w:w="1560" w:type="dxa"/>
          </w:tcPr>
          <w:p w:rsidR="00F738E0" w:rsidRPr="00FB2A45" w:rsidRDefault="00893986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38E0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738E0" w:rsidRPr="00FB2A45" w:rsidRDefault="00F738E0" w:rsidP="008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986" w:rsidRPr="00FB2A45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5244" w:type="dxa"/>
          </w:tcPr>
          <w:p w:rsidR="00FB2A45" w:rsidRPr="00FB2A45" w:rsidRDefault="001C053C" w:rsidP="00FB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</w:t>
            </w:r>
            <w:r w:rsidR="00BC6F41" w:rsidRPr="00FB2A45">
              <w:rPr>
                <w:rFonts w:ascii="Times New Roman" w:hAnsi="Times New Roman" w:cs="Times New Roman"/>
                <w:sz w:val="24"/>
                <w:szCs w:val="24"/>
              </w:rPr>
              <w:t>нормативный акт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 в целях  исключения  с 2023 года из государственной программы Кабардино-Балкарской Республики «Развитие образования в Кабардино-Балкарской Республике</w:t>
            </w: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мероприятий, индикаторов, а также бюджетных ассигнований, предусмотренных на поддержку </w:t>
            </w: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молодежных инициатив и патриотического воспитания, реализация которых в дальнейшем будет осуществляться Министерством по  делам молодежи Кабардино-Балкарской Республики (постановление Правительства КБР от 01.09.2022 г. № 184-ПП).</w:t>
            </w:r>
            <w:r w:rsidR="00FB2A45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A45" w:rsidRPr="00FB2A45" w:rsidRDefault="00FB2A45" w:rsidP="00FB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</w:t>
            </w:r>
            <w:proofErr w:type="gram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программу  внесены</w:t>
            </w:r>
            <w:proofErr w:type="gram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связи с переименованием Министерства просвещения, науки и  по делам молодежи КБР в  Министерство просвещения и науки КБР.</w:t>
            </w:r>
          </w:p>
          <w:p w:rsidR="001C053C" w:rsidRPr="00FB2A45" w:rsidRDefault="001C053C" w:rsidP="001C053C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>Также в постановлени</w:t>
            </w:r>
            <w:r w:rsidR="004B54DB"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внесены изменения в ресурсное обеспечение реализации государственной программы</w:t>
            </w:r>
            <w:r w:rsidR="00BC6F41"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о</w:t>
            </w: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тражены бюджетные назначения, предусмотренные  в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 бюджете  КБР бюджетам муниципальных районов (городских округов) и подведомственным </w:t>
            </w:r>
            <w:proofErr w:type="spellStart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КБР государственным образовательным учреждениям на осуществление с ноября  </w:t>
            </w:r>
            <w:r w:rsidR="00BC6F41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2022 года </w:t>
            </w: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ежемесячных денежных выплат педагогическим работникам в </w:t>
            </w:r>
            <w:r w:rsidR="00BC6F41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размере 3,0т.р., а </w:t>
            </w:r>
            <w:r w:rsidR="004B54DB"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r w:rsidRPr="00FB2A45">
              <w:rPr>
                <w:rFonts w:ascii="Times New Roman" w:hAnsi="Times New Roman" w:cs="Times New Roman"/>
                <w:bCs/>
                <w:sz w:val="24"/>
                <w:szCs w:val="24"/>
              </w:rPr>
              <w:t>перераспределены бюджетные ассигнования, предусмотренные на реализацию государственной программы, между  целевыми статьями расходов с учетом  приоритетности планируемых до конца текущего года отраслевых расходов.</w:t>
            </w:r>
          </w:p>
          <w:p w:rsidR="00F738E0" w:rsidRPr="00FB2A45" w:rsidRDefault="006B0C56" w:rsidP="00FB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B1" w:rsidRPr="00E828D7" w:rsidRDefault="00AD08B1" w:rsidP="00AD0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p w:rsidR="00410E68" w:rsidRPr="00E828D7" w:rsidRDefault="00410E68">
      <w:pPr>
        <w:rPr>
          <w:rFonts w:ascii="Times New Roman" w:hAnsi="Times New Roman" w:cs="Times New Roman"/>
          <w:sz w:val="24"/>
          <w:szCs w:val="24"/>
        </w:rPr>
      </w:pPr>
    </w:p>
    <w:sectPr w:rsidR="00410E68" w:rsidRPr="00E828D7" w:rsidSect="00CC0340">
      <w:pgSz w:w="11906" w:h="16838"/>
      <w:pgMar w:top="709" w:right="851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22C3"/>
    <w:rsid w:val="00005A0F"/>
    <w:rsid w:val="00043142"/>
    <w:rsid w:val="00060EF8"/>
    <w:rsid w:val="00077296"/>
    <w:rsid w:val="000B5134"/>
    <w:rsid w:val="001352DE"/>
    <w:rsid w:val="001C053C"/>
    <w:rsid w:val="001D4A5E"/>
    <w:rsid w:val="00213D8F"/>
    <w:rsid w:val="002227E6"/>
    <w:rsid w:val="002407C8"/>
    <w:rsid w:val="002C7EBC"/>
    <w:rsid w:val="00324713"/>
    <w:rsid w:val="003357C6"/>
    <w:rsid w:val="003627F5"/>
    <w:rsid w:val="003A0759"/>
    <w:rsid w:val="003D13BB"/>
    <w:rsid w:val="003D74BF"/>
    <w:rsid w:val="003F5C99"/>
    <w:rsid w:val="00410E68"/>
    <w:rsid w:val="00477290"/>
    <w:rsid w:val="004B54DB"/>
    <w:rsid w:val="0058774C"/>
    <w:rsid w:val="005B2087"/>
    <w:rsid w:val="005B3B07"/>
    <w:rsid w:val="0060559F"/>
    <w:rsid w:val="0061327B"/>
    <w:rsid w:val="006144C3"/>
    <w:rsid w:val="006235A5"/>
    <w:rsid w:val="00626463"/>
    <w:rsid w:val="00644E93"/>
    <w:rsid w:val="00671D56"/>
    <w:rsid w:val="00675D0E"/>
    <w:rsid w:val="006A6140"/>
    <w:rsid w:val="006B0C56"/>
    <w:rsid w:val="007571DC"/>
    <w:rsid w:val="00780A34"/>
    <w:rsid w:val="00791841"/>
    <w:rsid w:val="007C6173"/>
    <w:rsid w:val="00805EEA"/>
    <w:rsid w:val="0081766C"/>
    <w:rsid w:val="00860679"/>
    <w:rsid w:val="00893986"/>
    <w:rsid w:val="008A1A89"/>
    <w:rsid w:val="008B47B6"/>
    <w:rsid w:val="008F08A2"/>
    <w:rsid w:val="00914D07"/>
    <w:rsid w:val="009171FB"/>
    <w:rsid w:val="00931283"/>
    <w:rsid w:val="00954A03"/>
    <w:rsid w:val="009C1284"/>
    <w:rsid w:val="009C2E24"/>
    <w:rsid w:val="009E20FF"/>
    <w:rsid w:val="00A0324D"/>
    <w:rsid w:val="00A14C76"/>
    <w:rsid w:val="00A50152"/>
    <w:rsid w:val="00AD08B1"/>
    <w:rsid w:val="00AD2509"/>
    <w:rsid w:val="00AE39F6"/>
    <w:rsid w:val="00AF34A3"/>
    <w:rsid w:val="00B10EB4"/>
    <w:rsid w:val="00B5216F"/>
    <w:rsid w:val="00B75FF9"/>
    <w:rsid w:val="00BC6F41"/>
    <w:rsid w:val="00C150B9"/>
    <w:rsid w:val="00C67232"/>
    <w:rsid w:val="00C8030C"/>
    <w:rsid w:val="00CC0340"/>
    <w:rsid w:val="00CC22C3"/>
    <w:rsid w:val="00CC2993"/>
    <w:rsid w:val="00CD4FFA"/>
    <w:rsid w:val="00E30A61"/>
    <w:rsid w:val="00E455A8"/>
    <w:rsid w:val="00E573EB"/>
    <w:rsid w:val="00E7569A"/>
    <w:rsid w:val="00E828D7"/>
    <w:rsid w:val="00EF1EF7"/>
    <w:rsid w:val="00EF5235"/>
    <w:rsid w:val="00F305F0"/>
    <w:rsid w:val="00F50EFE"/>
    <w:rsid w:val="00F738E0"/>
    <w:rsid w:val="00F75BE3"/>
    <w:rsid w:val="00FB2A45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F1775-3CA7-44E9-BC2C-F9BE37D7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C22C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8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pt-a0">
    <w:name w:val="pt-a0"/>
    <w:basedOn w:val="a0"/>
    <w:rsid w:val="00A0324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styleId="a6">
    <w:name w:val="No Spacing"/>
    <w:uiPriority w:val="1"/>
    <w:qFormat/>
    <w:rsid w:val="00A0324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70DE-B755-41DC-ADFD-C58F9C02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Elizaveta</cp:lastModifiedBy>
  <cp:revision>40</cp:revision>
  <cp:lastPrinted>2023-03-02T07:13:00Z</cp:lastPrinted>
  <dcterms:created xsi:type="dcterms:W3CDTF">2019-11-29T06:40:00Z</dcterms:created>
  <dcterms:modified xsi:type="dcterms:W3CDTF">2023-03-02T07:14:00Z</dcterms:modified>
</cp:coreProperties>
</file>